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D928B" w14:textId="08FBCC6C" w:rsidR="00775E50" w:rsidRPr="006F65B3" w:rsidRDefault="004235E7" w:rsidP="00236828">
      <w:pPr>
        <w:pStyle w:val="Heading1"/>
        <w:spacing w:before="79"/>
        <w:ind w:left="0" w:right="43" w:firstLine="0"/>
        <w:jc w:val="center"/>
      </w:pPr>
      <w:r w:rsidRPr="006F65B3">
        <w:t>KISA</w:t>
      </w:r>
      <w:r w:rsidRPr="006F65B3">
        <w:rPr>
          <w:spacing w:val="-4"/>
        </w:rPr>
        <w:t xml:space="preserve"> </w:t>
      </w:r>
      <w:r w:rsidRPr="006F65B3">
        <w:t>ÜRÜN</w:t>
      </w:r>
      <w:r w:rsidRPr="006F65B3">
        <w:rPr>
          <w:spacing w:val="-3"/>
        </w:rPr>
        <w:t xml:space="preserve"> </w:t>
      </w:r>
      <w:r w:rsidRPr="006F65B3">
        <w:rPr>
          <w:spacing w:val="-2"/>
        </w:rPr>
        <w:t>BİLGİSİ</w:t>
      </w:r>
    </w:p>
    <w:p w14:paraId="506D928C" w14:textId="77777777" w:rsidR="00775E50" w:rsidRPr="00236828" w:rsidRDefault="00775E50" w:rsidP="00236828">
      <w:pPr>
        <w:widowControl/>
        <w:autoSpaceDE/>
        <w:autoSpaceDN/>
        <w:spacing w:after="100" w:afterAutospacing="1" w:line="300" w:lineRule="auto"/>
        <w:ind w:right="9"/>
        <w:jc w:val="both"/>
        <w:outlineLvl w:val="1"/>
        <w:rPr>
          <w:b/>
          <w:bCs/>
          <w:sz w:val="24"/>
          <w:szCs w:val="24"/>
        </w:rPr>
      </w:pPr>
    </w:p>
    <w:p w14:paraId="506D928D" w14:textId="11B0A203" w:rsidR="00775E50" w:rsidRPr="00236828" w:rsidRDefault="004235E7" w:rsidP="00236828">
      <w:pPr>
        <w:pStyle w:val="ListParagraph"/>
        <w:widowControl/>
        <w:numPr>
          <w:ilvl w:val="0"/>
          <w:numId w:val="12"/>
        </w:numPr>
        <w:autoSpaceDE/>
        <w:autoSpaceDN/>
        <w:spacing w:after="100" w:afterAutospacing="1" w:line="300" w:lineRule="auto"/>
        <w:ind w:right="9"/>
        <w:jc w:val="both"/>
        <w:outlineLvl w:val="1"/>
        <w:rPr>
          <w:b/>
          <w:bCs/>
          <w:sz w:val="24"/>
          <w:szCs w:val="24"/>
        </w:rPr>
      </w:pPr>
      <w:r w:rsidRPr="00236828">
        <w:rPr>
          <w:b/>
          <w:bCs/>
          <w:sz w:val="24"/>
          <w:szCs w:val="24"/>
        </w:rPr>
        <w:t>BEŞERİ TIBBİ ÜRÜNÜN ADI</w:t>
      </w:r>
    </w:p>
    <w:p w14:paraId="506D928F" w14:textId="3FA7DB36" w:rsidR="00775E50" w:rsidRPr="006F65B3" w:rsidRDefault="004C1840" w:rsidP="00C57E0C">
      <w:pPr>
        <w:widowControl/>
        <w:autoSpaceDE/>
        <w:autoSpaceDN/>
        <w:spacing w:after="100" w:afterAutospacing="1" w:line="300" w:lineRule="auto"/>
        <w:ind w:right="9"/>
        <w:jc w:val="both"/>
        <w:outlineLvl w:val="1"/>
      </w:pPr>
      <w:r w:rsidRPr="00E91A76">
        <w:rPr>
          <w:sz w:val="24"/>
          <w:szCs w:val="24"/>
        </w:rPr>
        <w:t>OLP</w:t>
      </w:r>
      <w:r w:rsidR="00057431">
        <w:rPr>
          <w:sz w:val="24"/>
          <w:szCs w:val="24"/>
        </w:rPr>
        <w:t>İ</w:t>
      </w:r>
      <w:r w:rsidRPr="00E91A76">
        <w:rPr>
          <w:sz w:val="24"/>
          <w:szCs w:val="24"/>
        </w:rPr>
        <w:t>XA</w:t>
      </w:r>
      <w:r w:rsidR="004235E7" w:rsidRPr="00E91A76">
        <w:rPr>
          <w:sz w:val="24"/>
          <w:szCs w:val="24"/>
        </w:rPr>
        <w:t xml:space="preserve"> </w:t>
      </w:r>
      <w:r w:rsidR="00687992">
        <w:rPr>
          <w:sz w:val="24"/>
          <w:szCs w:val="24"/>
        </w:rPr>
        <w:t>5</w:t>
      </w:r>
      <w:r w:rsidR="004235E7" w:rsidRPr="00E91A76">
        <w:rPr>
          <w:sz w:val="24"/>
          <w:szCs w:val="24"/>
        </w:rPr>
        <w:t xml:space="preserve"> mg </w:t>
      </w:r>
      <w:r w:rsidR="00D41CDF">
        <w:rPr>
          <w:sz w:val="24"/>
          <w:szCs w:val="24"/>
        </w:rPr>
        <w:t>f</w:t>
      </w:r>
      <w:r w:rsidR="006A30FE" w:rsidRPr="00E91A76">
        <w:rPr>
          <w:sz w:val="24"/>
          <w:szCs w:val="24"/>
        </w:rPr>
        <w:t xml:space="preserve">ilm </w:t>
      </w:r>
      <w:r w:rsidR="00D41CDF">
        <w:rPr>
          <w:sz w:val="24"/>
          <w:szCs w:val="24"/>
        </w:rPr>
        <w:t>k</w:t>
      </w:r>
      <w:r w:rsidR="006A30FE" w:rsidRPr="00E91A76">
        <w:rPr>
          <w:sz w:val="24"/>
          <w:szCs w:val="24"/>
        </w:rPr>
        <w:t xml:space="preserve">aplı </w:t>
      </w:r>
      <w:r w:rsidR="00D41CDF">
        <w:rPr>
          <w:sz w:val="24"/>
          <w:szCs w:val="24"/>
        </w:rPr>
        <w:t>t</w:t>
      </w:r>
      <w:r w:rsidR="006A30FE" w:rsidRPr="00E91A76">
        <w:rPr>
          <w:sz w:val="24"/>
          <w:szCs w:val="24"/>
        </w:rPr>
        <w:t>ablet</w:t>
      </w:r>
    </w:p>
    <w:p w14:paraId="506D9291" w14:textId="4ECFF0D7" w:rsidR="00775E50" w:rsidRPr="00236828" w:rsidRDefault="004235E7" w:rsidP="00236828">
      <w:pPr>
        <w:pStyle w:val="ListParagraph"/>
        <w:widowControl/>
        <w:numPr>
          <w:ilvl w:val="0"/>
          <w:numId w:val="12"/>
        </w:numPr>
        <w:autoSpaceDE/>
        <w:autoSpaceDN/>
        <w:spacing w:after="100" w:afterAutospacing="1" w:line="300" w:lineRule="auto"/>
        <w:ind w:right="9"/>
        <w:jc w:val="both"/>
        <w:outlineLvl w:val="1"/>
        <w:rPr>
          <w:b/>
          <w:bCs/>
          <w:sz w:val="24"/>
          <w:szCs w:val="24"/>
        </w:rPr>
      </w:pPr>
      <w:r w:rsidRPr="00236828">
        <w:rPr>
          <w:b/>
          <w:bCs/>
          <w:sz w:val="24"/>
          <w:szCs w:val="24"/>
        </w:rPr>
        <w:t>KALİTATİF VE KANTİTATİF BİLEŞİM</w:t>
      </w:r>
    </w:p>
    <w:p w14:paraId="506D9292" w14:textId="77777777" w:rsidR="00775E50" w:rsidRPr="00236828" w:rsidRDefault="004235E7" w:rsidP="00E52B25">
      <w:pPr>
        <w:widowControl/>
        <w:autoSpaceDE/>
        <w:autoSpaceDN/>
        <w:spacing w:after="100" w:afterAutospacing="1"/>
        <w:ind w:right="9"/>
        <w:jc w:val="both"/>
        <w:outlineLvl w:val="1"/>
        <w:rPr>
          <w:b/>
          <w:bCs/>
          <w:sz w:val="24"/>
          <w:szCs w:val="24"/>
        </w:rPr>
      </w:pPr>
      <w:r w:rsidRPr="00236828">
        <w:rPr>
          <w:b/>
          <w:bCs/>
          <w:sz w:val="24"/>
          <w:szCs w:val="24"/>
        </w:rPr>
        <w:t>Etkin madde:</w:t>
      </w:r>
    </w:p>
    <w:p w14:paraId="506D9294" w14:textId="49FD4F59" w:rsidR="00775E50" w:rsidRPr="00236828" w:rsidRDefault="00EC11D6" w:rsidP="00E52B25">
      <w:pPr>
        <w:widowControl/>
        <w:autoSpaceDE/>
        <w:autoSpaceDN/>
        <w:spacing w:after="100" w:afterAutospacing="1"/>
        <w:ind w:right="9"/>
        <w:jc w:val="both"/>
        <w:outlineLvl w:val="1"/>
        <w:rPr>
          <w:sz w:val="24"/>
          <w:szCs w:val="24"/>
        </w:rPr>
      </w:pPr>
      <w:r>
        <w:rPr>
          <w:sz w:val="24"/>
          <w:szCs w:val="24"/>
        </w:rPr>
        <w:t>A</w:t>
      </w:r>
      <w:r w:rsidR="004235E7" w:rsidRPr="00236828">
        <w:rPr>
          <w:sz w:val="24"/>
          <w:szCs w:val="24"/>
        </w:rPr>
        <w:t>piksaban</w:t>
      </w:r>
      <w:r>
        <w:rPr>
          <w:sz w:val="24"/>
          <w:szCs w:val="24"/>
        </w:rPr>
        <w:t>: 5 mg</w:t>
      </w:r>
    </w:p>
    <w:p w14:paraId="506D9295" w14:textId="77777777" w:rsidR="00775E50" w:rsidRPr="00236828" w:rsidRDefault="004235E7" w:rsidP="00E52B25">
      <w:pPr>
        <w:widowControl/>
        <w:autoSpaceDE/>
        <w:autoSpaceDN/>
        <w:spacing w:after="100" w:afterAutospacing="1"/>
        <w:ind w:right="9"/>
        <w:jc w:val="both"/>
        <w:outlineLvl w:val="1"/>
        <w:rPr>
          <w:b/>
          <w:bCs/>
          <w:sz w:val="24"/>
          <w:szCs w:val="24"/>
        </w:rPr>
      </w:pPr>
      <w:r w:rsidRPr="00236828">
        <w:rPr>
          <w:b/>
          <w:bCs/>
          <w:sz w:val="24"/>
          <w:szCs w:val="24"/>
        </w:rPr>
        <w:t>Yardımcı maddeler:</w:t>
      </w:r>
    </w:p>
    <w:p w14:paraId="0C0A51EA" w14:textId="69BFC5BB" w:rsidR="00150ED7" w:rsidRPr="00236828" w:rsidRDefault="004235E7" w:rsidP="00E52B25">
      <w:pPr>
        <w:widowControl/>
        <w:autoSpaceDE/>
        <w:autoSpaceDN/>
        <w:spacing w:after="100" w:afterAutospacing="1"/>
        <w:ind w:right="9"/>
        <w:jc w:val="both"/>
        <w:outlineLvl w:val="1"/>
        <w:rPr>
          <w:sz w:val="24"/>
          <w:szCs w:val="24"/>
        </w:rPr>
      </w:pPr>
      <w:r w:rsidRPr="00236828">
        <w:rPr>
          <w:sz w:val="24"/>
          <w:szCs w:val="24"/>
        </w:rPr>
        <w:t>Laktoz monohidrat (sığır sütü kaynaklı)</w:t>
      </w:r>
      <w:r w:rsidR="00D86E6E">
        <w:rPr>
          <w:sz w:val="24"/>
          <w:szCs w:val="24"/>
        </w:rPr>
        <w:tab/>
      </w:r>
      <w:r w:rsidR="000529FC">
        <w:rPr>
          <w:sz w:val="24"/>
          <w:szCs w:val="24"/>
        </w:rPr>
        <w:t xml:space="preserve">90 </w:t>
      </w:r>
      <w:r w:rsidRPr="00236828">
        <w:rPr>
          <w:sz w:val="24"/>
          <w:szCs w:val="24"/>
        </w:rPr>
        <w:t xml:space="preserve">mg </w:t>
      </w:r>
    </w:p>
    <w:p w14:paraId="506D9296" w14:textId="0884CD2C" w:rsidR="00775E50" w:rsidRPr="00236828" w:rsidRDefault="004235E7" w:rsidP="00E52B25">
      <w:pPr>
        <w:widowControl/>
        <w:autoSpaceDE/>
        <w:autoSpaceDN/>
        <w:spacing w:after="100" w:afterAutospacing="1"/>
        <w:ind w:right="9"/>
        <w:jc w:val="both"/>
        <w:outlineLvl w:val="1"/>
        <w:rPr>
          <w:sz w:val="24"/>
          <w:szCs w:val="24"/>
        </w:rPr>
      </w:pPr>
      <w:r w:rsidRPr="00236828">
        <w:rPr>
          <w:sz w:val="24"/>
          <w:szCs w:val="24"/>
        </w:rPr>
        <w:t>Kroskarmelloz sodyum</w:t>
      </w:r>
      <w:r w:rsidR="00D86E6E">
        <w:rPr>
          <w:sz w:val="24"/>
          <w:szCs w:val="24"/>
        </w:rPr>
        <w:tab/>
      </w:r>
      <w:r w:rsidR="00D86E6E">
        <w:rPr>
          <w:sz w:val="24"/>
          <w:szCs w:val="24"/>
        </w:rPr>
        <w:tab/>
      </w:r>
      <w:r w:rsidR="00D86E6E">
        <w:rPr>
          <w:sz w:val="24"/>
          <w:szCs w:val="24"/>
        </w:rPr>
        <w:tab/>
      </w:r>
      <w:r w:rsidR="000529FC">
        <w:rPr>
          <w:sz w:val="24"/>
          <w:szCs w:val="24"/>
        </w:rPr>
        <w:t>10</w:t>
      </w:r>
      <w:r w:rsidRPr="00236828">
        <w:rPr>
          <w:sz w:val="24"/>
          <w:szCs w:val="24"/>
        </w:rPr>
        <w:t xml:space="preserve"> mg</w:t>
      </w:r>
    </w:p>
    <w:p w14:paraId="309B9152" w14:textId="3853F903" w:rsidR="00150ED7" w:rsidRPr="00236828" w:rsidRDefault="004F204E" w:rsidP="00E52B25">
      <w:pPr>
        <w:widowControl/>
        <w:autoSpaceDE/>
        <w:autoSpaceDN/>
        <w:spacing w:after="100" w:afterAutospacing="1"/>
        <w:ind w:right="9"/>
        <w:jc w:val="both"/>
        <w:outlineLvl w:val="1"/>
        <w:rPr>
          <w:sz w:val="24"/>
          <w:szCs w:val="24"/>
        </w:rPr>
      </w:pPr>
      <w:r w:rsidRPr="00236828">
        <w:rPr>
          <w:sz w:val="24"/>
          <w:szCs w:val="24"/>
        </w:rPr>
        <w:t>Sodyum dodesil sülfat</w:t>
      </w:r>
      <w:r w:rsidRPr="00236828">
        <w:rPr>
          <w:sz w:val="24"/>
          <w:szCs w:val="24"/>
        </w:rPr>
        <w:tab/>
      </w:r>
      <w:r w:rsidR="00D86E6E">
        <w:rPr>
          <w:sz w:val="24"/>
          <w:szCs w:val="24"/>
        </w:rPr>
        <w:tab/>
      </w:r>
      <w:r w:rsidR="00D86E6E">
        <w:rPr>
          <w:sz w:val="24"/>
          <w:szCs w:val="24"/>
        </w:rPr>
        <w:tab/>
      </w:r>
      <w:r w:rsidR="00D86E6E">
        <w:rPr>
          <w:sz w:val="24"/>
          <w:szCs w:val="24"/>
        </w:rPr>
        <w:tab/>
      </w:r>
      <w:r w:rsidR="000529FC">
        <w:rPr>
          <w:sz w:val="24"/>
          <w:szCs w:val="24"/>
        </w:rPr>
        <w:t>1</w:t>
      </w:r>
      <w:r w:rsidRPr="00236828">
        <w:rPr>
          <w:sz w:val="24"/>
          <w:szCs w:val="24"/>
        </w:rPr>
        <w:t xml:space="preserve"> mg </w:t>
      </w:r>
    </w:p>
    <w:p w14:paraId="506D9297" w14:textId="7E9B8DCB" w:rsidR="00775E50" w:rsidRPr="00236828" w:rsidRDefault="004235E7" w:rsidP="00236828">
      <w:pPr>
        <w:widowControl/>
        <w:autoSpaceDE/>
        <w:autoSpaceDN/>
        <w:spacing w:after="100" w:afterAutospacing="1" w:line="300" w:lineRule="auto"/>
        <w:ind w:right="9"/>
        <w:jc w:val="both"/>
        <w:outlineLvl w:val="1"/>
        <w:rPr>
          <w:sz w:val="24"/>
          <w:szCs w:val="24"/>
        </w:rPr>
      </w:pPr>
      <w:r w:rsidRPr="00236828">
        <w:rPr>
          <w:sz w:val="24"/>
          <w:szCs w:val="24"/>
        </w:rPr>
        <w:t>Yardımcı maddeler için 6.1’e bakınız.</w:t>
      </w:r>
    </w:p>
    <w:p w14:paraId="506D9298" w14:textId="15D3E2C4" w:rsidR="00775E50" w:rsidRPr="00236828" w:rsidRDefault="004235E7" w:rsidP="00236828">
      <w:pPr>
        <w:pStyle w:val="ListParagraph"/>
        <w:widowControl/>
        <w:numPr>
          <w:ilvl w:val="0"/>
          <w:numId w:val="12"/>
        </w:numPr>
        <w:autoSpaceDE/>
        <w:autoSpaceDN/>
        <w:spacing w:after="100" w:afterAutospacing="1" w:line="300" w:lineRule="auto"/>
        <w:ind w:right="9"/>
        <w:jc w:val="both"/>
        <w:outlineLvl w:val="1"/>
        <w:rPr>
          <w:b/>
          <w:bCs/>
          <w:sz w:val="24"/>
          <w:szCs w:val="24"/>
        </w:rPr>
      </w:pPr>
      <w:r w:rsidRPr="00236828">
        <w:rPr>
          <w:b/>
          <w:bCs/>
          <w:sz w:val="24"/>
          <w:szCs w:val="24"/>
        </w:rPr>
        <w:t>FARMASÖTİK FORM</w:t>
      </w:r>
    </w:p>
    <w:p w14:paraId="506D9299" w14:textId="37BFE374" w:rsidR="00775E50" w:rsidRPr="00236828" w:rsidRDefault="004235E7" w:rsidP="00236828">
      <w:pPr>
        <w:widowControl/>
        <w:autoSpaceDE/>
        <w:autoSpaceDN/>
        <w:spacing w:after="100" w:afterAutospacing="1" w:line="300" w:lineRule="auto"/>
        <w:ind w:right="9"/>
        <w:jc w:val="both"/>
        <w:outlineLvl w:val="1"/>
        <w:rPr>
          <w:sz w:val="24"/>
          <w:szCs w:val="24"/>
        </w:rPr>
      </w:pPr>
      <w:r w:rsidRPr="00236828">
        <w:rPr>
          <w:sz w:val="24"/>
          <w:szCs w:val="24"/>
        </w:rPr>
        <w:t xml:space="preserve">Film </w:t>
      </w:r>
      <w:r w:rsidR="005871A6">
        <w:rPr>
          <w:sz w:val="24"/>
          <w:szCs w:val="24"/>
        </w:rPr>
        <w:t>k</w:t>
      </w:r>
      <w:r w:rsidR="006A30FE" w:rsidRPr="00236828">
        <w:rPr>
          <w:sz w:val="24"/>
          <w:szCs w:val="24"/>
        </w:rPr>
        <w:t xml:space="preserve">aplı </w:t>
      </w:r>
      <w:r w:rsidR="005871A6">
        <w:rPr>
          <w:sz w:val="24"/>
          <w:szCs w:val="24"/>
        </w:rPr>
        <w:t>t</w:t>
      </w:r>
      <w:r w:rsidR="006A30FE" w:rsidRPr="00236828">
        <w:rPr>
          <w:sz w:val="24"/>
          <w:szCs w:val="24"/>
        </w:rPr>
        <w:t>ablet</w:t>
      </w:r>
    </w:p>
    <w:p w14:paraId="506D929B" w14:textId="6943501D" w:rsidR="00775E50" w:rsidRPr="00236828" w:rsidRDefault="004235E7" w:rsidP="00236828">
      <w:pPr>
        <w:widowControl/>
        <w:autoSpaceDE/>
        <w:autoSpaceDN/>
        <w:spacing w:after="100" w:afterAutospacing="1" w:line="300" w:lineRule="auto"/>
        <w:ind w:right="9"/>
        <w:jc w:val="both"/>
        <w:outlineLvl w:val="1"/>
        <w:rPr>
          <w:sz w:val="24"/>
          <w:szCs w:val="24"/>
        </w:rPr>
      </w:pPr>
      <w:r w:rsidRPr="00236828">
        <w:rPr>
          <w:sz w:val="24"/>
          <w:szCs w:val="24"/>
        </w:rPr>
        <w:t>Somon renkli, yuvarlak.</w:t>
      </w:r>
    </w:p>
    <w:p w14:paraId="506D929C" w14:textId="59F4ED3B" w:rsidR="00775E50" w:rsidRPr="00236828" w:rsidRDefault="004235E7" w:rsidP="00236828">
      <w:pPr>
        <w:pStyle w:val="ListParagraph"/>
        <w:widowControl/>
        <w:numPr>
          <w:ilvl w:val="0"/>
          <w:numId w:val="12"/>
        </w:numPr>
        <w:autoSpaceDE/>
        <w:autoSpaceDN/>
        <w:spacing w:after="100" w:afterAutospacing="1" w:line="300" w:lineRule="auto"/>
        <w:ind w:right="9"/>
        <w:jc w:val="both"/>
        <w:outlineLvl w:val="1"/>
        <w:rPr>
          <w:b/>
          <w:bCs/>
          <w:sz w:val="24"/>
          <w:szCs w:val="24"/>
        </w:rPr>
      </w:pPr>
      <w:r w:rsidRPr="00807CFB">
        <w:rPr>
          <w:b/>
          <w:bCs/>
          <w:sz w:val="24"/>
          <w:szCs w:val="24"/>
        </w:rPr>
        <w:t>KLİNİK</w:t>
      </w:r>
      <w:r w:rsidRPr="00236828">
        <w:rPr>
          <w:b/>
          <w:bCs/>
          <w:sz w:val="24"/>
          <w:szCs w:val="24"/>
        </w:rPr>
        <w:t xml:space="preserve"> ÖZELLİKLER</w:t>
      </w:r>
    </w:p>
    <w:p w14:paraId="506D929F" w14:textId="669BD277" w:rsidR="00775E50" w:rsidRPr="006F65B3" w:rsidRDefault="00807CFB" w:rsidP="00236828">
      <w:pPr>
        <w:widowControl/>
        <w:autoSpaceDE/>
        <w:autoSpaceDN/>
        <w:spacing w:after="100" w:afterAutospacing="1" w:line="300" w:lineRule="auto"/>
        <w:ind w:right="9"/>
        <w:jc w:val="both"/>
        <w:outlineLvl w:val="1"/>
      </w:pPr>
      <w:r w:rsidRPr="00236828">
        <w:rPr>
          <w:b/>
          <w:bCs/>
          <w:sz w:val="24"/>
          <w:szCs w:val="24"/>
        </w:rPr>
        <w:t>4.1</w:t>
      </w:r>
      <w:r w:rsidR="00D64E99">
        <w:rPr>
          <w:b/>
          <w:bCs/>
          <w:sz w:val="24"/>
          <w:szCs w:val="24"/>
        </w:rPr>
        <w:t>.</w:t>
      </w:r>
      <w:r w:rsidRPr="00236828">
        <w:rPr>
          <w:b/>
          <w:bCs/>
          <w:sz w:val="24"/>
          <w:szCs w:val="24"/>
        </w:rPr>
        <w:t xml:space="preserve"> </w:t>
      </w:r>
      <w:r w:rsidR="004235E7" w:rsidRPr="00807CFB">
        <w:rPr>
          <w:b/>
          <w:bCs/>
          <w:sz w:val="24"/>
          <w:szCs w:val="24"/>
        </w:rPr>
        <w:t>Terapötik</w:t>
      </w:r>
      <w:r w:rsidR="004235E7" w:rsidRPr="00236828">
        <w:rPr>
          <w:b/>
          <w:bCs/>
          <w:sz w:val="24"/>
          <w:szCs w:val="24"/>
        </w:rPr>
        <w:t xml:space="preserve"> endikasyonlar</w:t>
      </w:r>
    </w:p>
    <w:p w14:paraId="506D92A3" w14:textId="429788F1" w:rsidR="00775E50" w:rsidRPr="00807CFB" w:rsidRDefault="004235E7" w:rsidP="00236828">
      <w:pPr>
        <w:widowControl/>
        <w:autoSpaceDE/>
        <w:autoSpaceDN/>
        <w:spacing w:after="100" w:afterAutospacing="1" w:line="300" w:lineRule="auto"/>
        <w:ind w:right="9"/>
        <w:jc w:val="both"/>
        <w:outlineLvl w:val="1"/>
      </w:pPr>
      <w:r w:rsidRPr="006F65B3">
        <w:rPr>
          <w:sz w:val="24"/>
          <w:szCs w:val="24"/>
        </w:rPr>
        <w:t>Geçirilmiş</w:t>
      </w:r>
      <w:r w:rsidRPr="00236828">
        <w:rPr>
          <w:sz w:val="24"/>
          <w:szCs w:val="24"/>
        </w:rPr>
        <w:t xml:space="preserve"> </w:t>
      </w:r>
      <w:r w:rsidRPr="006F65B3">
        <w:rPr>
          <w:sz w:val="24"/>
          <w:szCs w:val="24"/>
        </w:rPr>
        <w:t>inme</w:t>
      </w:r>
      <w:r w:rsidRPr="00236828">
        <w:rPr>
          <w:sz w:val="24"/>
          <w:szCs w:val="24"/>
        </w:rPr>
        <w:t xml:space="preserve"> </w:t>
      </w:r>
      <w:r w:rsidRPr="006F65B3">
        <w:rPr>
          <w:sz w:val="24"/>
          <w:szCs w:val="24"/>
        </w:rPr>
        <w:t>veya</w:t>
      </w:r>
      <w:r w:rsidRPr="00236828">
        <w:rPr>
          <w:sz w:val="24"/>
          <w:szCs w:val="24"/>
        </w:rPr>
        <w:t xml:space="preserve"> </w:t>
      </w:r>
      <w:r w:rsidRPr="006F65B3">
        <w:rPr>
          <w:sz w:val="24"/>
          <w:szCs w:val="24"/>
        </w:rPr>
        <w:t>geçici</w:t>
      </w:r>
      <w:r w:rsidRPr="00236828">
        <w:rPr>
          <w:sz w:val="24"/>
          <w:szCs w:val="24"/>
        </w:rPr>
        <w:t xml:space="preserve"> </w:t>
      </w:r>
      <w:r w:rsidRPr="006F65B3">
        <w:rPr>
          <w:sz w:val="24"/>
          <w:szCs w:val="24"/>
        </w:rPr>
        <w:t>iskemik</w:t>
      </w:r>
      <w:r w:rsidRPr="00236828">
        <w:rPr>
          <w:sz w:val="24"/>
          <w:szCs w:val="24"/>
        </w:rPr>
        <w:t xml:space="preserve"> </w:t>
      </w:r>
      <w:r w:rsidRPr="006F65B3">
        <w:rPr>
          <w:sz w:val="24"/>
          <w:szCs w:val="24"/>
        </w:rPr>
        <w:t>atak</w:t>
      </w:r>
      <w:r w:rsidRPr="00236828">
        <w:rPr>
          <w:sz w:val="24"/>
          <w:szCs w:val="24"/>
        </w:rPr>
        <w:t xml:space="preserve"> </w:t>
      </w:r>
      <w:r w:rsidRPr="006F65B3">
        <w:rPr>
          <w:sz w:val="24"/>
          <w:szCs w:val="24"/>
        </w:rPr>
        <w:t>(GİA),</w:t>
      </w:r>
      <w:r w:rsidRPr="00236828">
        <w:rPr>
          <w:sz w:val="24"/>
          <w:szCs w:val="24"/>
        </w:rPr>
        <w:t xml:space="preserve"> </w:t>
      </w:r>
      <w:r w:rsidRPr="006F65B3">
        <w:rPr>
          <w:sz w:val="24"/>
          <w:szCs w:val="24"/>
        </w:rPr>
        <w:t>75</w:t>
      </w:r>
      <w:r w:rsidRPr="00236828">
        <w:rPr>
          <w:sz w:val="24"/>
          <w:szCs w:val="24"/>
        </w:rPr>
        <w:t xml:space="preserve"> </w:t>
      </w:r>
      <w:r w:rsidRPr="006F65B3">
        <w:rPr>
          <w:sz w:val="24"/>
          <w:szCs w:val="24"/>
        </w:rPr>
        <w:t>ve</w:t>
      </w:r>
      <w:r w:rsidRPr="00236828">
        <w:rPr>
          <w:sz w:val="24"/>
          <w:szCs w:val="24"/>
        </w:rPr>
        <w:t xml:space="preserve"> </w:t>
      </w:r>
      <w:r w:rsidRPr="006F65B3">
        <w:rPr>
          <w:sz w:val="24"/>
          <w:szCs w:val="24"/>
        </w:rPr>
        <w:t>üzeri</w:t>
      </w:r>
      <w:r w:rsidRPr="00236828">
        <w:rPr>
          <w:sz w:val="24"/>
          <w:szCs w:val="24"/>
        </w:rPr>
        <w:t xml:space="preserve"> </w:t>
      </w:r>
      <w:r w:rsidRPr="006F65B3">
        <w:rPr>
          <w:sz w:val="24"/>
          <w:szCs w:val="24"/>
        </w:rPr>
        <w:t>yaş,</w:t>
      </w:r>
      <w:r w:rsidRPr="00236828">
        <w:rPr>
          <w:sz w:val="24"/>
          <w:szCs w:val="24"/>
        </w:rPr>
        <w:t xml:space="preserve"> </w:t>
      </w:r>
      <w:r w:rsidRPr="006F65B3">
        <w:rPr>
          <w:sz w:val="24"/>
          <w:szCs w:val="24"/>
        </w:rPr>
        <w:t>hipertansiyon,</w:t>
      </w:r>
      <w:r w:rsidRPr="00236828">
        <w:rPr>
          <w:sz w:val="24"/>
          <w:szCs w:val="24"/>
        </w:rPr>
        <w:t xml:space="preserve"> </w:t>
      </w:r>
      <w:r w:rsidRPr="006F65B3">
        <w:rPr>
          <w:sz w:val="24"/>
          <w:szCs w:val="24"/>
        </w:rPr>
        <w:t>diyabet,</w:t>
      </w:r>
      <w:r w:rsidRPr="00236828">
        <w:rPr>
          <w:sz w:val="24"/>
          <w:szCs w:val="24"/>
        </w:rPr>
        <w:t xml:space="preserve"> </w:t>
      </w:r>
      <w:r w:rsidRPr="006F65B3">
        <w:rPr>
          <w:sz w:val="24"/>
          <w:szCs w:val="24"/>
        </w:rPr>
        <w:t>semptomatik kalp yetmezliği (NYHA Sınıf II ve üzeri) gibi bir veya daha fazla risk faktörü bulunan nonvalvüler atriyal fibrilasyonlu (NVAF) yetişkin hastalarda inme ve sistemik embolizmin önlenmesi.</w:t>
      </w:r>
    </w:p>
    <w:p w14:paraId="22BB9581" w14:textId="58C64803" w:rsidR="00F163C1" w:rsidRDefault="004235E7" w:rsidP="00807CFB">
      <w:pPr>
        <w:widowControl/>
        <w:autoSpaceDE/>
        <w:autoSpaceDN/>
        <w:spacing w:after="100" w:afterAutospacing="1" w:line="300" w:lineRule="auto"/>
        <w:ind w:right="9"/>
        <w:jc w:val="both"/>
        <w:outlineLvl w:val="1"/>
        <w:rPr>
          <w:sz w:val="24"/>
          <w:szCs w:val="24"/>
        </w:rPr>
      </w:pPr>
      <w:r w:rsidRPr="006F65B3">
        <w:rPr>
          <w:sz w:val="24"/>
          <w:szCs w:val="24"/>
        </w:rPr>
        <w:t>Yetişkinlerde derin ven trombozu (DVT) ve pulmoner embolinin (PE) tedavisi ve tekrarlayan DVT ve PE’nin önlenmesi (hemodinamik olarak stabil olmayan PE hastaları için bkz.</w:t>
      </w:r>
      <w:r w:rsidR="00D11B82">
        <w:rPr>
          <w:sz w:val="24"/>
          <w:szCs w:val="24"/>
        </w:rPr>
        <w:t>B</w:t>
      </w:r>
      <w:r w:rsidRPr="006F65B3">
        <w:rPr>
          <w:sz w:val="24"/>
          <w:szCs w:val="24"/>
        </w:rPr>
        <w:t>ölüm 4.4).</w:t>
      </w:r>
    </w:p>
    <w:p w14:paraId="0C0513D5" w14:textId="77777777" w:rsidR="00F163C1" w:rsidRDefault="00F163C1" w:rsidP="00807CFB">
      <w:pPr>
        <w:widowControl/>
        <w:autoSpaceDE/>
        <w:autoSpaceDN/>
        <w:spacing w:after="100" w:afterAutospacing="1" w:line="300" w:lineRule="auto"/>
        <w:ind w:right="9"/>
        <w:jc w:val="both"/>
        <w:outlineLvl w:val="1"/>
        <w:rPr>
          <w:sz w:val="24"/>
          <w:szCs w:val="24"/>
        </w:rPr>
      </w:pPr>
    </w:p>
    <w:p w14:paraId="4BD00EC7" w14:textId="77777777" w:rsidR="00A91D43" w:rsidRDefault="00A91D43" w:rsidP="00807CFB">
      <w:pPr>
        <w:widowControl/>
        <w:autoSpaceDE/>
        <w:autoSpaceDN/>
        <w:spacing w:after="100" w:afterAutospacing="1" w:line="300" w:lineRule="auto"/>
        <w:ind w:right="9"/>
        <w:jc w:val="both"/>
        <w:outlineLvl w:val="1"/>
        <w:rPr>
          <w:sz w:val="24"/>
          <w:szCs w:val="24"/>
        </w:rPr>
      </w:pPr>
    </w:p>
    <w:p w14:paraId="20EAC105" w14:textId="1D5997B1" w:rsidR="00807CFB" w:rsidRPr="00A927D3" w:rsidRDefault="00A927D3" w:rsidP="00236828">
      <w:pPr>
        <w:widowControl/>
        <w:autoSpaceDE/>
        <w:autoSpaceDN/>
        <w:spacing w:after="100" w:afterAutospacing="1" w:line="300" w:lineRule="auto"/>
        <w:ind w:right="9"/>
        <w:jc w:val="both"/>
        <w:outlineLvl w:val="1"/>
      </w:pPr>
      <w:r w:rsidRPr="00A927D3">
        <w:rPr>
          <w:b/>
          <w:bCs/>
          <w:sz w:val="24"/>
          <w:szCs w:val="24"/>
        </w:rPr>
        <w:lastRenderedPageBreak/>
        <w:t>4.2</w:t>
      </w:r>
      <w:r w:rsidR="0087745B">
        <w:rPr>
          <w:b/>
          <w:bCs/>
          <w:sz w:val="24"/>
          <w:szCs w:val="24"/>
        </w:rPr>
        <w:t>.</w:t>
      </w:r>
      <w:r w:rsidRPr="00A927D3">
        <w:rPr>
          <w:b/>
          <w:bCs/>
          <w:sz w:val="24"/>
          <w:szCs w:val="24"/>
        </w:rPr>
        <w:t xml:space="preserve"> </w:t>
      </w:r>
      <w:r w:rsidR="004235E7" w:rsidRPr="00A927D3">
        <w:rPr>
          <w:b/>
          <w:bCs/>
          <w:sz w:val="24"/>
          <w:szCs w:val="24"/>
        </w:rPr>
        <w:t xml:space="preserve">Pozoloji ve uygulama şekli </w:t>
      </w:r>
    </w:p>
    <w:p w14:paraId="506D92A6" w14:textId="041E7E95" w:rsidR="00775E50" w:rsidRPr="00A927D3" w:rsidRDefault="004235E7" w:rsidP="00236828">
      <w:pPr>
        <w:widowControl/>
        <w:autoSpaceDE/>
        <w:autoSpaceDN/>
        <w:spacing w:after="100" w:afterAutospacing="1" w:line="300" w:lineRule="auto"/>
        <w:ind w:right="9"/>
        <w:jc w:val="both"/>
        <w:outlineLvl w:val="1"/>
      </w:pPr>
      <w:r w:rsidRPr="00A927D3">
        <w:rPr>
          <w:b/>
          <w:bCs/>
          <w:sz w:val="24"/>
          <w:szCs w:val="24"/>
        </w:rPr>
        <w:t>Pozoloji/uygulama</w:t>
      </w:r>
      <w:r w:rsidRPr="00236828">
        <w:rPr>
          <w:b/>
          <w:bCs/>
          <w:sz w:val="24"/>
          <w:szCs w:val="24"/>
        </w:rPr>
        <w:t xml:space="preserve"> </w:t>
      </w:r>
      <w:r w:rsidRPr="00A927D3">
        <w:rPr>
          <w:b/>
          <w:bCs/>
          <w:sz w:val="24"/>
          <w:szCs w:val="24"/>
        </w:rPr>
        <w:t>sıklığı</w:t>
      </w:r>
      <w:r w:rsidRPr="00236828">
        <w:rPr>
          <w:b/>
          <w:bCs/>
          <w:sz w:val="24"/>
          <w:szCs w:val="24"/>
        </w:rPr>
        <w:t xml:space="preserve"> </w:t>
      </w:r>
      <w:r w:rsidRPr="00A927D3">
        <w:rPr>
          <w:b/>
          <w:bCs/>
          <w:sz w:val="24"/>
          <w:szCs w:val="24"/>
        </w:rPr>
        <w:t>ve</w:t>
      </w:r>
      <w:r w:rsidRPr="00236828">
        <w:rPr>
          <w:b/>
          <w:bCs/>
          <w:sz w:val="24"/>
          <w:szCs w:val="24"/>
        </w:rPr>
        <w:t xml:space="preserve"> </w:t>
      </w:r>
      <w:r w:rsidRPr="00A927D3">
        <w:rPr>
          <w:b/>
          <w:bCs/>
          <w:sz w:val="24"/>
          <w:szCs w:val="24"/>
        </w:rPr>
        <w:t>süresi:</w:t>
      </w:r>
    </w:p>
    <w:p w14:paraId="506D92AD" w14:textId="71F3FDE2" w:rsidR="00775E50" w:rsidRPr="006F65B3" w:rsidRDefault="004235E7" w:rsidP="00236828">
      <w:pPr>
        <w:widowControl/>
        <w:autoSpaceDE/>
        <w:autoSpaceDN/>
        <w:spacing w:after="100" w:afterAutospacing="1" w:line="300" w:lineRule="auto"/>
        <w:ind w:right="9"/>
        <w:jc w:val="both"/>
        <w:outlineLvl w:val="1"/>
      </w:pPr>
      <w:r w:rsidRPr="006F65B3">
        <w:rPr>
          <w:u w:val="single"/>
        </w:rPr>
        <w:t>Nonvalvüler</w:t>
      </w:r>
      <w:r w:rsidRPr="006F65B3">
        <w:rPr>
          <w:spacing w:val="31"/>
          <w:u w:val="single"/>
        </w:rPr>
        <w:t xml:space="preserve"> </w:t>
      </w:r>
      <w:r w:rsidRPr="006F65B3">
        <w:rPr>
          <w:u w:val="single"/>
        </w:rPr>
        <w:t>atriyal</w:t>
      </w:r>
      <w:r w:rsidRPr="006F65B3">
        <w:rPr>
          <w:spacing w:val="27"/>
          <w:u w:val="single"/>
        </w:rPr>
        <w:t xml:space="preserve"> </w:t>
      </w:r>
      <w:r w:rsidRPr="006F65B3">
        <w:rPr>
          <w:u w:val="single"/>
        </w:rPr>
        <w:t>fibrilasyonlu</w:t>
      </w:r>
      <w:r w:rsidRPr="006F65B3">
        <w:rPr>
          <w:spacing w:val="27"/>
          <w:u w:val="single"/>
        </w:rPr>
        <w:t xml:space="preserve"> </w:t>
      </w:r>
      <w:r w:rsidRPr="006F65B3">
        <w:rPr>
          <w:u w:val="single"/>
        </w:rPr>
        <w:t>(NVAF)</w:t>
      </w:r>
      <w:r w:rsidRPr="006F65B3">
        <w:rPr>
          <w:spacing w:val="31"/>
          <w:u w:val="single"/>
        </w:rPr>
        <w:t xml:space="preserve"> </w:t>
      </w:r>
      <w:r w:rsidRPr="006F65B3">
        <w:rPr>
          <w:u w:val="single"/>
        </w:rPr>
        <w:t>hastalarda</w:t>
      </w:r>
      <w:r w:rsidRPr="006F65B3">
        <w:rPr>
          <w:spacing w:val="26"/>
          <w:u w:val="single"/>
        </w:rPr>
        <w:t xml:space="preserve"> </w:t>
      </w:r>
      <w:r w:rsidRPr="006F65B3">
        <w:rPr>
          <w:u w:val="single"/>
        </w:rPr>
        <w:t>inme</w:t>
      </w:r>
      <w:r w:rsidRPr="006F65B3">
        <w:rPr>
          <w:spacing w:val="30"/>
          <w:u w:val="single"/>
        </w:rPr>
        <w:t xml:space="preserve"> </w:t>
      </w:r>
      <w:r w:rsidRPr="006F65B3">
        <w:rPr>
          <w:u w:val="single"/>
        </w:rPr>
        <w:t>ve</w:t>
      </w:r>
      <w:r w:rsidRPr="006F65B3">
        <w:rPr>
          <w:spacing w:val="30"/>
          <w:u w:val="single"/>
        </w:rPr>
        <w:t xml:space="preserve"> </w:t>
      </w:r>
      <w:r w:rsidRPr="006F65B3">
        <w:rPr>
          <w:u w:val="single"/>
        </w:rPr>
        <w:t>sistemik</w:t>
      </w:r>
      <w:r w:rsidRPr="006F65B3">
        <w:rPr>
          <w:spacing w:val="27"/>
          <w:u w:val="single"/>
        </w:rPr>
        <w:t xml:space="preserve"> </w:t>
      </w:r>
      <w:r w:rsidRPr="006F65B3">
        <w:rPr>
          <w:u w:val="single"/>
        </w:rPr>
        <w:t>embolizmin</w:t>
      </w:r>
      <w:r w:rsidRPr="006F65B3">
        <w:rPr>
          <w:spacing w:val="27"/>
          <w:u w:val="single"/>
        </w:rPr>
        <w:t xml:space="preserve"> </w:t>
      </w:r>
      <w:r w:rsidRPr="006F65B3">
        <w:rPr>
          <w:u w:val="single"/>
        </w:rPr>
        <w:t>önlenmesi</w:t>
      </w:r>
    </w:p>
    <w:p w14:paraId="506D92AF" w14:textId="18F04A82" w:rsidR="00775E50" w:rsidRPr="006F65B3" w:rsidRDefault="004235E7" w:rsidP="00236828">
      <w:pPr>
        <w:pStyle w:val="BodyText"/>
        <w:spacing w:before="79"/>
        <w:ind w:left="27" w:right="43"/>
        <w:jc w:val="both"/>
      </w:pPr>
      <w:r w:rsidRPr="006F65B3">
        <w:t>Tavsiye</w:t>
      </w:r>
      <w:r w:rsidRPr="006F65B3">
        <w:rPr>
          <w:spacing w:val="-6"/>
        </w:rPr>
        <w:t xml:space="preserve"> </w:t>
      </w:r>
      <w:r w:rsidRPr="006F65B3">
        <w:t>edilen</w:t>
      </w:r>
      <w:r w:rsidRPr="006F65B3">
        <w:rPr>
          <w:spacing w:val="-3"/>
        </w:rPr>
        <w:t xml:space="preserve"> </w:t>
      </w:r>
      <w:r w:rsidR="007028EF">
        <w:t>OLPİXA</w:t>
      </w:r>
      <w:r w:rsidRPr="006F65B3">
        <w:rPr>
          <w:spacing w:val="-14"/>
        </w:rPr>
        <w:t xml:space="preserve"> </w:t>
      </w:r>
      <w:r w:rsidRPr="006F65B3">
        <w:t>dozu</w:t>
      </w:r>
      <w:r w:rsidRPr="006F65B3">
        <w:rPr>
          <w:spacing w:val="-3"/>
        </w:rPr>
        <w:t xml:space="preserve"> </w:t>
      </w:r>
      <w:r w:rsidRPr="006F65B3">
        <w:t>günde</w:t>
      </w:r>
      <w:r w:rsidRPr="006F65B3">
        <w:rPr>
          <w:spacing w:val="-5"/>
        </w:rPr>
        <w:t xml:space="preserve"> </w:t>
      </w:r>
      <w:r w:rsidRPr="006F65B3">
        <w:t>iki</w:t>
      </w:r>
      <w:r w:rsidRPr="006F65B3">
        <w:rPr>
          <w:spacing w:val="-3"/>
        </w:rPr>
        <w:t xml:space="preserve"> </w:t>
      </w:r>
      <w:r w:rsidRPr="006F65B3">
        <w:t>kez</w:t>
      </w:r>
      <w:r w:rsidRPr="006F65B3">
        <w:rPr>
          <w:spacing w:val="-4"/>
        </w:rPr>
        <w:t xml:space="preserve"> </w:t>
      </w:r>
      <w:r w:rsidRPr="006F65B3">
        <w:t>oral</w:t>
      </w:r>
      <w:r w:rsidRPr="006F65B3">
        <w:rPr>
          <w:spacing w:val="-3"/>
        </w:rPr>
        <w:t xml:space="preserve"> </w:t>
      </w:r>
      <w:r w:rsidRPr="006F65B3">
        <w:t>yolla</w:t>
      </w:r>
      <w:r w:rsidRPr="006F65B3">
        <w:rPr>
          <w:spacing w:val="-4"/>
        </w:rPr>
        <w:t xml:space="preserve"> </w:t>
      </w:r>
      <w:r w:rsidRPr="006F65B3">
        <w:t>alınan</w:t>
      </w:r>
      <w:r w:rsidRPr="006F65B3">
        <w:rPr>
          <w:spacing w:val="-3"/>
        </w:rPr>
        <w:t xml:space="preserve"> </w:t>
      </w:r>
      <w:r w:rsidRPr="006F65B3">
        <w:t>5</w:t>
      </w:r>
      <w:r w:rsidRPr="006F65B3">
        <w:rPr>
          <w:spacing w:val="-2"/>
        </w:rPr>
        <w:t xml:space="preserve"> mg’dır.</w:t>
      </w:r>
    </w:p>
    <w:p w14:paraId="506D92B0" w14:textId="77777777" w:rsidR="00775E50" w:rsidRPr="006F65B3" w:rsidRDefault="00775E50" w:rsidP="00236828">
      <w:pPr>
        <w:pStyle w:val="BodyText"/>
        <w:spacing w:before="14"/>
        <w:ind w:left="0" w:right="43"/>
        <w:jc w:val="both"/>
      </w:pPr>
    </w:p>
    <w:p w14:paraId="1427E8B5" w14:textId="4B0F484C" w:rsidR="00003196" w:rsidRPr="00003196" w:rsidRDefault="004235E7" w:rsidP="00236828">
      <w:pPr>
        <w:widowControl/>
        <w:autoSpaceDE/>
        <w:autoSpaceDN/>
        <w:spacing w:after="100" w:afterAutospacing="1" w:line="300" w:lineRule="auto"/>
        <w:ind w:right="9"/>
        <w:jc w:val="both"/>
        <w:outlineLvl w:val="1"/>
      </w:pPr>
      <w:r w:rsidRPr="00236828">
        <w:rPr>
          <w:b/>
          <w:bCs/>
          <w:sz w:val="24"/>
          <w:szCs w:val="24"/>
        </w:rPr>
        <w:t>Doz azaltılması:</w:t>
      </w:r>
    </w:p>
    <w:p w14:paraId="20FEFC11" w14:textId="342C48C5" w:rsidR="00003196" w:rsidRPr="00003196" w:rsidRDefault="004235E7" w:rsidP="00236828">
      <w:pPr>
        <w:widowControl/>
        <w:autoSpaceDE/>
        <w:autoSpaceDN/>
        <w:spacing w:after="100" w:afterAutospacing="1" w:line="300" w:lineRule="auto"/>
        <w:ind w:right="9"/>
        <w:jc w:val="both"/>
        <w:outlineLvl w:val="1"/>
      </w:pPr>
      <w:r w:rsidRPr="00236828">
        <w:rPr>
          <w:sz w:val="24"/>
          <w:szCs w:val="24"/>
        </w:rPr>
        <w:t>Atriyal fibrilasyonu olan hastalarda; ≥80 yaş, ≤60 kg vücut ağırlığı veya ≥1,5 mg/dL serum kreatinin (133 mikromol</w:t>
      </w:r>
      <w:r w:rsidR="00313956">
        <w:rPr>
          <w:sz w:val="24"/>
          <w:szCs w:val="24"/>
        </w:rPr>
        <w:t>e</w:t>
      </w:r>
      <w:r w:rsidRPr="00236828">
        <w:rPr>
          <w:sz w:val="24"/>
          <w:szCs w:val="24"/>
        </w:rPr>
        <w:t xml:space="preserve">/L) kriterlerinden en az ikisi bulunanlar için tavsiye edilen </w:t>
      </w:r>
      <w:r w:rsidR="007028EF">
        <w:rPr>
          <w:sz w:val="24"/>
          <w:szCs w:val="24"/>
        </w:rPr>
        <w:t>OLPİXA</w:t>
      </w:r>
      <w:r w:rsidRPr="00236828">
        <w:rPr>
          <w:sz w:val="24"/>
          <w:szCs w:val="24"/>
        </w:rPr>
        <w:t xml:space="preserve"> dozu günde iki kez 2,5 mg'dır.</w:t>
      </w:r>
    </w:p>
    <w:p w14:paraId="506D92B6" w14:textId="5EA0D1C9" w:rsidR="00775E50" w:rsidRPr="00236828" w:rsidRDefault="004235E7" w:rsidP="00236828">
      <w:pPr>
        <w:widowControl/>
        <w:autoSpaceDE/>
        <w:autoSpaceDN/>
        <w:spacing w:after="100" w:afterAutospacing="1" w:line="300" w:lineRule="auto"/>
        <w:ind w:right="9"/>
        <w:jc w:val="both"/>
        <w:outlineLvl w:val="1"/>
      </w:pPr>
      <w:r w:rsidRPr="006F65B3">
        <w:t>Tedaviye</w:t>
      </w:r>
      <w:r w:rsidRPr="006F65B3">
        <w:rPr>
          <w:spacing w:val="-4"/>
        </w:rPr>
        <w:t xml:space="preserve"> </w:t>
      </w:r>
      <w:r w:rsidRPr="006F65B3">
        <w:t>uzun</w:t>
      </w:r>
      <w:r w:rsidRPr="006F65B3">
        <w:rPr>
          <w:spacing w:val="-1"/>
        </w:rPr>
        <w:t xml:space="preserve"> </w:t>
      </w:r>
      <w:r w:rsidRPr="006F65B3">
        <w:t>dönem</w:t>
      </w:r>
      <w:r w:rsidRPr="006F65B3">
        <w:rPr>
          <w:spacing w:val="-1"/>
        </w:rPr>
        <w:t xml:space="preserve"> </w:t>
      </w:r>
      <w:r w:rsidRPr="006F65B3">
        <w:t xml:space="preserve">devam </w:t>
      </w:r>
      <w:r w:rsidRPr="006F65B3">
        <w:rPr>
          <w:spacing w:val="-2"/>
        </w:rPr>
        <w:t>edilmelidir</w:t>
      </w:r>
      <w:r w:rsidR="00F163C1">
        <w:rPr>
          <w:spacing w:val="-2"/>
        </w:rPr>
        <w:t>.</w:t>
      </w:r>
    </w:p>
    <w:p w14:paraId="506D92B7"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003196">
        <w:rPr>
          <w:sz w:val="24"/>
          <w:szCs w:val="24"/>
          <w:u w:val="single"/>
        </w:rPr>
        <w:t>DVT</w:t>
      </w:r>
      <w:r w:rsidRPr="00236828">
        <w:rPr>
          <w:sz w:val="24"/>
          <w:szCs w:val="24"/>
          <w:u w:val="single"/>
        </w:rPr>
        <w:t xml:space="preserve"> </w:t>
      </w:r>
      <w:r w:rsidRPr="00003196">
        <w:rPr>
          <w:sz w:val="24"/>
          <w:szCs w:val="24"/>
          <w:u w:val="single"/>
        </w:rPr>
        <w:t>tedavisi,</w:t>
      </w:r>
      <w:r w:rsidRPr="00236828">
        <w:rPr>
          <w:sz w:val="24"/>
          <w:szCs w:val="24"/>
          <w:u w:val="single"/>
        </w:rPr>
        <w:t xml:space="preserve"> </w:t>
      </w:r>
      <w:r w:rsidRPr="00003196">
        <w:rPr>
          <w:sz w:val="24"/>
          <w:szCs w:val="24"/>
          <w:u w:val="single"/>
        </w:rPr>
        <w:t>PE</w:t>
      </w:r>
      <w:r w:rsidRPr="00236828">
        <w:rPr>
          <w:sz w:val="24"/>
          <w:szCs w:val="24"/>
          <w:u w:val="single"/>
        </w:rPr>
        <w:t xml:space="preserve"> </w:t>
      </w:r>
      <w:r w:rsidRPr="00003196">
        <w:rPr>
          <w:sz w:val="24"/>
          <w:szCs w:val="24"/>
          <w:u w:val="single"/>
        </w:rPr>
        <w:t>tedavisi</w:t>
      </w:r>
      <w:r w:rsidRPr="00236828">
        <w:rPr>
          <w:sz w:val="24"/>
          <w:szCs w:val="24"/>
          <w:u w:val="single"/>
        </w:rPr>
        <w:t xml:space="preserve"> </w:t>
      </w:r>
      <w:r w:rsidRPr="00003196">
        <w:rPr>
          <w:sz w:val="24"/>
          <w:szCs w:val="24"/>
          <w:u w:val="single"/>
        </w:rPr>
        <w:t>ve</w:t>
      </w:r>
      <w:r w:rsidRPr="00236828">
        <w:rPr>
          <w:sz w:val="24"/>
          <w:szCs w:val="24"/>
          <w:u w:val="single"/>
        </w:rPr>
        <w:t xml:space="preserve"> </w:t>
      </w:r>
      <w:r w:rsidRPr="00003196">
        <w:rPr>
          <w:sz w:val="24"/>
          <w:szCs w:val="24"/>
          <w:u w:val="single"/>
        </w:rPr>
        <w:t>tekrarlayan</w:t>
      </w:r>
      <w:r w:rsidRPr="00236828">
        <w:rPr>
          <w:sz w:val="24"/>
          <w:szCs w:val="24"/>
          <w:u w:val="single"/>
        </w:rPr>
        <w:t xml:space="preserve"> </w:t>
      </w:r>
      <w:r w:rsidRPr="00003196">
        <w:rPr>
          <w:sz w:val="24"/>
          <w:szCs w:val="24"/>
          <w:u w:val="single"/>
        </w:rPr>
        <w:t>DVT</w:t>
      </w:r>
      <w:r w:rsidRPr="00236828">
        <w:rPr>
          <w:sz w:val="24"/>
          <w:szCs w:val="24"/>
          <w:u w:val="single"/>
        </w:rPr>
        <w:t xml:space="preserve"> </w:t>
      </w:r>
      <w:r w:rsidRPr="00003196">
        <w:rPr>
          <w:sz w:val="24"/>
          <w:szCs w:val="24"/>
          <w:u w:val="single"/>
        </w:rPr>
        <w:t>ve PE’nin</w:t>
      </w:r>
      <w:r w:rsidRPr="00236828">
        <w:rPr>
          <w:sz w:val="24"/>
          <w:szCs w:val="24"/>
          <w:u w:val="single"/>
        </w:rPr>
        <w:t xml:space="preserve"> </w:t>
      </w:r>
      <w:r w:rsidRPr="00003196">
        <w:rPr>
          <w:sz w:val="24"/>
          <w:szCs w:val="24"/>
          <w:u w:val="single"/>
        </w:rPr>
        <w:t>önlenmesi</w:t>
      </w:r>
      <w:r w:rsidRPr="00236828">
        <w:rPr>
          <w:sz w:val="24"/>
          <w:szCs w:val="24"/>
          <w:u w:val="single"/>
        </w:rPr>
        <w:t xml:space="preserve"> </w:t>
      </w:r>
      <w:r w:rsidRPr="00003196">
        <w:rPr>
          <w:sz w:val="24"/>
          <w:szCs w:val="24"/>
          <w:u w:val="single"/>
        </w:rPr>
        <w:t>(VTE</w:t>
      </w:r>
      <w:r w:rsidRPr="00236828">
        <w:rPr>
          <w:sz w:val="24"/>
          <w:szCs w:val="24"/>
          <w:u w:val="single"/>
        </w:rPr>
        <w:t xml:space="preserve"> tedavisi)</w:t>
      </w:r>
    </w:p>
    <w:p w14:paraId="5AA5A03B" w14:textId="49C58770" w:rsidR="00003196" w:rsidRPr="00F04CB5" w:rsidRDefault="007028EF" w:rsidP="00236828">
      <w:pPr>
        <w:widowControl/>
        <w:autoSpaceDE/>
        <w:autoSpaceDN/>
        <w:spacing w:after="100" w:afterAutospacing="1" w:line="300" w:lineRule="auto"/>
        <w:ind w:right="9"/>
        <w:jc w:val="both"/>
        <w:outlineLvl w:val="1"/>
      </w:pPr>
      <w:r>
        <w:rPr>
          <w:sz w:val="24"/>
          <w:szCs w:val="24"/>
        </w:rPr>
        <w:t>OLPİXA</w:t>
      </w:r>
      <w:r w:rsidR="0035408A">
        <w:rPr>
          <w:sz w:val="24"/>
          <w:szCs w:val="24"/>
        </w:rPr>
        <w:t>’nın</w:t>
      </w:r>
      <w:r w:rsidR="004235E7" w:rsidRPr="00236828">
        <w:rPr>
          <w:sz w:val="24"/>
          <w:szCs w:val="24"/>
        </w:rPr>
        <w:t xml:space="preserve"> akut DVT tedavisi ve PE tedavisi için önerilen dozu ilk 7 gün oral olarak günde iki kez 10 mg ve takiben oral olarak günde iki kez 5 mg’dır. Medikal kılavuzlara göre; kısa tedavi süresi (en az 3 ay) geçici risk faktörleri (</w:t>
      </w:r>
      <w:r w:rsidR="00330F8D">
        <w:rPr>
          <w:sz w:val="24"/>
          <w:szCs w:val="24"/>
        </w:rPr>
        <w:t>örn.</w:t>
      </w:r>
      <w:r w:rsidR="004235E7" w:rsidRPr="00236828">
        <w:rPr>
          <w:sz w:val="24"/>
          <w:szCs w:val="24"/>
        </w:rPr>
        <w:t xml:space="preserve"> yakın zamanda geçirilmiş operasyon, </w:t>
      </w:r>
      <w:r w:rsidR="004235E7" w:rsidRPr="00F04CB5">
        <w:rPr>
          <w:sz w:val="24"/>
          <w:szCs w:val="24"/>
        </w:rPr>
        <w:t>travma, immobilizasyon) varlığında düşünülmelidir.</w:t>
      </w:r>
    </w:p>
    <w:p w14:paraId="7D625FF1" w14:textId="39E9A031" w:rsidR="00F04CB5" w:rsidRPr="00F04CB5" w:rsidRDefault="00F04CB5" w:rsidP="00236828">
      <w:pPr>
        <w:widowControl/>
        <w:autoSpaceDE/>
        <w:autoSpaceDN/>
        <w:spacing w:after="100" w:afterAutospacing="1" w:line="300" w:lineRule="auto"/>
        <w:ind w:right="9"/>
        <w:jc w:val="both"/>
        <w:outlineLvl w:val="1"/>
        <w:rPr>
          <w:sz w:val="24"/>
          <w:szCs w:val="24"/>
        </w:rPr>
      </w:pPr>
      <w:r w:rsidRPr="00F04CB5">
        <w:rPr>
          <w:sz w:val="24"/>
          <w:szCs w:val="24"/>
        </w:rPr>
        <w:t xml:space="preserve">DVT ile PE’nin tekrarının önlenmesinde önerilen doz günde 2 kere 2,5 mg apiksabandır. DVT ile PE’nin tekrarının önlenmesi endikasyonunda, aşağıdaki tabloda belirtildiği gibi günde iki kez 5 mg OLPİXA ya da başka bir antikoagülan ile yapılan 6 aylık DVT ve PE tedavisi sonrasında, günde iki kez 2,5 mg OLPİXA başlanmalıdır (ayrıca </w:t>
      </w:r>
      <w:r w:rsidR="00C0208D">
        <w:rPr>
          <w:sz w:val="24"/>
          <w:szCs w:val="24"/>
        </w:rPr>
        <w:t>bkz.Bölüm</w:t>
      </w:r>
      <w:r w:rsidRPr="00F04CB5">
        <w:rPr>
          <w:sz w:val="24"/>
          <w:szCs w:val="24"/>
        </w:rPr>
        <w:t xml:space="preserve"> 5.1).</w:t>
      </w:r>
    </w:p>
    <w:p w14:paraId="506D92BC" w14:textId="7A612F59" w:rsidR="00775E50" w:rsidRPr="00236828" w:rsidRDefault="004235E7" w:rsidP="00236828">
      <w:pPr>
        <w:widowControl/>
        <w:autoSpaceDE/>
        <w:autoSpaceDN/>
        <w:spacing w:after="100" w:afterAutospacing="1" w:line="300" w:lineRule="auto"/>
        <w:ind w:right="9"/>
        <w:jc w:val="both"/>
        <w:outlineLvl w:val="1"/>
        <w:rPr>
          <w:b/>
          <w:bCs/>
        </w:rPr>
      </w:pPr>
      <w:r w:rsidRPr="00236828">
        <w:rPr>
          <w:b/>
          <w:bCs/>
          <w:sz w:val="24"/>
          <w:szCs w:val="24"/>
        </w:rPr>
        <w:t>Tablo 1: VTE tedavisi için doz önerisi</w:t>
      </w:r>
    </w:p>
    <w:tbl>
      <w:tblPr>
        <w:tblW w:w="0" w:type="auto"/>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92"/>
        <w:gridCol w:w="3053"/>
        <w:gridCol w:w="1910"/>
      </w:tblGrid>
      <w:tr w:rsidR="00775E50" w:rsidRPr="006F65B3" w14:paraId="506D92C0" w14:textId="77777777" w:rsidTr="00236828">
        <w:trPr>
          <w:trHeight w:val="282"/>
        </w:trPr>
        <w:tc>
          <w:tcPr>
            <w:tcW w:w="3992" w:type="dxa"/>
            <w:vAlign w:val="center"/>
          </w:tcPr>
          <w:p w14:paraId="506D92BD" w14:textId="77777777" w:rsidR="00775E50" w:rsidRPr="006F65B3" w:rsidRDefault="00775E50" w:rsidP="00236828">
            <w:pPr>
              <w:pStyle w:val="TableParagraph"/>
              <w:spacing w:line="240" w:lineRule="auto"/>
              <w:ind w:left="0" w:right="43"/>
              <w:rPr>
                <w:sz w:val="20"/>
              </w:rPr>
            </w:pPr>
          </w:p>
        </w:tc>
        <w:tc>
          <w:tcPr>
            <w:tcW w:w="3053" w:type="dxa"/>
            <w:vAlign w:val="center"/>
          </w:tcPr>
          <w:p w14:paraId="506D92BE" w14:textId="77777777" w:rsidR="00775E50" w:rsidRPr="00236828" w:rsidRDefault="004235E7" w:rsidP="00236828">
            <w:pPr>
              <w:pStyle w:val="TableParagraph"/>
              <w:spacing w:line="263" w:lineRule="exact"/>
              <w:ind w:right="43"/>
              <w:rPr>
                <w:b/>
                <w:bCs/>
                <w:sz w:val="24"/>
              </w:rPr>
            </w:pPr>
            <w:r w:rsidRPr="00236828">
              <w:rPr>
                <w:b/>
                <w:bCs/>
                <w:sz w:val="24"/>
              </w:rPr>
              <w:t>Doz</w:t>
            </w:r>
            <w:r w:rsidRPr="00236828">
              <w:rPr>
                <w:b/>
                <w:bCs/>
                <w:spacing w:val="-4"/>
                <w:sz w:val="24"/>
              </w:rPr>
              <w:t xml:space="preserve"> </w:t>
            </w:r>
            <w:r w:rsidRPr="00236828">
              <w:rPr>
                <w:b/>
                <w:bCs/>
                <w:spacing w:val="-2"/>
                <w:sz w:val="24"/>
              </w:rPr>
              <w:t>şeması</w:t>
            </w:r>
          </w:p>
        </w:tc>
        <w:tc>
          <w:tcPr>
            <w:tcW w:w="1910" w:type="dxa"/>
            <w:vAlign w:val="center"/>
          </w:tcPr>
          <w:p w14:paraId="506D92BF" w14:textId="77777777" w:rsidR="00775E50" w:rsidRPr="00236828" w:rsidRDefault="004235E7" w:rsidP="00236828">
            <w:pPr>
              <w:pStyle w:val="TableParagraph"/>
              <w:spacing w:line="263" w:lineRule="exact"/>
              <w:ind w:right="43"/>
              <w:rPr>
                <w:b/>
                <w:bCs/>
                <w:sz w:val="24"/>
              </w:rPr>
            </w:pPr>
            <w:r w:rsidRPr="00236828">
              <w:rPr>
                <w:b/>
                <w:bCs/>
                <w:sz w:val="24"/>
              </w:rPr>
              <w:t>Maksimum</w:t>
            </w:r>
            <w:r w:rsidRPr="00236828">
              <w:rPr>
                <w:b/>
                <w:bCs/>
                <w:spacing w:val="-2"/>
                <w:sz w:val="24"/>
              </w:rPr>
              <w:t xml:space="preserve"> </w:t>
            </w:r>
            <w:r w:rsidRPr="00236828">
              <w:rPr>
                <w:b/>
                <w:bCs/>
                <w:sz w:val="24"/>
              </w:rPr>
              <w:t>günlük</w:t>
            </w:r>
            <w:r w:rsidRPr="00236828">
              <w:rPr>
                <w:b/>
                <w:bCs/>
                <w:spacing w:val="-2"/>
                <w:sz w:val="24"/>
              </w:rPr>
              <w:t xml:space="preserve"> </w:t>
            </w:r>
            <w:r w:rsidRPr="00236828">
              <w:rPr>
                <w:b/>
                <w:bCs/>
                <w:spacing w:val="-5"/>
                <w:sz w:val="24"/>
              </w:rPr>
              <w:t>doz</w:t>
            </w:r>
          </w:p>
        </w:tc>
      </w:tr>
      <w:tr w:rsidR="00775E50" w:rsidRPr="006F65B3" w14:paraId="506D92C4" w14:textId="77777777" w:rsidTr="00236828">
        <w:trPr>
          <w:trHeight w:val="282"/>
        </w:trPr>
        <w:tc>
          <w:tcPr>
            <w:tcW w:w="3992" w:type="dxa"/>
            <w:vMerge w:val="restart"/>
            <w:vAlign w:val="center"/>
          </w:tcPr>
          <w:p w14:paraId="506D92C1" w14:textId="77777777" w:rsidR="00775E50" w:rsidRPr="006F65B3" w:rsidRDefault="004235E7" w:rsidP="00236828">
            <w:pPr>
              <w:pStyle w:val="TableParagraph"/>
              <w:spacing w:line="269" w:lineRule="exact"/>
              <w:ind w:right="43"/>
              <w:rPr>
                <w:sz w:val="24"/>
              </w:rPr>
            </w:pPr>
            <w:r w:rsidRPr="006F65B3">
              <w:rPr>
                <w:sz w:val="24"/>
              </w:rPr>
              <w:t>DVT</w:t>
            </w:r>
            <w:r w:rsidRPr="006F65B3">
              <w:rPr>
                <w:spacing w:val="-5"/>
                <w:sz w:val="24"/>
              </w:rPr>
              <w:t xml:space="preserve"> </w:t>
            </w:r>
            <w:r w:rsidRPr="006F65B3">
              <w:rPr>
                <w:sz w:val="24"/>
              </w:rPr>
              <w:t>veya</w:t>
            </w:r>
            <w:r w:rsidRPr="006F65B3">
              <w:rPr>
                <w:spacing w:val="-5"/>
                <w:sz w:val="24"/>
              </w:rPr>
              <w:t xml:space="preserve"> </w:t>
            </w:r>
            <w:r w:rsidRPr="006F65B3">
              <w:rPr>
                <w:sz w:val="24"/>
              </w:rPr>
              <w:t>PE</w:t>
            </w:r>
            <w:r w:rsidRPr="006F65B3">
              <w:rPr>
                <w:spacing w:val="-5"/>
                <w:sz w:val="24"/>
              </w:rPr>
              <w:t xml:space="preserve"> </w:t>
            </w:r>
            <w:r w:rsidRPr="006F65B3">
              <w:rPr>
                <w:spacing w:val="-2"/>
                <w:sz w:val="24"/>
              </w:rPr>
              <w:t>tedavisi</w:t>
            </w:r>
          </w:p>
        </w:tc>
        <w:tc>
          <w:tcPr>
            <w:tcW w:w="3053" w:type="dxa"/>
            <w:vAlign w:val="center"/>
          </w:tcPr>
          <w:p w14:paraId="506D92C2" w14:textId="77777777" w:rsidR="00775E50" w:rsidRPr="006F65B3" w:rsidRDefault="004235E7" w:rsidP="00236828">
            <w:pPr>
              <w:pStyle w:val="TableParagraph"/>
              <w:spacing w:line="263" w:lineRule="exact"/>
              <w:ind w:right="43"/>
              <w:rPr>
                <w:sz w:val="24"/>
              </w:rPr>
            </w:pPr>
            <w:r w:rsidRPr="006F65B3">
              <w:rPr>
                <w:sz w:val="24"/>
              </w:rPr>
              <w:t>İlk</w:t>
            </w:r>
            <w:r w:rsidRPr="006F65B3">
              <w:rPr>
                <w:spacing w:val="-2"/>
                <w:sz w:val="24"/>
              </w:rPr>
              <w:t xml:space="preserve"> </w:t>
            </w:r>
            <w:r w:rsidRPr="006F65B3">
              <w:rPr>
                <w:sz w:val="24"/>
              </w:rPr>
              <w:t>7</w:t>
            </w:r>
            <w:r w:rsidRPr="006F65B3">
              <w:rPr>
                <w:spacing w:val="-2"/>
                <w:sz w:val="24"/>
              </w:rPr>
              <w:t xml:space="preserve"> </w:t>
            </w:r>
            <w:r w:rsidRPr="006F65B3">
              <w:rPr>
                <w:sz w:val="24"/>
              </w:rPr>
              <w:t>gün</w:t>
            </w:r>
            <w:r w:rsidRPr="006F65B3">
              <w:rPr>
                <w:spacing w:val="-2"/>
                <w:sz w:val="24"/>
              </w:rPr>
              <w:t xml:space="preserve"> </w:t>
            </w:r>
            <w:r w:rsidRPr="006F65B3">
              <w:rPr>
                <w:sz w:val="24"/>
              </w:rPr>
              <w:t>günde</w:t>
            </w:r>
            <w:r w:rsidRPr="006F65B3">
              <w:rPr>
                <w:spacing w:val="-4"/>
                <w:sz w:val="24"/>
              </w:rPr>
              <w:t xml:space="preserve"> </w:t>
            </w:r>
            <w:r w:rsidRPr="006F65B3">
              <w:rPr>
                <w:sz w:val="24"/>
              </w:rPr>
              <w:t>iki</w:t>
            </w:r>
            <w:r w:rsidRPr="006F65B3">
              <w:rPr>
                <w:spacing w:val="-2"/>
                <w:sz w:val="24"/>
              </w:rPr>
              <w:t xml:space="preserve"> </w:t>
            </w:r>
            <w:r w:rsidRPr="006F65B3">
              <w:rPr>
                <w:sz w:val="24"/>
              </w:rPr>
              <w:t>kez</w:t>
            </w:r>
            <w:r w:rsidRPr="006F65B3">
              <w:rPr>
                <w:spacing w:val="-3"/>
                <w:sz w:val="24"/>
              </w:rPr>
              <w:t xml:space="preserve"> </w:t>
            </w:r>
            <w:r w:rsidRPr="006F65B3">
              <w:rPr>
                <w:sz w:val="24"/>
              </w:rPr>
              <w:t>10</w:t>
            </w:r>
            <w:r w:rsidRPr="006F65B3">
              <w:rPr>
                <w:spacing w:val="-1"/>
                <w:sz w:val="24"/>
              </w:rPr>
              <w:t xml:space="preserve"> </w:t>
            </w:r>
            <w:r w:rsidRPr="006F65B3">
              <w:rPr>
                <w:spacing w:val="-5"/>
                <w:sz w:val="24"/>
              </w:rPr>
              <w:t>mg</w:t>
            </w:r>
          </w:p>
        </w:tc>
        <w:tc>
          <w:tcPr>
            <w:tcW w:w="1910" w:type="dxa"/>
            <w:vAlign w:val="center"/>
          </w:tcPr>
          <w:p w14:paraId="506D92C3" w14:textId="77777777" w:rsidR="00775E50" w:rsidRPr="006F65B3" w:rsidRDefault="004235E7" w:rsidP="00236828">
            <w:pPr>
              <w:pStyle w:val="TableParagraph"/>
              <w:spacing w:line="263" w:lineRule="exact"/>
              <w:ind w:right="43"/>
              <w:rPr>
                <w:sz w:val="24"/>
              </w:rPr>
            </w:pPr>
            <w:r w:rsidRPr="006F65B3">
              <w:rPr>
                <w:sz w:val="24"/>
              </w:rPr>
              <w:t xml:space="preserve">20 </w:t>
            </w:r>
            <w:r w:rsidRPr="006F65B3">
              <w:rPr>
                <w:spacing w:val="-5"/>
                <w:sz w:val="24"/>
              </w:rPr>
              <w:t>mg</w:t>
            </w:r>
          </w:p>
        </w:tc>
      </w:tr>
      <w:tr w:rsidR="00775E50" w:rsidRPr="006F65B3" w14:paraId="506D92C8" w14:textId="77777777" w:rsidTr="00236828">
        <w:trPr>
          <w:trHeight w:val="282"/>
        </w:trPr>
        <w:tc>
          <w:tcPr>
            <w:tcW w:w="3992" w:type="dxa"/>
            <w:vMerge/>
            <w:tcBorders>
              <w:top w:val="nil"/>
            </w:tcBorders>
            <w:vAlign w:val="center"/>
          </w:tcPr>
          <w:p w14:paraId="506D92C5" w14:textId="77777777" w:rsidR="00775E50" w:rsidRPr="006F65B3" w:rsidRDefault="00775E50" w:rsidP="00236828">
            <w:pPr>
              <w:ind w:right="43"/>
              <w:rPr>
                <w:sz w:val="2"/>
                <w:szCs w:val="2"/>
              </w:rPr>
            </w:pPr>
          </w:p>
        </w:tc>
        <w:tc>
          <w:tcPr>
            <w:tcW w:w="3053" w:type="dxa"/>
            <w:vAlign w:val="center"/>
          </w:tcPr>
          <w:p w14:paraId="506D92C6" w14:textId="77777777" w:rsidR="00775E50" w:rsidRPr="006F65B3" w:rsidRDefault="004235E7" w:rsidP="00236828">
            <w:pPr>
              <w:pStyle w:val="TableParagraph"/>
              <w:spacing w:line="263" w:lineRule="exact"/>
              <w:ind w:right="43"/>
              <w:rPr>
                <w:sz w:val="24"/>
              </w:rPr>
            </w:pPr>
            <w:r w:rsidRPr="006F65B3">
              <w:rPr>
                <w:sz w:val="24"/>
              </w:rPr>
              <w:t>Takiben</w:t>
            </w:r>
            <w:r w:rsidRPr="006F65B3">
              <w:rPr>
                <w:spacing w:val="-2"/>
                <w:sz w:val="24"/>
              </w:rPr>
              <w:t xml:space="preserve"> </w:t>
            </w:r>
            <w:r w:rsidRPr="006F65B3">
              <w:rPr>
                <w:sz w:val="24"/>
              </w:rPr>
              <w:t>günde</w:t>
            </w:r>
            <w:r w:rsidRPr="006F65B3">
              <w:rPr>
                <w:spacing w:val="-4"/>
                <w:sz w:val="24"/>
              </w:rPr>
              <w:t xml:space="preserve"> </w:t>
            </w:r>
            <w:r w:rsidRPr="006F65B3">
              <w:rPr>
                <w:sz w:val="24"/>
              </w:rPr>
              <w:t>iki</w:t>
            </w:r>
            <w:r w:rsidRPr="006F65B3">
              <w:rPr>
                <w:spacing w:val="-1"/>
                <w:sz w:val="24"/>
              </w:rPr>
              <w:t xml:space="preserve"> </w:t>
            </w:r>
            <w:r w:rsidRPr="006F65B3">
              <w:rPr>
                <w:sz w:val="24"/>
              </w:rPr>
              <w:t>kez</w:t>
            </w:r>
            <w:r w:rsidRPr="006F65B3">
              <w:rPr>
                <w:spacing w:val="-3"/>
                <w:sz w:val="24"/>
              </w:rPr>
              <w:t xml:space="preserve"> </w:t>
            </w:r>
            <w:r w:rsidRPr="006F65B3">
              <w:rPr>
                <w:sz w:val="24"/>
              </w:rPr>
              <w:t>5</w:t>
            </w:r>
            <w:r w:rsidRPr="006F65B3">
              <w:rPr>
                <w:spacing w:val="-1"/>
                <w:sz w:val="24"/>
              </w:rPr>
              <w:t xml:space="preserve"> </w:t>
            </w:r>
            <w:r w:rsidRPr="006F65B3">
              <w:rPr>
                <w:spacing w:val="-5"/>
                <w:sz w:val="24"/>
              </w:rPr>
              <w:t>mg</w:t>
            </w:r>
          </w:p>
        </w:tc>
        <w:tc>
          <w:tcPr>
            <w:tcW w:w="1910" w:type="dxa"/>
            <w:vAlign w:val="center"/>
          </w:tcPr>
          <w:p w14:paraId="506D92C7" w14:textId="77777777" w:rsidR="00775E50" w:rsidRPr="006F65B3" w:rsidRDefault="004235E7" w:rsidP="00236828">
            <w:pPr>
              <w:pStyle w:val="TableParagraph"/>
              <w:spacing w:line="263" w:lineRule="exact"/>
              <w:ind w:right="43"/>
              <w:rPr>
                <w:sz w:val="24"/>
              </w:rPr>
            </w:pPr>
            <w:r w:rsidRPr="006F65B3">
              <w:rPr>
                <w:sz w:val="24"/>
              </w:rPr>
              <w:t xml:space="preserve">10 </w:t>
            </w:r>
            <w:r w:rsidRPr="006F65B3">
              <w:rPr>
                <w:spacing w:val="-5"/>
                <w:sz w:val="24"/>
              </w:rPr>
              <w:t>mg</w:t>
            </w:r>
          </w:p>
        </w:tc>
      </w:tr>
      <w:tr w:rsidR="00775E50" w:rsidRPr="006F65B3" w14:paraId="506D92CD" w14:textId="77777777" w:rsidTr="00236828">
        <w:trPr>
          <w:trHeight w:val="1132"/>
        </w:trPr>
        <w:tc>
          <w:tcPr>
            <w:tcW w:w="3992" w:type="dxa"/>
            <w:vAlign w:val="center"/>
          </w:tcPr>
          <w:p w14:paraId="506D92CA" w14:textId="3A8A0BBB" w:rsidR="00775E50" w:rsidRPr="006F65B3" w:rsidRDefault="004235E7" w:rsidP="00236828">
            <w:pPr>
              <w:pStyle w:val="TableParagraph"/>
              <w:tabs>
                <w:tab w:val="left" w:pos="1614"/>
              </w:tabs>
              <w:spacing w:line="244" w:lineRule="auto"/>
              <w:ind w:right="43"/>
              <w:rPr>
                <w:sz w:val="24"/>
              </w:rPr>
            </w:pPr>
            <w:r w:rsidRPr="006F65B3">
              <w:rPr>
                <w:sz w:val="24"/>
              </w:rPr>
              <w:t xml:space="preserve">DVT veya PE için 6 aylık </w:t>
            </w:r>
            <w:r w:rsidRPr="006F65B3">
              <w:rPr>
                <w:spacing w:val="-2"/>
                <w:sz w:val="24"/>
              </w:rPr>
              <w:t>tedavinin</w:t>
            </w:r>
            <w:r w:rsidR="00952A53">
              <w:rPr>
                <w:sz w:val="24"/>
              </w:rPr>
              <w:t xml:space="preserve"> </w:t>
            </w:r>
            <w:r w:rsidRPr="006F65B3">
              <w:rPr>
                <w:spacing w:val="-2"/>
                <w:sz w:val="24"/>
              </w:rPr>
              <w:t xml:space="preserve">tamamlanmasını </w:t>
            </w:r>
            <w:r w:rsidRPr="006F65B3">
              <w:rPr>
                <w:sz w:val="24"/>
              </w:rPr>
              <w:t>takiben</w:t>
            </w:r>
            <w:r w:rsidRPr="006F65B3">
              <w:rPr>
                <w:spacing w:val="78"/>
                <w:sz w:val="24"/>
              </w:rPr>
              <w:t xml:space="preserve">   </w:t>
            </w:r>
            <w:r w:rsidRPr="006F65B3">
              <w:rPr>
                <w:sz w:val="24"/>
              </w:rPr>
              <w:t>tekrarlayan</w:t>
            </w:r>
            <w:r w:rsidRPr="006F65B3">
              <w:rPr>
                <w:spacing w:val="77"/>
                <w:sz w:val="24"/>
              </w:rPr>
              <w:t xml:space="preserve">   </w:t>
            </w:r>
            <w:r w:rsidRPr="006F65B3">
              <w:rPr>
                <w:spacing w:val="-5"/>
                <w:sz w:val="24"/>
              </w:rPr>
              <w:t>DVT</w:t>
            </w:r>
            <w:r w:rsidR="000273D7">
              <w:rPr>
                <w:sz w:val="24"/>
              </w:rPr>
              <w:t xml:space="preserve"> </w:t>
            </w:r>
            <w:r w:rsidRPr="006F65B3">
              <w:rPr>
                <w:sz w:val="24"/>
              </w:rPr>
              <w:t>ve/veya</w:t>
            </w:r>
            <w:r w:rsidRPr="006F65B3">
              <w:rPr>
                <w:spacing w:val="-9"/>
                <w:sz w:val="24"/>
              </w:rPr>
              <w:t xml:space="preserve"> </w:t>
            </w:r>
            <w:r w:rsidRPr="006F65B3">
              <w:rPr>
                <w:sz w:val="24"/>
              </w:rPr>
              <w:t>PE’nin</w:t>
            </w:r>
            <w:r w:rsidRPr="006F65B3">
              <w:rPr>
                <w:spacing w:val="-6"/>
                <w:sz w:val="24"/>
              </w:rPr>
              <w:t xml:space="preserve"> </w:t>
            </w:r>
            <w:r w:rsidRPr="006F65B3">
              <w:rPr>
                <w:spacing w:val="-2"/>
                <w:sz w:val="24"/>
              </w:rPr>
              <w:t>önlenmesi</w:t>
            </w:r>
          </w:p>
        </w:tc>
        <w:tc>
          <w:tcPr>
            <w:tcW w:w="3053" w:type="dxa"/>
            <w:vAlign w:val="center"/>
          </w:tcPr>
          <w:p w14:paraId="506D92CB" w14:textId="77777777" w:rsidR="00775E50" w:rsidRPr="006F65B3" w:rsidRDefault="004235E7" w:rsidP="00236828">
            <w:pPr>
              <w:pStyle w:val="TableParagraph"/>
              <w:spacing w:line="271" w:lineRule="exact"/>
              <w:ind w:right="43"/>
              <w:rPr>
                <w:sz w:val="24"/>
              </w:rPr>
            </w:pPr>
            <w:r w:rsidRPr="006F65B3">
              <w:rPr>
                <w:sz w:val="24"/>
              </w:rPr>
              <w:t>Günde</w:t>
            </w:r>
            <w:r w:rsidRPr="006F65B3">
              <w:rPr>
                <w:spacing w:val="-5"/>
                <w:sz w:val="24"/>
              </w:rPr>
              <w:t xml:space="preserve"> </w:t>
            </w:r>
            <w:r w:rsidRPr="006F65B3">
              <w:rPr>
                <w:sz w:val="24"/>
              </w:rPr>
              <w:t>iki</w:t>
            </w:r>
            <w:r w:rsidRPr="006F65B3">
              <w:rPr>
                <w:spacing w:val="-1"/>
                <w:sz w:val="24"/>
              </w:rPr>
              <w:t xml:space="preserve"> </w:t>
            </w:r>
            <w:r w:rsidRPr="006F65B3">
              <w:rPr>
                <w:sz w:val="24"/>
              </w:rPr>
              <w:t>kez</w:t>
            </w:r>
            <w:r w:rsidRPr="006F65B3">
              <w:rPr>
                <w:spacing w:val="-2"/>
                <w:sz w:val="24"/>
              </w:rPr>
              <w:t xml:space="preserve"> </w:t>
            </w:r>
            <w:r w:rsidRPr="006F65B3">
              <w:rPr>
                <w:sz w:val="24"/>
              </w:rPr>
              <w:t xml:space="preserve">2,5 </w:t>
            </w:r>
            <w:r w:rsidRPr="006F65B3">
              <w:rPr>
                <w:spacing w:val="-5"/>
                <w:sz w:val="24"/>
              </w:rPr>
              <w:t>mg</w:t>
            </w:r>
          </w:p>
        </w:tc>
        <w:tc>
          <w:tcPr>
            <w:tcW w:w="1910" w:type="dxa"/>
            <w:vAlign w:val="center"/>
          </w:tcPr>
          <w:p w14:paraId="506D92CC" w14:textId="77777777" w:rsidR="00775E50" w:rsidRPr="006F65B3" w:rsidRDefault="004235E7" w:rsidP="00236828">
            <w:pPr>
              <w:pStyle w:val="TableParagraph"/>
              <w:spacing w:line="271" w:lineRule="exact"/>
              <w:ind w:right="43"/>
              <w:rPr>
                <w:sz w:val="24"/>
              </w:rPr>
            </w:pPr>
            <w:r w:rsidRPr="006F65B3">
              <w:rPr>
                <w:sz w:val="24"/>
              </w:rPr>
              <w:t xml:space="preserve">5 </w:t>
            </w:r>
            <w:r w:rsidRPr="006F65B3">
              <w:rPr>
                <w:spacing w:val="-5"/>
                <w:sz w:val="24"/>
              </w:rPr>
              <w:t>mg</w:t>
            </w:r>
          </w:p>
        </w:tc>
      </w:tr>
    </w:tbl>
    <w:p w14:paraId="506D92CE" w14:textId="77777777" w:rsidR="00775E50" w:rsidRPr="006F65B3" w:rsidRDefault="00775E50" w:rsidP="00236828">
      <w:pPr>
        <w:pStyle w:val="BodyText"/>
        <w:spacing w:before="12"/>
        <w:ind w:left="0" w:right="43"/>
        <w:jc w:val="both"/>
      </w:pPr>
    </w:p>
    <w:p w14:paraId="506D92D0" w14:textId="52B33CBC" w:rsidR="00775E50" w:rsidRPr="006F65B3" w:rsidRDefault="004235E7" w:rsidP="00236828">
      <w:pPr>
        <w:widowControl/>
        <w:autoSpaceDE/>
        <w:autoSpaceDN/>
        <w:spacing w:after="100" w:afterAutospacing="1" w:line="300" w:lineRule="auto"/>
        <w:ind w:right="9"/>
        <w:jc w:val="both"/>
        <w:outlineLvl w:val="1"/>
      </w:pPr>
      <w:r w:rsidRPr="00952A53">
        <w:rPr>
          <w:sz w:val="24"/>
          <w:szCs w:val="24"/>
        </w:rPr>
        <w:t>Toplam tedavi süresi, tedavi yararının kanama riskine göre dikkatle değerlendirilmesinden sonra bireyselleştirilmelidir (</w:t>
      </w:r>
      <w:r w:rsidR="00C0208D">
        <w:rPr>
          <w:sz w:val="24"/>
          <w:szCs w:val="24"/>
        </w:rPr>
        <w:t>bkz.Bölüm</w:t>
      </w:r>
      <w:r w:rsidRPr="00952A53">
        <w:rPr>
          <w:sz w:val="24"/>
          <w:szCs w:val="24"/>
        </w:rPr>
        <w:t xml:space="preserve"> 4.4).</w:t>
      </w:r>
    </w:p>
    <w:p w14:paraId="1425DAE8" w14:textId="1F65A631" w:rsidR="000F162C" w:rsidRPr="000F162C" w:rsidRDefault="004235E7" w:rsidP="00236828">
      <w:pPr>
        <w:widowControl/>
        <w:autoSpaceDE/>
        <w:autoSpaceDN/>
        <w:spacing w:after="100" w:afterAutospacing="1" w:line="300" w:lineRule="auto"/>
        <w:ind w:right="9"/>
        <w:jc w:val="both"/>
        <w:outlineLvl w:val="1"/>
      </w:pPr>
      <w:r w:rsidRPr="00236828">
        <w:rPr>
          <w:b/>
          <w:bCs/>
          <w:sz w:val="24"/>
          <w:szCs w:val="24"/>
        </w:rPr>
        <w:t>Uygulama şekli:</w:t>
      </w:r>
    </w:p>
    <w:p w14:paraId="506D92D3" w14:textId="77777777" w:rsidR="00775E50" w:rsidRPr="000F162C" w:rsidRDefault="004235E7" w:rsidP="00236828">
      <w:pPr>
        <w:widowControl/>
        <w:autoSpaceDE/>
        <w:autoSpaceDN/>
        <w:spacing w:after="100" w:afterAutospacing="1" w:line="300" w:lineRule="auto"/>
        <w:ind w:right="9"/>
        <w:jc w:val="both"/>
        <w:outlineLvl w:val="1"/>
      </w:pPr>
      <w:r w:rsidRPr="000F162C">
        <w:rPr>
          <w:sz w:val="24"/>
          <w:szCs w:val="24"/>
        </w:rPr>
        <w:t>Oral</w:t>
      </w:r>
      <w:r w:rsidRPr="00236828">
        <w:rPr>
          <w:sz w:val="24"/>
          <w:szCs w:val="24"/>
        </w:rPr>
        <w:t xml:space="preserve"> </w:t>
      </w:r>
      <w:r w:rsidRPr="000F162C">
        <w:rPr>
          <w:sz w:val="24"/>
          <w:szCs w:val="24"/>
        </w:rPr>
        <w:t>kullanım</w:t>
      </w:r>
      <w:r w:rsidRPr="00236828">
        <w:rPr>
          <w:sz w:val="24"/>
          <w:szCs w:val="24"/>
        </w:rPr>
        <w:t xml:space="preserve"> içindir.</w:t>
      </w:r>
    </w:p>
    <w:p w14:paraId="52BF8695" w14:textId="5DE38986" w:rsidR="000F162C" w:rsidRPr="000F162C" w:rsidRDefault="007028EF" w:rsidP="00236828">
      <w:pPr>
        <w:widowControl/>
        <w:autoSpaceDE/>
        <w:autoSpaceDN/>
        <w:spacing w:after="100" w:afterAutospacing="1" w:line="300" w:lineRule="auto"/>
        <w:ind w:right="9"/>
        <w:jc w:val="both"/>
        <w:outlineLvl w:val="1"/>
      </w:pPr>
      <w:r>
        <w:rPr>
          <w:sz w:val="24"/>
          <w:szCs w:val="24"/>
        </w:rPr>
        <w:lastRenderedPageBreak/>
        <w:t>OLPİXA</w:t>
      </w:r>
      <w:r w:rsidR="004235E7" w:rsidRPr="00236828">
        <w:rPr>
          <w:sz w:val="24"/>
          <w:szCs w:val="24"/>
        </w:rPr>
        <w:t xml:space="preserve"> yemeklerle birlikte veya tek başına</w:t>
      </w:r>
      <w:r w:rsidR="00F51F95">
        <w:rPr>
          <w:sz w:val="24"/>
          <w:szCs w:val="24"/>
        </w:rPr>
        <w:t>,</w:t>
      </w:r>
      <w:r w:rsidR="004235E7" w:rsidRPr="00236828">
        <w:rPr>
          <w:sz w:val="24"/>
          <w:szCs w:val="24"/>
        </w:rPr>
        <w:t xml:space="preserve"> su ile alınmalıdır.</w:t>
      </w:r>
    </w:p>
    <w:p w14:paraId="32FBB54D" w14:textId="77C839A3" w:rsidR="00463329" w:rsidRDefault="00463329" w:rsidP="00236828">
      <w:pPr>
        <w:widowControl/>
        <w:autoSpaceDE/>
        <w:autoSpaceDN/>
        <w:spacing w:after="100" w:afterAutospacing="1" w:line="300" w:lineRule="auto"/>
        <w:ind w:right="9"/>
        <w:jc w:val="both"/>
        <w:outlineLvl w:val="1"/>
        <w:rPr>
          <w:sz w:val="24"/>
          <w:szCs w:val="24"/>
        </w:rPr>
      </w:pPr>
      <w:r w:rsidRPr="00463329">
        <w:rPr>
          <w:sz w:val="24"/>
          <w:szCs w:val="24"/>
        </w:rPr>
        <w:t xml:space="preserve">Tabletleri bütün olarak yutamayan hastalar için OLPİXA tabletler ezilip suda veya su içinde %5’lik </w:t>
      </w:r>
      <w:r w:rsidR="0021653A">
        <w:rPr>
          <w:sz w:val="24"/>
          <w:szCs w:val="24"/>
        </w:rPr>
        <w:t>dekstroz</w:t>
      </w:r>
      <w:r w:rsidR="0021653A" w:rsidRPr="00463329">
        <w:rPr>
          <w:sz w:val="24"/>
          <w:szCs w:val="24"/>
        </w:rPr>
        <w:t xml:space="preserve"> </w:t>
      </w:r>
      <w:r w:rsidRPr="00463329">
        <w:rPr>
          <w:sz w:val="24"/>
          <w:szCs w:val="24"/>
        </w:rPr>
        <w:t>çözeltisinde (</w:t>
      </w:r>
      <w:r w:rsidR="0021653A">
        <w:rPr>
          <w:sz w:val="24"/>
          <w:szCs w:val="24"/>
        </w:rPr>
        <w:t>D</w:t>
      </w:r>
      <w:r w:rsidRPr="00463329">
        <w:rPr>
          <w:sz w:val="24"/>
          <w:szCs w:val="24"/>
        </w:rPr>
        <w:t>5W) veya elma suyu içinde süspansiyon haline getirildikten veya elma püresi ile karıştırıldıktan hemen sonra içilebilir (</w:t>
      </w:r>
      <w:r w:rsidR="00C0208D">
        <w:rPr>
          <w:sz w:val="24"/>
          <w:szCs w:val="24"/>
        </w:rPr>
        <w:t>bkz.Bölüm</w:t>
      </w:r>
      <w:r w:rsidRPr="00463329">
        <w:rPr>
          <w:sz w:val="24"/>
          <w:szCs w:val="24"/>
        </w:rPr>
        <w:t xml:space="preserve"> 5.2). Alternatif olarak, OLPİXA tabletler ezilip 60 mL su veya </w:t>
      </w:r>
      <w:r w:rsidR="00840AE6">
        <w:rPr>
          <w:sz w:val="24"/>
          <w:szCs w:val="24"/>
        </w:rPr>
        <w:t>D</w:t>
      </w:r>
      <w:r w:rsidRPr="00463329">
        <w:rPr>
          <w:sz w:val="24"/>
          <w:szCs w:val="24"/>
        </w:rPr>
        <w:t>5W içinde süspansiyon haline getirildikten hemen sonra nazogastrik bir tüp aracılığı ile verilebilir (</w:t>
      </w:r>
      <w:r w:rsidR="00C0208D">
        <w:rPr>
          <w:sz w:val="24"/>
          <w:szCs w:val="24"/>
        </w:rPr>
        <w:t>bkz.Bölüm</w:t>
      </w:r>
      <w:r w:rsidRPr="00463329">
        <w:rPr>
          <w:sz w:val="24"/>
          <w:szCs w:val="24"/>
        </w:rPr>
        <w:t xml:space="preserve"> 5.2). Ezilmiş OLPİXA tabletler su, </w:t>
      </w:r>
      <w:r w:rsidR="00840AE6">
        <w:rPr>
          <w:sz w:val="24"/>
          <w:szCs w:val="24"/>
        </w:rPr>
        <w:t>D</w:t>
      </w:r>
      <w:r w:rsidRPr="00463329">
        <w:rPr>
          <w:sz w:val="24"/>
          <w:szCs w:val="24"/>
        </w:rPr>
        <w:t>5W, elma suyu ve elma püresi içinde 4 saate kadar stabildir.</w:t>
      </w:r>
    </w:p>
    <w:p w14:paraId="506D92D8" w14:textId="4C6AA9AA" w:rsidR="00775E50" w:rsidRPr="00BA0EF4" w:rsidRDefault="004235E7" w:rsidP="00236828">
      <w:pPr>
        <w:widowControl/>
        <w:autoSpaceDE/>
        <w:autoSpaceDN/>
        <w:spacing w:after="100" w:afterAutospacing="1" w:line="300" w:lineRule="auto"/>
        <w:ind w:right="9"/>
        <w:jc w:val="both"/>
        <w:outlineLvl w:val="1"/>
      </w:pPr>
      <w:r w:rsidRPr="00BA0EF4">
        <w:rPr>
          <w:b/>
          <w:bCs/>
          <w:sz w:val="24"/>
          <w:szCs w:val="24"/>
        </w:rPr>
        <w:t>Özel</w:t>
      </w:r>
      <w:r w:rsidRPr="00236828">
        <w:rPr>
          <w:b/>
          <w:bCs/>
          <w:sz w:val="24"/>
          <w:szCs w:val="24"/>
        </w:rPr>
        <w:t xml:space="preserve"> </w:t>
      </w:r>
      <w:r w:rsidRPr="00BA0EF4">
        <w:rPr>
          <w:b/>
          <w:bCs/>
          <w:sz w:val="24"/>
          <w:szCs w:val="24"/>
        </w:rPr>
        <w:t>popülasyonlara</w:t>
      </w:r>
      <w:r w:rsidRPr="00236828">
        <w:rPr>
          <w:b/>
          <w:bCs/>
          <w:sz w:val="24"/>
          <w:szCs w:val="24"/>
        </w:rPr>
        <w:t xml:space="preserve"> </w:t>
      </w:r>
      <w:r w:rsidRPr="00BA0EF4">
        <w:rPr>
          <w:b/>
          <w:bCs/>
          <w:sz w:val="24"/>
          <w:szCs w:val="24"/>
        </w:rPr>
        <w:t>ilişkin</w:t>
      </w:r>
      <w:r w:rsidRPr="00236828">
        <w:rPr>
          <w:b/>
          <w:bCs/>
          <w:sz w:val="24"/>
          <w:szCs w:val="24"/>
        </w:rPr>
        <w:t xml:space="preserve"> </w:t>
      </w:r>
      <w:r w:rsidRPr="00BA0EF4">
        <w:rPr>
          <w:b/>
          <w:bCs/>
          <w:sz w:val="24"/>
          <w:szCs w:val="24"/>
        </w:rPr>
        <w:t>ek</w:t>
      </w:r>
      <w:r w:rsidRPr="00236828">
        <w:rPr>
          <w:b/>
          <w:bCs/>
          <w:sz w:val="24"/>
          <w:szCs w:val="24"/>
        </w:rPr>
        <w:t xml:space="preserve"> bilgiler:</w:t>
      </w:r>
    </w:p>
    <w:p w14:paraId="506D92DA" w14:textId="77777777" w:rsidR="00775E50" w:rsidRPr="00BA0EF4" w:rsidRDefault="004235E7" w:rsidP="00236828">
      <w:pPr>
        <w:widowControl/>
        <w:autoSpaceDE/>
        <w:autoSpaceDN/>
        <w:spacing w:after="100" w:afterAutospacing="1" w:line="300" w:lineRule="auto"/>
        <w:ind w:right="9"/>
        <w:jc w:val="both"/>
        <w:outlineLvl w:val="1"/>
        <w:rPr>
          <w:b/>
          <w:bCs/>
          <w:sz w:val="24"/>
          <w:szCs w:val="24"/>
        </w:rPr>
      </w:pPr>
      <w:r w:rsidRPr="00BA0EF4">
        <w:rPr>
          <w:b/>
          <w:bCs/>
          <w:sz w:val="24"/>
          <w:szCs w:val="24"/>
        </w:rPr>
        <w:t>Böbrek</w:t>
      </w:r>
      <w:r w:rsidRPr="00236828">
        <w:rPr>
          <w:b/>
          <w:bCs/>
          <w:sz w:val="24"/>
          <w:szCs w:val="24"/>
        </w:rPr>
        <w:t xml:space="preserve"> yetmezliği:</w:t>
      </w:r>
    </w:p>
    <w:p w14:paraId="506D92DB" w14:textId="77777777" w:rsidR="00775E50" w:rsidRPr="00BA0EF4" w:rsidRDefault="004235E7" w:rsidP="00236828">
      <w:pPr>
        <w:widowControl/>
        <w:autoSpaceDE/>
        <w:autoSpaceDN/>
        <w:spacing w:after="100" w:afterAutospacing="1" w:line="300" w:lineRule="auto"/>
        <w:ind w:right="9"/>
        <w:jc w:val="both"/>
        <w:outlineLvl w:val="1"/>
      </w:pPr>
      <w:r w:rsidRPr="00BA0EF4">
        <w:rPr>
          <w:sz w:val="24"/>
          <w:szCs w:val="24"/>
        </w:rPr>
        <w:t>Hafif</w:t>
      </w:r>
      <w:r w:rsidRPr="00236828">
        <w:rPr>
          <w:sz w:val="24"/>
          <w:szCs w:val="24"/>
        </w:rPr>
        <w:t xml:space="preserve"> </w:t>
      </w:r>
      <w:r w:rsidRPr="00BA0EF4">
        <w:rPr>
          <w:sz w:val="24"/>
          <w:szCs w:val="24"/>
        </w:rPr>
        <w:t>veya</w:t>
      </w:r>
      <w:r w:rsidRPr="00236828">
        <w:rPr>
          <w:sz w:val="24"/>
          <w:szCs w:val="24"/>
        </w:rPr>
        <w:t xml:space="preserve"> </w:t>
      </w:r>
      <w:r w:rsidRPr="00BA0EF4">
        <w:rPr>
          <w:sz w:val="24"/>
          <w:szCs w:val="24"/>
        </w:rPr>
        <w:t>orta</w:t>
      </w:r>
      <w:r w:rsidRPr="00236828">
        <w:rPr>
          <w:sz w:val="24"/>
          <w:szCs w:val="24"/>
        </w:rPr>
        <w:t xml:space="preserve"> </w:t>
      </w:r>
      <w:r w:rsidRPr="00BA0EF4">
        <w:rPr>
          <w:sz w:val="24"/>
          <w:szCs w:val="24"/>
        </w:rPr>
        <w:t>böbrek</w:t>
      </w:r>
      <w:r w:rsidRPr="00236828">
        <w:rPr>
          <w:sz w:val="24"/>
          <w:szCs w:val="24"/>
        </w:rPr>
        <w:t xml:space="preserve"> </w:t>
      </w:r>
      <w:r w:rsidRPr="00BA0EF4">
        <w:rPr>
          <w:sz w:val="24"/>
          <w:szCs w:val="24"/>
        </w:rPr>
        <w:t>yetmezliği</w:t>
      </w:r>
      <w:r w:rsidRPr="00236828">
        <w:rPr>
          <w:sz w:val="24"/>
          <w:szCs w:val="24"/>
        </w:rPr>
        <w:t xml:space="preserve"> </w:t>
      </w:r>
      <w:r w:rsidRPr="00BA0EF4">
        <w:rPr>
          <w:sz w:val="24"/>
          <w:szCs w:val="24"/>
        </w:rPr>
        <w:t>olan</w:t>
      </w:r>
      <w:r w:rsidRPr="00236828">
        <w:rPr>
          <w:sz w:val="24"/>
          <w:szCs w:val="24"/>
        </w:rPr>
        <w:t xml:space="preserve"> </w:t>
      </w:r>
      <w:r w:rsidRPr="00BA0EF4">
        <w:rPr>
          <w:sz w:val="24"/>
          <w:szCs w:val="24"/>
        </w:rPr>
        <w:t>hastalarda</w:t>
      </w:r>
      <w:r w:rsidRPr="00236828">
        <w:rPr>
          <w:sz w:val="24"/>
          <w:szCs w:val="24"/>
        </w:rPr>
        <w:t xml:space="preserve"> </w:t>
      </w:r>
      <w:r w:rsidRPr="00BA0EF4">
        <w:rPr>
          <w:sz w:val="24"/>
          <w:szCs w:val="24"/>
        </w:rPr>
        <w:t>aşağıdaki</w:t>
      </w:r>
      <w:r w:rsidRPr="00236828">
        <w:rPr>
          <w:sz w:val="24"/>
          <w:szCs w:val="24"/>
        </w:rPr>
        <w:t xml:space="preserve"> </w:t>
      </w:r>
      <w:r w:rsidRPr="00BA0EF4">
        <w:rPr>
          <w:sz w:val="24"/>
          <w:szCs w:val="24"/>
        </w:rPr>
        <w:t>öneriler</w:t>
      </w:r>
      <w:r w:rsidRPr="00236828">
        <w:rPr>
          <w:sz w:val="24"/>
          <w:szCs w:val="24"/>
        </w:rPr>
        <w:t xml:space="preserve"> geçerlidir:</w:t>
      </w:r>
    </w:p>
    <w:p w14:paraId="506D92DC" w14:textId="57580EEF" w:rsidR="00775E50" w:rsidRPr="00236828" w:rsidRDefault="004235E7" w:rsidP="009D5647">
      <w:pPr>
        <w:pStyle w:val="ListParagraph"/>
        <w:widowControl/>
        <w:numPr>
          <w:ilvl w:val="0"/>
          <w:numId w:val="13"/>
        </w:numPr>
        <w:autoSpaceDE/>
        <w:autoSpaceDN/>
        <w:spacing w:after="100" w:afterAutospacing="1" w:line="300" w:lineRule="auto"/>
        <w:ind w:right="9"/>
        <w:jc w:val="both"/>
        <w:outlineLvl w:val="1"/>
        <w:rPr>
          <w:sz w:val="24"/>
          <w:szCs w:val="24"/>
        </w:rPr>
      </w:pPr>
      <w:r w:rsidRPr="00236828">
        <w:rPr>
          <w:sz w:val="24"/>
          <w:szCs w:val="24"/>
        </w:rPr>
        <w:t>DVT tedavisi, PE tedavisi, tekrarlayan DVT ve PE önlenmesi için doz ayarlaması gerekli değildir (</w:t>
      </w:r>
      <w:r w:rsidR="00C0208D">
        <w:rPr>
          <w:sz w:val="24"/>
          <w:szCs w:val="24"/>
        </w:rPr>
        <w:t>bkz.Bölüm</w:t>
      </w:r>
      <w:r w:rsidRPr="00236828">
        <w:rPr>
          <w:sz w:val="24"/>
          <w:szCs w:val="24"/>
        </w:rPr>
        <w:t xml:space="preserve"> 5.2).</w:t>
      </w:r>
    </w:p>
    <w:p w14:paraId="506D92E0" w14:textId="6841D63E" w:rsidR="00775E50" w:rsidRPr="006F65B3" w:rsidRDefault="004235E7" w:rsidP="009D5647">
      <w:pPr>
        <w:pStyle w:val="ListParagraph"/>
        <w:widowControl/>
        <w:numPr>
          <w:ilvl w:val="0"/>
          <w:numId w:val="13"/>
        </w:numPr>
        <w:autoSpaceDE/>
        <w:autoSpaceDN/>
        <w:spacing w:after="100" w:afterAutospacing="1" w:line="300" w:lineRule="auto"/>
        <w:ind w:right="9"/>
        <w:jc w:val="both"/>
        <w:outlineLvl w:val="1"/>
      </w:pPr>
      <w:r w:rsidRPr="00236828">
        <w:rPr>
          <w:sz w:val="24"/>
          <w:szCs w:val="24"/>
        </w:rPr>
        <w:t>≥80 yaş veya vücut ağırlığı ≤60 kg olan ve nonvalvüler atriyal fibrilasyonlu (NVAF) ve serum</w:t>
      </w:r>
      <w:r w:rsidR="00BA0EF4" w:rsidRPr="00236828">
        <w:rPr>
          <w:sz w:val="24"/>
          <w:szCs w:val="24"/>
        </w:rPr>
        <w:t xml:space="preserve"> </w:t>
      </w:r>
      <w:r w:rsidRPr="00BA0EF4">
        <w:rPr>
          <w:sz w:val="24"/>
          <w:szCs w:val="24"/>
        </w:rPr>
        <w:t>kreatinin</w:t>
      </w:r>
      <w:r w:rsidRPr="00236828">
        <w:rPr>
          <w:sz w:val="24"/>
          <w:szCs w:val="24"/>
        </w:rPr>
        <w:t xml:space="preserve"> </w:t>
      </w:r>
      <w:r w:rsidRPr="00BA0EF4">
        <w:rPr>
          <w:sz w:val="24"/>
          <w:szCs w:val="24"/>
        </w:rPr>
        <w:t>≥1,5</w:t>
      </w:r>
      <w:r w:rsidRPr="00236828">
        <w:rPr>
          <w:sz w:val="24"/>
          <w:szCs w:val="24"/>
        </w:rPr>
        <w:t xml:space="preserve"> </w:t>
      </w:r>
      <w:r w:rsidRPr="00BA0EF4">
        <w:rPr>
          <w:sz w:val="24"/>
          <w:szCs w:val="24"/>
        </w:rPr>
        <w:t>mg/dL</w:t>
      </w:r>
      <w:r w:rsidRPr="00236828">
        <w:rPr>
          <w:sz w:val="24"/>
          <w:szCs w:val="24"/>
        </w:rPr>
        <w:t xml:space="preserve"> </w:t>
      </w:r>
      <w:r w:rsidRPr="00BA0EF4">
        <w:rPr>
          <w:sz w:val="24"/>
          <w:szCs w:val="24"/>
        </w:rPr>
        <w:t>(133</w:t>
      </w:r>
      <w:r w:rsidRPr="00236828">
        <w:rPr>
          <w:sz w:val="24"/>
          <w:szCs w:val="24"/>
        </w:rPr>
        <w:t xml:space="preserve"> </w:t>
      </w:r>
      <w:r w:rsidRPr="00BA0EF4">
        <w:rPr>
          <w:sz w:val="24"/>
          <w:szCs w:val="24"/>
        </w:rPr>
        <w:t>mikromol</w:t>
      </w:r>
      <w:r w:rsidR="00313956">
        <w:rPr>
          <w:sz w:val="24"/>
          <w:szCs w:val="24"/>
        </w:rPr>
        <w:t>e</w:t>
      </w:r>
      <w:r w:rsidRPr="00BA0EF4">
        <w:rPr>
          <w:sz w:val="24"/>
          <w:szCs w:val="24"/>
        </w:rPr>
        <w:t>/L)</w:t>
      </w:r>
      <w:r w:rsidRPr="00236828">
        <w:rPr>
          <w:sz w:val="24"/>
          <w:szCs w:val="24"/>
        </w:rPr>
        <w:t xml:space="preserve"> </w:t>
      </w:r>
      <w:r w:rsidRPr="00BA0EF4">
        <w:rPr>
          <w:sz w:val="24"/>
          <w:szCs w:val="24"/>
        </w:rPr>
        <w:t>olan</w:t>
      </w:r>
      <w:r w:rsidRPr="00236828">
        <w:rPr>
          <w:sz w:val="24"/>
          <w:szCs w:val="24"/>
        </w:rPr>
        <w:t xml:space="preserve"> </w:t>
      </w:r>
      <w:r w:rsidRPr="00BA0EF4">
        <w:rPr>
          <w:sz w:val="24"/>
          <w:szCs w:val="24"/>
        </w:rPr>
        <w:t>hastalarda</w:t>
      </w:r>
      <w:r w:rsidRPr="00236828">
        <w:rPr>
          <w:sz w:val="24"/>
          <w:szCs w:val="24"/>
        </w:rPr>
        <w:t xml:space="preserve"> </w:t>
      </w:r>
      <w:r w:rsidRPr="00BA0EF4">
        <w:rPr>
          <w:sz w:val="24"/>
          <w:szCs w:val="24"/>
        </w:rPr>
        <w:t>inme</w:t>
      </w:r>
      <w:r w:rsidRPr="00236828">
        <w:rPr>
          <w:sz w:val="24"/>
          <w:szCs w:val="24"/>
        </w:rPr>
        <w:t xml:space="preserve"> </w:t>
      </w:r>
      <w:r w:rsidRPr="00BA0EF4">
        <w:rPr>
          <w:sz w:val="24"/>
          <w:szCs w:val="24"/>
        </w:rPr>
        <w:t>ve</w:t>
      </w:r>
      <w:r w:rsidRPr="00236828">
        <w:rPr>
          <w:sz w:val="24"/>
          <w:szCs w:val="24"/>
        </w:rPr>
        <w:t xml:space="preserve"> </w:t>
      </w:r>
      <w:r w:rsidRPr="00BA0EF4">
        <w:rPr>
          <w:sz w:val="24"/>
          <w:szCs w:val="24"/>
        </w:rPr>
        <w:t>sistemik</w:t>
      </w:r>
      <w:r w:rsidRPr="00236828">
        <w:rPr>
          <w:sz w:val="24"/>
          <w:szCs w:val="24"/>
        </w:rPr>
        <w:t xml:space="preserve"> </w:t>
      </w:r>
      <w:r w:rsidRPr="00BA0EF4">
        <w:rPr>
          <w:sz w:val="24"/>
          <w:szCs w:val="24"/>
        </w:rPr>
        <w:t>embolizmi</w:t>
      </w:r>
      <w:r w:rsidRPr="00236828">
        <w:rPr>
          <w:sz w:val="24"/>
          <w:szCs w:val="24"/>
        </w:rPr>
        <w:t xml:space="preserve"> </w:t>
      </w:r>
      <w:r w:rsidRPr="00BA0EF4">
        <w:rPr>
          <w:sz w:val="24"/>
          <w:szCs w:val="24"/>
        </w:rPr>
        <w:t>önlemek için,</w:t>
      </w:r>
      <w:r w:rsidRPr="00236828">
        <w:rPr>
          <w:sz w:val="24"/>
          <w:szCs w:val="24"/>
        </w:rPr>
        <w:t xml:space="preserve"> </w:t>
      </w:r>
      <w:r w:rsidRPr="00BA0EF4">
        <w:rPr>
          <w:sz w:val="24"/>
          <w:szCs w:val="24"/>
        </w:rPr>
        <w:t>bir</w:t>
      </w:r>
      <w:r w:rsidRPr="00236828">
        <w:rPr>
          <w:sz w:val="24"/>
          <w:szCs w:val="24"/>
        </w:rPr>
        <w:t xml:space="preserve"> </w:t>
      </w:r>
      <w:r w:rsidRPr="00BA0EF4">
        <w:rPr>
          <w:sz w:val="24"/>
          <w:szCs w:val="24"/>
        </w:rPr>
        <w:t>doz</w:t>
      </w:r>
      <w:r w:rsidRPr="00236828">
        <w:rPr>
          <w:sz w:val="24"/>
          <w:szCs w:val="24"/>
        </w:rPr>
        <w:t xml:space="preserve"> </w:t>
      </w:r>
      <w:r w:rsidRPr="00BA0EF4">
        <w:rPr>
          <w:sz w:val="24"/>
          <w:szCs w:val="24"/>
        </w:rPr>
        <w:t>azaltma</w:t>
      </w:r>
      <w:r w:rsidRPr="00236828">
        <w:rPr>
          <w:sz w:val="24"/>
          <w:szCs w:val="24"/>
        </w:rPr>
        <w:t xml:space="preserve"> </w:t>
      </w:r>
      <w:r w:rsidRPr="00BA0EF4">
        <w:rPr>
          <w:sz w:val="24"/>
          <w:szCs w:val="24"/>
        </w:rPr>
        <w:t>gereklidir</w:t>
      </w:r>
      <w:r w:rsidRPr="00236828">
        <w:rPr>
          <w:sz w:val="24"/>
          <w:szCs w:val="24"/>
        </w:rPr>
        <w:t xml:space="preserve"> </w:t>
      </w:r>
      <w:r w:rsidRPr="00BA0EF4">
        <w:rPr>
          <w:sz w:val="24"/>
          <w:szCs w:val="24"/>
        </w:rPr>
        <w:t>ve</w:t>
      </w:r>
      <w:r w:rsidRPr="00236828">
        <w:rPr>
          <w:sz w:val="24"/>
          <w:szCs w:val="24"/>
        </w:rPr>
        <w:t xml:space="preserve"> </w:t>
      </w:r>
      <w:r w:rsidRPr="00BA0EF4">
        <w:rPr>
          <w:sz w:val="24"/>
          <w:szCs w:val="24"/>
        </w:rPr>
        <w:t>yukarıda</w:t>
      </w:r>
      <w:r w:rsidRPr="00236828">
        <w:rPr>
          <w:sz w:val="24"/>
          <w:szCs w:val="24"/>
        </w:rPr>
        <w:t xml:space="preserve"> </w:t>
      </w:r>
      <w:r w:rsidRPr="00BA0EF4">
        <w:rPr>
          <w:sz w:val="24"/>
          <w:szCs w:val="24"/>
        </w:rPr>
        <w:t>açıklanmıştır.</w:t>
      </w:r>
      <w:r w:rsidRPr="00236828">
        <w:rPr>
          <w:sz w:val="24"/>
          <w:szCs w:val="24"/>
        </w:rPr>
        <w:t xml:space="preserve"> </w:t>
      </w:r>
      <w:r w:rsidRPr="00BA0EF4">
        <w:rPr>
          <w:sz w:val="24"/>
          <w:szCs w:val="24"/>
        </w:rPr>
        <w:t>Eğer</w:t>
      </w:r>
      <w:r w:rsidRPr="00236828">
        <w:rPr>
          <w:sz w:val="24"/>
          <w:szCs w:val="24"/>
        </w:rPr>
        <w:t xml:space="preserve"> </w:t>
      </w:r>
      <w:r w:rsidRPr="00BA0EF4">
        <w:rPr>
          <w:sz w:val="24"/>
          <w:szCs w:val="24"/>
        </w:rPr>
        <w:t>doz</w:t>
      </w:r>
      <w:r w:rsidRPr="00236828">
        <w:rPr>
          <w:sz w:val="24"/>
          <w:szCs w:val="24"/>
        </w:rPr>
        <w:t xml:space="preserve"> </w:t>
      </w:r>
      <w:r w:rsidRPr="00BA0EF4">
        <w:rPr>
          <w:sz w:val="24"/>
          <w:szCs w:val="24"/>
        </w:rPr>
        <w:t>azaltımı</w:t>
      </w:r>
      <w:r w:rsidRPr="00236828">
        <w:rPr>
          <w:sz w:val="24"/>
          <w:szCs w:val="24"/>
        </w:rPr>
        <w:t xml:space="preserve"> </w:t>
      </w:r>
      <w:r w:rsidRPr="00BA0EF4">
        <w:rPr>
          <w:sz w:val="24"/>
          <w:szCs w:val="24"/>
        </w:rPr>
        <w:t>için</w:t>
      </w:r>
      <w:r w:rsidRPr="00236828">
        <w:rPr>
          <w:sz w:val="24"/>
          <w:szCs w:val="24"/>
        </w:rPr>
        <w:t xml:space="preserve"> </w:t>
      </w:r>
      <w:r w:rsidRPr="00BA0EF4">
        <w:rPr>
          <w:sz w:val="24"/>
          <w:szCs w:val="24"/>
        </w:rPr>
        <w:t>diğer</w:t>
      </w:r>
      <w:r w:rsidRPr="00236828">
        <w:rPr>
          <w:sz w:val="24"/>
          <w:szCs w:val="24"/>
        </w:rPr>
        <w:t xml:space="preserve"> </w:t>
      </w:r>
      <w:r w:rsidRPr="00BA0EF4">
        <w:rPr>
          <w:sz w:val="24"/>
          <w:szCs w:val="24"/>
        </w:rPr>
        <w:t>kriterler (yaş, vücut ağırlığı) yok ise, doz ayarlaması gerekli değildir (</w:t>
      </w:r>
      <w:r w:rsidR="00C0208D">
        <w:rPr>
          <w:sz w:val="24"/>
          <w:szCs w:val="24"/>
        </w:rPr>
        <w:t>bkz.Bölüm</w:t>
      </w:r>
      <w:r w:rsidRPr="00BA0EF4">
        <w:rPr>
          <w:sz w:val="24"/>
          <w:szCs w:val="24"/>
        </w:rPr>
        <w:t xml:space="preserve"> 5.2).</w:t>
      </w:r>
    </w:p>
    <w:p w14:paraId="506D92E1" w14:textId="3C4F6F71" w:rsidR="00775E50" w:rsidRPr="009D3461" w:rsidRDefault="004235E7" w:rsidP="00236828">
      <w:pPr>
        <w:widowControl/>
        <w:autoSpaceDE/>
        <w:autoSpaceDN/>
        <w:spacing w:after="100" w:afterAutospacing="1" w:line="300" w:lineRule="auto"/>
        <w:ind w:right="9"/>
        <w:jc w:val="both"/>
        <w:outlineLvl w:val="1"/>
      </w:pPr>
      <w:r w:rsidRPr="009D3461">
        <w:rPr>
          <w:sz w:val="24"/>
          <w:szCs w:val="24"/>
        </w:rPr>
        <w:t>Şiddetli</w:t>
      </w:r>
      <w:r w:rsidRPr="00236828">
        <w:rPr>
          <w:sz w:val="24"/>
          <w:szCs w:val="24"/>
        </w:rPr>
        <w:t xml:space="preserve"> </w:t>
      </w:r>
      <w:r w:rsidRPr="009D3461">
        <w:rPr>
          <w:sz w:val="24"/>
          <w:szCs w:val="24"/>
        </w:rPr>
        <w:t>böbrek</w:t>
      </w:r>
      <w:r w:rsidRPr="00236828">
        <w:rPr>
          <w:sz w:val="24"/>
          <w:szCs w:val="24"/>
        </w:rPr>
        <w:t xml:space="preserve"> </w:t>
      </w:r>
      <w:r w:rsidRPr="009D3461">
        <w:rPr>
          <w:sz w:val="24"/>
          <w:szCs w:val="24"/>
        </w:rPr>
        <w:t>yetmezliği</w:t>
      </w:r>
      <w:r w:rsidRPr="00236828">
        <w:rPr>
          <w:sz w:val="24"/>
          <w:szCs w:val="24"/>
        </w:rPr>
        <w:t xml:space="preserve"> </w:t>
      </w:r>
      <w:r w:rsidRPr="009D3461">
        <w:rPr>
          <w:sz w:val="24"/>
          <w:szCs w:val="24"/>
        </w:rPr>
        <w:t>(</w:t>
      </w:r>
      <w:r w:rsidR="00677405">
        <w:rPr>
          <w:sz w:val="24"/>
          <w:szCs w:val="24"/>
        </w:rPr>
        <w:t>kreatinin klerensi</w:t>
      </w:r>
      <w:r w:rsidRPr="00236828">
        <w:rPr>
          <w:sz w:val="24"/>
          <w:szCs w:val="24"/>
        </w:rPr>
        <w:t xml:space="preserve"> </w:t>
      </w:r>
      <w:r w:rsidRPr="009D3461">
        <w:rPr>
          <w:sz w:val="24"/>
          <w:szCs w:val="24"/>
        </w:rPr>
        <w:t>15-29</w:t>
      </w:r>
      <w:r w:rsidRPr="00236828">
        <w:rPr>
          <w:sz w:val="24"/>
          <w:szCs w:val="24"/>
        </w:rPr>
        <w:t xml:space="preserve"> </w:t>
      </w:r>
      <w:r w:rsidRPr="009D3461">
        <w:rPr>
          <w:sz w:val="24"/>
          <w:szCs w:val="24"/>
        </w:rPr>
        <w:t>mL/dk)</w:t>
      </w:r>
      <w:r w:rsidRPr="00236828">
        <w:rPr>
          <w:sz w:val="24"/>
          <w:szCs w:val="24"/>
        </w:rPr>
        <w:t xml:space="preserve"> </w:t>
      </w:r>
      <w:r w:rsidRPr="009D3461">
        <w:rPr>
          <w:sz w:val="24"/>
          <w:szCs w:val="24"/>
        </w:rPr>
        <w:t>olan</w:t>
      </w:r>
      <w:r w:rsidRPr="00236828">
        <w:rPr>
          <w:sz w:val="24"/>
          <w:szCs w:val="24"/>
        </w:rPr>
        <w:t xml:space="preserve"> </w:t>
      </w:r>
      <w:r w:rsidRPr="009D3461">
        <w:rPr>
          <w:sz w:val="24"/>
          <w:szCs w:val="24"/>
        </w:rPr>
        <w:t>hastalarda</w:t>
      </w:r>
      <w:r w:rsidRPr="00236828">
        <w:rPr>
          <w:sz w:val="24"/>
          <w:szCs w:val="24"/>
        </w:rPr>
        <w:t xml:space="preserve"> </w:t>
      </w:r>
      <w:r w:rsidRPr="009D3461">
        <w:rPr>
          <w:sz w:val="24"/>
          <w:szCs w:val="24"/>
        </w:rPr>
        <w:t>aşağıdaki</w:t>
      </w:r>
      <w:r w:rsidRPr="00236828">
        <w:rPr>
          <w:sz w:val="24"/>
          <w:szCs w:val="24"/>
        </w:rPr>
        <w:t xml:space="preserve"> </w:t>
      </w:r>
      <w:r w:rsidRPr="009D3461">
        <w:rPr>
          <w:sz w:val="24"/>
          <w:szCs w:val="24"/>
        </w:rPr>
        <w:t>öneriler geçerlidir (</w:t>
      </w:r>
      <w:r w:rsidR="00C0208D">
        <w:rPr>
          <w:sz w:val="24"/>
          <w:szCs w:val="24"/>
        </w:rPr>
        <w:t>bkz.Bölüm</w:t>
      </w:r>
      <w:r w:rsidRPr="009D3461">
        <w:rPr>
          <w:sz w:val="24"/>
          <w:szCs w:val="24"/>
        </w:rPr>
        <w:t xml:space="preserve"> 4.4 ve 5.2):</w:t>
      </w:r>
    </w:p>
    <w:p w14:paraId="506D92E2" w14:textId="62EBAABB" w:rsidR="00775E50" w:rsidRPr="004B5A6F" w:rsidRDefault="004235E7" w:rsidP="009D5647">
      <w:pPr>
        <w:pStyle w:val="ListParagraph"/>
        <w:widowControl/>
        <w:numPr>
          <w:ilvl w:val="0"/>
          <w:numId w:val="14"/>
        </w:numPr>
        <w:autoSpaceDE/>
        <w:autoSpaceDN/>
        <w:spacing w:after="100" w:afterAutospacing="1" w:line="300" w:lineRule="auto"/>
        <w:ind w:right="9"/>
        <w:jc w:val="both"/>
        <w:outlineLvl w:val="1"/>
        <w:rPr>
          <w:sz w:val="24"/>
          <w:szCs w:val="24"/>
        </w:rPr>
      </w:pPr>
      <w:r w:rsidRPr="004B5A6F">
        <w:rPr>
          <w:sz w:val="24"/>
          <w:szCs w:val="24"/>
        </w:rPr>
        <w:t xml:space="preserve">DVT tedavisi, PE tedavisi, tekrarlayan DVT ve PE önlenmesi için </w:t>
      </w:r>
      <w:r w:rsidR="007028EF">
        <w:rPr>
          <w:sz w:val="24"/>
          <w:szCs w:val="24"/>
        </w:rPr>
        <w:t>OLPİXA</w:t>
      </w:r>
      <w:r w:rsidRPr="004B5A6F">
        <w:rPr>
          <w:sz w:val="24"/>
          <w:szCs w:val="24"/>
        </w:rPr>
        <w:t xml:space="preserve"> dikkatli kullanılmalıdır;</w:t>
      </w:r>
    </w:p>
    <w:p w14:paraId="506D92E4" w14:textId="6A9E7A66" w:rsidR="00775E50" w:rsidRPr="006F65B3" w:rsidRDefault="004235E7" w:rsidP="009D5647">
      <w:pPr>
        <w:pStyle w:val="ListParagraph"/>
        <w:widowControl/>
        <w:numPr>
          <w:ilvl w:val="0"/>
          <w:numId w:val="14"/>
        </w:numPr>
        <w:autoSpaceDE/>
        <w:autoSpaceDN/>
        <w:spacing w:after="100" w:afterAutospacing="1" w:line="300" w:lineRule="auto"/>
        <w:ind w:right="9"/>
        <w:jc w:val="both"/>
        <w:outlineLvl w:val="1"/>
      </w:pPr>
      <w:r w:rsidRPr="004B5A6F">
        <w:rPr>
          <w:sz w:val="24"/>
          <w:szCs w:val="24"/>
        </w:rPr>
        <w:t xml:space="preserve">Nonvalvüler atriyal fibrilasyonlu (NVAF) hastalarda inme ve sistemik embolinin önlenmesi için hastalar </w:t>
      </w:r>
      <w:r w:rsidR="007028EF">
        <w:rPr>
          <w:sz w:val="24"/>
          <w:szCs w:val="24"/>
        </w:rPr>
        <w:t>OLPİXA</w:t>
      </w:r>
      <w:r w:rsidR="0035408A">
        <w:rPr>
          <w:sz w:val="24"/>
          <w:szCs w:val="24"/>
        </w:rPr>
        <w:t>’nın</w:t>
      </w:r>
      <w:r w:rsidRPr="004B5A6F">
        <w:rPr>
          <w:sz w:val="24"/>
          <w:szCs w:val="24"/>
        </w:rPr>
        <w:t xml:space="preserve"> günde iki kez 2,5 mg’lık düşük dozunu </w:t>
      </w:r>
      <w:r w:rsidRPr="00236828">
        <w:rPr>
          <w:sz w:val="24"/>
          <w:szCs w:val="24"/>
        </w:rPr>
        <w:t>almalıdır.</w:t>
      </w:r>
    </w:p>
    <w:p w14:paraId="506D92E5" w14:textId="57235D09" w:rsidR="00775E50" w:rsidRPr="004B5A6F" w:rsidRDefault="00677405" w:rsidP="00236828">
      <w:pPr>
        <w:widowControl/>
        <w:autoSpaceDE/>
        <w:autoSpaceDN/>
        <w:spacing w:after="100" w:afterAutospacing="1" w:line="300" w:lineRule="auto"/>
        <w:ind w:right="9"/>
        <w:jc w:val="both"/>
        <w:outlineLvl w:val="1"/>
      </w:pPr>
      <w:r>
        <w:rPr>
          <w:sz w:val="24"/>
          <w:szCs w:val="24"/>
        </w:rPr>
        <w:t>Kreatinin klerensi</w:t>
      </w:r>
      <w:r w:rsidR="004235E7" w:rsidRPr="004B5A6F">
        <w:rPr>
          <w:sz w:val="24"/>
          <w:szCs w:val="24"/>
        </w:rPr>
        <w:t xml:space="preserve"> &lt;15 mL/dk olan veya diyalize giren hastalarda klinik deneyim olmadığından, bu hastalarda </w:t>
      </w:r>
      <w:r w:rsidR="007028EF">
        <w:rPr>
          <w:sz w:val="24"/>
          <w:szCs w:val="24"/>
        </w:rPr>
        <w:t>OLPİXA</w:t>
      </w:r>
      <w:r w:rsidR="004235E7" w:rsidRPr="004B5A6F">
        <w:rPr>
          <w:sz w:val="24"/>
          <w:szCs w:val="24"/>
        </w:rPr>
        <w:t xml:space="preserve"> tavsiye edilmemektedir (</w:t>
      </w:r>
      <w:r w:rsidR="00C0208D">
        <w:rPr>
          <w:sz w:val="24"/>
          <w:szCs w:val="24"/>
        </w:rPr>
        <w:t>bkz.Bölüm</w:t>
      </w:r>
      <w:r w:rsidR="004235E7" w:rsidRPr="004B5A6F">
        <w:rPr>
          <w:sz w:val="24"/>
          <w:szCs w:val="24"/>
        </w:rPr>
        <w:t xml:space="preserve"> 4.4 ve 5.2).</w:t>
      </w:r>
    </w:p>
    <w:p w14:paraId="506D92E6" w14:textId="77777777" w:rsidR="00775E50" w:rsidRPr="004B5A6F" w:rsidRDefault="004235E7" w:rsidP="00236828">
      <w:pPr>
        <w:widowControl/>
        <w:autoSpaceDE/>
        <w:autoSpaceDN/>
        <w:spacing w:after="100" w:afterAutospacing="1" w:line="300" w:lineRule="auto"/>
        <w:ind w:right="9"/>
        <w:jc w:val="both"/>
        <w:outlineLvl w:val="1"/>
      </w:pPr>
      <w:r w:rsidRPr="004B5A6F">
        <w:rPr>
          <w:b/>
          <w:bCs/>
          <w:sz w:val="24"/>
          <w:szCs w:val="24"/>
        </w:rPr>
        <w:t>Karaciğer</w:t>
      </w:r>
      <w:r w:rsidRPr="00236828">
        <w:rPr>
          <w:b/>
          <w:bCs/>
          <w:sz w:val="24"/>
          <w:szCs w:val="24"/>
        </w:rPr>
        <w:t xml:space="preserve"> yetmezliği:</w:t>
      </w:r>
    </w:p>
    <w:p w14:paraId="378D4341" w14:textId="02B4FEA9" w:rsidR="0076556F" w:rsidRPr="0076556F" w:rsidRDefault="0076556F" w:rsidP="0076556F">
      <w:pPr>
        <w:widowControl/>
        <w:autoSpaceDE/>
        <w:autoSpaceDN/>
        <w:spacing w:after="100" w:afterAutospacing="1" w:line="300" w:lineRule="auto"/>
        <w:ind w:right="9"/>
        <w:jc w:val="both"/>
        <w:outlineLvl w:val="1"/>
        <w:rPr>
          <w:sz w:val="24"/>
          <w:szCs w:val="24"/>
        </w:rPr>
      </w:pPr>
      <w:r w:rsidRPr="0076556F">
        <w:rPr>
          <w:sz w:val="24"/>
          <w:szCs w:val="24"/>
        </w:rPr>
        <w:t>OLPİXA, koagülopati ve klinik önem taşıyan kanama riski ile ilişkili karaciğer hastalığı olan hastalarda kontrendikedir (</w:t>
      </w:r>
      <w:r w:rsidR="00C0208D">
        <w:rPr>
          <w:sz w:val="24"/>
          <w:szCs w:val="24"/>
        </w:rPr>
        <w:t>bkz.Bölüm</w:t>
      </w:r>
      <w:r w:rsidRPr="0076556F">
        <w:rPr>
          <w:sz w:val="24"/>
          <w:szCs w:val="24"/>
        </w:rPr>
        <w:t xml:space="preserve"> 4.3).</w:t>
      </w:r>
    </w:p>
    <w:p w14:paraId="310F75F8" w14:textId="749A4B72" w:rsidR="0076556F" w:rsidRPr="0076556F" w:rsidRDefault="0076556F" w:rsidP="0076556F">
      <w:pPr>
        <w:widowControl/>
        <w:autoSpaceDE/>
        <w:autoSpaceDN/>
        <w:spacing w:after="100" w:afterAutospacing="1" w:line="300" w:lineRule="auto"/>
        <w:ind w:right="9"/>
        <w:jc w:val="both"/>
        <w:outlineLvl w:val="1"/>
        <w:rPr>
          <w:sz w:val="24"/>
          <w:szCs w:val="24"/>
        </w:rPr>
      </w:pPr>
      <w:r w:rsidRPr="0076556F">
        <w:rPr>
          <w:sz w:val="24"/>
          <w:szCs w:val="24"/>
        </w:rPr>
        <w:t>OLPİXA’nın ciddi karaciğer yetmezliği olan hastalarda kullanımı önerilmemektedir (</w:t>
      </w:r>
      <w:r w:rsidR="00C0208D">
        <w:rPr>
          <w:sz w:val="24"/>
          <w:szCs w:val="24"/>
        </w:rPr>
        <w:t>bkz.Bölüm</w:t>
      </w:r>
      <w:r w:rsidRPr="0076556F">
        <w:rPr>
          <w:sz w:val="24"/>
          <w:szCs w:val="24"/>
        </w:rPr>
        <w:t xml:space="preserve"> 4.4 ve 5.2).</w:t>
      </w:r>
    </w:p>
    <w:p w14:paraId="22D010CF" w14:textId="5E4D3B24" w:rsidR="0076556F" w:rsidRPr="0076556F" w:rsidRDefault="0076556F" w:rsidP="0076556F">
      <w:pPr>
        <w:widowControl/>
        <w:autoSpaceDE/>
        <w:autoSpaceDN/>
        <w:spacing w:after="100" w:afterAutospacing="1" w:line="300" w:lineRule="auto"/>
        <w:ind w:right="9"/>
        <w:jc w:val="both"/>
        <w:outlineLvl w:val="1"/>
        <w:rPr>
          <w:sz w:val="24"/>
          <w:szCs w:val="24"/>
        </w:rPr>
      </w:pPr>
      <w:r w:rsidRPr="0076556F">
        <w:rPr>
          <w:sz w:val="24"/>
          <w:szCs w:val="24"/>
        </w:rPr>
        <w:lastRenderedPageBreak/>
        <w:t>Hafif veya orta karaciğer yetmezliği (Child-Pugh A veya B) olan hastalarda OLPİXA dikkatle kullanılmalıdır. Hafif veya orta karaciğer yetmezliği olan hastalarda dozun ayarlanması gerekli değildir (</w:t>
      </w:r>
      <w:r w:rsidR="00C0208D">
        <w:rPr>
          <w:sz w:val="24"/>
          <w:szCs w:val="24"/>
        </w:rPr>
        <w:t>bkz.Bölüm</w:t>
      </w:r>
      <w:r w:rsidRPr="0076556F">
        <w:rPr>
          <w:sz w:val="24"/>
          <w:szCs w:val="24"/>
        </w:rPr>
        <w:t xml:space="preserve"> 4.4 ve 5.2).</w:t>
      </w:r>
    </w:p>
    <w:p w14:paraId="7379B567" w14:textId="53E2C60B" w:rsidR="0076556F" w:rsidRPr="004B5A6F" w:rsidRDefault="0076556F" w:rsidP="0076556F">
      <w:pPr>
        <w:widowControl/>
        <w:autoSpaceDE/>
        <w:autoSpaceDN/>
        <w:spacing w:after="100" w:afterAutospacing="1" w:line="300" w:lineRule="auto"/>
        <w:ind w:right="9"/>
        <w:jc w:val="both"/>
        <w:outlineLvl w:val="1"/>
      </w:pPr>
      <w:r w:rsidRPr="0076556F">
        <w:rPr>
          <w:sz w:val="24"/>
          <w:szCs w:val="24"/>
        </w:rPr>
        <w:t>Artmış karaciğer enzimleri alanin aminotransferaz (ALT)/aspartat aminotransferaz (AST)&gt; 2 x NÜS veya total bilirubin ≥1,5 x NÜS olan hastalar, klinik çalışmalara dahil edilmemiştir. Bu nedenle OLPİXA bu popülasyonda dikkatli kullanılmalıdır (</w:t>
      </w:r>
      <w:r w:rsidR="00C0208D">
        <w:rPr>
          <w:sz w:val="24"/>
          <w:szCs w:val="24"/>
        </w:rPr>
        <w:t>bkz.Bölüm</w:t>
      </w:r>
      <w:r w:rsidRPr="0076556F">
        <w:rPr>
          <w:sz w:val="24"/>
          <w:szCs w:val="24"/>
        </w:rPr>
        <w:t xml:space="preserve"> 4.4 ve 5.2). OLPİXA başlanmadan önce, karaciğer fonksiyon testleri yapılmalıdır.</w:t>
      </w:r>
    </w:p>
    <w:p w14:paraId="506D92F0" w14:textId="77777777" w:rsidR="00775E50" w:rsidRPr="004B5A6F" w:rsidRDefault="004235E7" w:rsidP="00236828">
      <w:pPr>
        <w:widowControl/>
        <w:autoSpaceDE/>
        <w:autoSpaceDN/>
        <w:spacing w:after="100" w:afterAutospacing="1" w:line="300" w:lineRule="auto"/>
        <w:ind w:right="9"/>
        <w:jc w:val="both"/>
        <w:outlineLvl w:val="1"/>
      </w:pPr>
      <w:r w:rsidRPr="004B5A6F">
        <w:rPr>
          <w:b/>
          <w:bCs/>
          <w:sz w:val="24"/>
          <w:szCs w:val="24"/>
        </w:rPr>
        <w:t>Pediyatrik</w:t>
      </w:r>
      <w:r w:rsidRPr="00236828">
        <w:rPr>
          <w:b/>
          <w:bCs/>
          <w:sz w:val="24"/>
          <w:szCs w:val="24"/>
        </w:rPr>
        <w:t xml:space="preserve"> popülasyon:</w:t>
      </w:r>
    </w:p>
    <w:p w14:paraId="506D92F1" w14:textId="2D1B0FE4" w:rsidR="00775E50" w:rsidRPr="004B5A6F" w:rsidRDefault="007028EF" w:rsidP="00236828">
      <w:pPr>
        <w:widowControl/>
        <w:autoSpaceDE/>
        <w:autoSpaceDN/>
        <w:spacing w:after="100" w:afterAutospacing="1" w:line="300" w:lineRule="auto"/>
        <w:ind w:right="9"/>
        <w:jc w:val="both"/>
        <w:outlineLvl w:val="1"/>
      </w:pPr>
      <w:r>
        <w:rPr>
          <w:sz w:val="24"/>
          <w:szCs w:val="24"/>
        </w:rPr>
        <w:t>OLPİXA</w:t>
      </w:r>
      <w:r w:rsidR="0035408A">
        <w:rPr>
          <w:sz w:val="24"/>
          <w:szCs w:val="24"/>
        </w:rPr>
        <w:t>’nın</w:t>
      </w:r>
      <w:r w:rsidR="004235E7" w:rsidRPr="004B5A6F">
        <w:rPr>
          <w:sz w:val="24"/>
          <w:szCs w:val="24"/>
        </w:rPr>
        <w:t xml:space="preserve"> güvenlilik ve etkililiği 18 yaş altı çocuklarda ve adolesanlarda belirlenmemiştir. Tromboembolizmin</w:t>
      </w:r>
      <w:r w:rsidR="004235E7" w:rsidRPr="00236828">
        <w:rPr>
          <w:sz w:val="24"/>
          <w:szCs w:val="24"/>
        </w:rPr>
        <w:t xml:space="preserve"> </w:t>
      </w:r>
      <w:r w:rsidR="004235E7" w:rsidRPr="004B5A6F">
        <w:rPr>
          <w:sz w:val="24"/>
          <w:szCs w:val="24"/>
        </w:rPr>
        <w:t>önlenmesi</w:t>
      </w:r>
      <w:r w:rsidR="004235E7" w:rsidRPr="00236828">
        <w:rPr>
          <w:sz w:val="24"/>
          <w:szCs w:val="24"/>
        </w:rPr>
        <w:t xml:space="preserve"> </w:t>
      </w:r>
      <w:r w:rsidR="004235E7" w:rsidRPr="004B5A6F">
        <w:rPr>
          <w:sz w:val="24"/>
          <w:szCs w:val="24"/>
        </w:rPr>
        <w:t>ile</w:t>
      </w:r>
      <w:r w:rsidR="004235E7" w:rsidRPr="00236828">
        <w:rPr>
          <w:sz w:val="24"/>
          <w:szCs w:val="24"/>
        </w:rPr>
        <w:t xml:space="preserve"> </w:t>
      </w:r>
      <w:r w:rsidR="004235E7" w:rsidRPr="004B5A6F">
        <w:rPr>
          <w:sz w:val="24"/>
          <w:szCs w:val="24"/>
        </w:rPr>
        <w:t>ilgili</w:t>
      </w:r>
      <w:r w:rsidR="004235E7" w:rsidRPr="00236828">
        <w:rPr>
          <w:sz w:val="24"/>
          <w:szCs w:val="24"/>
        </w:rPr>
        <w:t xml:space="preserve"> </w:t>
      </w:r>
      <w:r w:rsidR="004235E7" w:rsidRPr="004B5A6F">
        <w:rPr>
          <w:sz w:val="24"/>
          <w:szCs w:val="24"/>
        </w:rPr>
        <w:t>mevcut</w:t>
      </w:r>
      <w:r w:rsidR="004235E7" w:rsidRPr="00236828">
        <w:rPr>
          <w:sz w:val="24"/>
          <w:szCs w:val="24"/>
        </w:rPr>
        <w:t xml:space="preserve"> </w:t>
      </w:r>
      <w:r w:rsidR="004235E7" w:rsidRPr="004B5A6F">
        <w:rPr>
          <w:sz w:val="24"/>
          <w:szCs w:val="24"/>
        </w:rPr>
        <w:t>veriler</w:t>
      </w:r>
      <w:r w:rsidR="004235E7" w:rsidRPr="00236828">
        <w:rPr>
          <w:sz w:val="24"/>
          <w:szCs w:val="24"/>
        </w:rPr>
        <w:t xml:space="preserve"> </w:t>
      </w:r>
      <w:r w:rsidR="004235E7" w:rsidRPr="004B5A6F">
        <w:rPr>
          <w:sz w:val="24"/>
          <w:szCs w:val="24"/>
        </w:rPr>
        <w:t>Bölüm</w:t>
      </w:r>
      <w:r w:rsidR="004235E7" w:rsidRPr="00236828">
        <w:rPr>
          <w:sz w:val="24"/>
          <w:szCs w:val="24"/>
        </w:rPr>
        <w:t xml:space="preserve"> </w:t>
      </w:r>
      <w:r w:rsidR="004235E7" w:rsidRPr="004B5A6F">
        <w:rPr>
          <w:sz w:val="24"/>
          <w:szCs w:val="24"/>
        </w:rPr>
        <w:t>5.1'de</w:t>
      </w:r>
      <w:r w:rsidR="004235E7" w:rsidRPr="00236828">
        <w:rPr>
          <w:sz w:val="24"/>
          <w:szCs w:val="24"/>
        </w:rPr>
        <w:t xml:space="preserve"> </w:t>
      </w:r>
      <w:r w:rsidR="004235E7" w:rsidRPr="004B5A6F">
        <w:rPr>
          <w:sz w:val="24"/>
          <w:szCs w:val="24"/>
        </w:rPr>
        <w:t>açıklanmaktadır,</w:t>
      </w:r>
      <w:r w:rsidR="004235E7" w:rsidRPr="00236828">
        <w:rPr>
          <w:sz w:val="24"/>
          <w:szCs w:val="24"/>
        </w:rPr>
        <w:t xml:space="preserve"> </w:t>
      </w:r>
      <w:r w:rsidR="004235E7" w:rsidRPr="004B5A6F">
        <w:rPr>
          <w:sz w:val="24"/>
          <w:szCs w:val="24"/>
        </w:rPr>
        <w:t>ancak</w:t>
      </w:r>
      <w:r w:rsidR="004235E7" w:rsidRPr="00236828">
        <w:rPr>
          <w:sz w:val="24"/>
          <w:szCs w:val="24"/>
        </w:rPr>
        <w:t xml:space="preserve"> </w:t>
      </w:r>
      <w:r w:rsidR="004235E7" w:rsidRPr="004B5A6F">
        <w:rPr>
          <w:sz w:val="24"/>
          <w:szCs w:val="24"/>
        </w:rPr>
        <w:t>pozoloji üzerine bir öneri yapılamaz.</w:t>
      </w:r>
    </w:p>
    <w:p w14:paraId="5E56AAE8" w14:textId="7034A401" w:rsidR="00BA4BA2" w:rsidRPr="004B5A6F" w:rsidRDefault="004235E7" w:rsidP="00236828">
      <w:pPr>
        <w:widowControl/>
        <w:autoSpaceDE/>
        <w:autoSpaceDN/>
        <w:spacing w:after="100" w:afterAutospacing="1" w:line="300" w:lineRule="auto"/>
        <w:ind w:right="9"/>
        <w:jc w:val="both"/>
        <w:outlineLvl w:val="1"/>
      </w:pPr>
      <w:r w:rsidRPr="00236828">
        <w:rPr>
          <w:b/>
          <w:bCs/>
          <w:sz w:val="24"/>
          <w:szCs w:val="24"/>
        </w:rPr>
        <w:t>Geriyatrik popülasyon:</w:t>
      </w:r>
    </w:p>
    <w:p w14:paraId="3CF46A0C" w14:textId="3DD47867" w:rsidR="005338A3" w:rsidRPr="005338A3" w:rsidRDefault="005338A3" w:rsidP="005338A3">
      <w:pPr>
        <w:widowControl/>
        <w:autoSpaceDE/>
        <w:autoSpaceDN/>
        <w:spacing w:after="100" w:afterAutospacing="1" w:line="300" w:lineRule="auto"/>
        <w:ind w:right="9"/>
        <w:jc w:val="both"/>
        <w:outlineLvl w:val="1"/>
        <w:rPr>
          <w:sz w:val="24"/>
          <w:szCs w:val="24"/>
        </w:rPr>
      </w:pPr>
      <w:r w:rsidRPr="005338A3">
        <w:rPr>
          <w:sz w:val="24"/>
          <w:szCs w:val="24"/>
        </w:rPr>
        <w:t>VTE tedavisi: Doz ayarlaması gerekli değildir (</w:t>
      </w:r>
      <w:r w:rsidR="00C0208D">
        <w:rPr>
          <w:sz w:val="24"/>
          <w:szCs w:val="24"/>
        </w:rPr>
        <w:t>bkz.Bölüm</w:t>
      </w:r>
      <w:r w:rsidRPr="005338A3">
        <w:rPr>
          <w:sz w:val="24"/>
          <w:szCs w:val="24"/>
        </w:rPr>
        <w:t xml:space="preserve"> 4.4 ve 5.2).</w:t>
      </w:r>
    </w:p>
    <w:p w14:paraId="2BC30866" w14:textId="1B1BCA2F" w:rsidR="005338A3" w:rsidRPr="004B5A6F" w:rsidRDefault="005338A3" w:rsidP="005338A3">
      <w:pPr>
        <w:widowControl/>
        <w:autoSpaceDE/>
        <w:autoSpaceDN/>
        <w:spacing w:after="100" w:afterAutospacing="1" w:line="300" w:lineRule="auto"/>
        <w:ind w:right="9"/>
        <w:jc w:val="both"/>
        <w:outlineLvl w:val="1"/>
      </w:pPr>
      <w:r w:rsidRPr="005338A3">
        <w:rPr>
          <w:sz w:val="24"/>
          <w:szCs w:val="24"/>
        </w:rPr>
        <w:t>NVAF: Doz azaltılması kriterlerinin bulunmadığı durumlarda doz ayarlaması gerekli değildir (</w:t>
      </w:r>
      <w:r w:rsidR="00C0208D">
        <w:rPr>
          <w:sz w:val="24"/>
          <w:szCs w:val="24"/>
        </w:rPr>
        <w:t>bkz.Bölüm</w:t>
      </w:r>
      <w:r w:rsidRPr="005338A3">
        <w:rPr>
          <w:sz w:val="24"/>
          <w:szCs w:val="24"/>
        </w:rPr>
        <w:t xml:space="preserve"> 4.2 doz azaltılması).</w:t>
      </w:r>
    </w:p>
    <w:p w14:paraId="506D92F8" w14:textId="77777777" w:rsidR="00775E50" w:rsidRPr="004B5A6F" w:rsidRDefault="004235E7" w:rsidP="00236828">
      <w:pPr>
        <w:widowControl/>
        <w:autoSpaceDE/>
        <w:autoSpaceDN/>
        <w:spacing w:after="100" w:afterAutospacing="1" w:line="300" w:lineRule="auto"/>
        <w:ind w:right="9"/>
        <w:jc w:val="both"/>
        <w:outlineLvl w:val="1"/>
      </w:pPr>
      <w:r w:rsidRPr="004B5A6F">
        <w:rPr>
          <w:b/>
          <w:bCs/>
          <w:sz w:val="24"/>
          <w:szCs w:val="24"/>
        </w:rPr>
        <w:t>Katater</w:t>
      </w:r>
      <w:r w:rsidRPr="00236828">
        <w:rPr>
          <w:b/>
          <w:bCs/>
          <w:sz w:val="24"/>
          <w:szCs w:val="24"/>
        </w:rPr>
        <w:t xml:space="preserve"> </w:t>
      </w:r>
      <w:r w:rsidRPr="004B5A6F">
        <w:rPr>
          <w:b/>
          <w:bCs/>
          <w:sz w:val="24"/>
          <w:szCs w:val="24"/>
        </w:rPr>
        <w:t>ablasyonu</w:t>
      </w:r>
      <w:r w:rsidRPr="00236828">
        <w:rPr>
          <w:b/>
          <w:bCs/>
          <w:sz w:val="24"/>
          <w:szCs w:val="24"/>
        </w:rPr>
        <w:t xml:space="preserve"> </w:t>
      </w:r>
      <w:r w:rsidRPr="004B5A6F">
        <w:rPr>
          <w:b/>
          <w:bCs/>
          <w:sz w:val="24"/>
          <w:szCs w:val="24"/>
        </w:rPr>
        <w:t>geçirecek</w:t>
      </w:r>
      <w:r w:rsidRPr="00236828">
        <w:rPr>
          <w:b/>
          <w:bCs/>
          <w:sz w:val="24"/>
          <w:szCs w:val="24"/>
        </w:rPr>
        <w:t xml:space="preserve"> hastalar</w:t>
      </w:r>
    </w:p>
    <w:p w14:paraId="506D92F9" w14:textId="6F49B36F" w:rsidR="00775E50" w:rsidRPr="008C70DE" w:rsidRDefault="004235E7" w:rsidP="00236828">
      <w:pPr>
        <w:widowControl/>
        <w:autoSpaceDE/>
        <w:autoSpaceDN/>
        <w:spacing w:after="100" w:afterAutospacing="1" w:line="300" w:lineRule="auto"/>
        <w:ind w:right="9"/>
        <w:jc w:val="both"/>
        <w:outlineLvl w:val="1"/>
      </w:pPr>
      <w:r w:rsidRPr="008C70DE">
        <w:rPr>
          <w:sz w:val="24"/>
          <w:szCs w:val="24"/>
        </w:rPr>
        <w:t>Katater</w:t>
      </w:r>
      <w:r w:rsidRPr="00236828">
        <w:rPr>
          <w:sz w:val="24"/>
          <w:szCs w:val="24"/>
        </w:rPr>
        <w:t xml:space="preserve"> </w:t>
      </w:r>
      <w:r w:rsidRPr="008C70DE">
        <w:rPr>
          <w:sz w:val="24"/>
          <w:szCs w:val="24"/>
        </w:rPr>
        <w:t>ablasyonu</w:t>
      </w:r>
      <w:r w:rsidRPr="00236828">
        <w:rPr>
          <w:sz w:val="24"/>
          <w:szCs w:val="24"/>
        </w:rPr>
        <w:t xml:space="preserve"> </w:t>
      </w:r>
      <w:r w:rsidRPr="008C70DE">
        <w:rPr>
          <w:sz w:val="24"/>
          <w:szCs w:val="24"/>
        </w:rPr>
        <w:t>geçirecek hastalar</w:t>
      </w:r>
      <w:r w:rsidRPr="00236828">
        <w:rPr>
          <w:sz w:val="24"/>
          <w:szCs w:val="24"/>
        </w:rPr>
        <w:t xml:space="preserve"> </w:t>
      </w:r>
      <w:r w:rsidR="007028EF">
        <w:rPr>
          <w:sz w:val="24"/>
          <w:szCs w:val="24"/>
        </w:rPr>
        <w:t>OLPİXA</w:t>
      </w:r>
      <w:r w:rsidRPr="00236828">
        <w:rPr>
          <w:sz w:val="24"/>
          <w:szCs w:val="24"/>
        </w:rPr>
        <w:t xml:space="preserve"> </w:t>
      </w:r>
      <w:r w:rsidRPr="008C70DE">
        <w:rPr>
          <w:sz w:val="24"/>
          <w:szCs w:val="24"/>
        </w:rPr>
        <w:t>kullanmaya</w:t>
      </w:r>
      <w:r w:rsidRPr="00236828">
        <w:rPr>
          <w:sz w:val="24"/>
          <w:szCs w:val="24"/>
        </w:rPr>
        <w:t xml:space="preserve"> </w:t>
      </w:r>
      <w:r w:rsidRPr="008C70DE">
        <w:rPr>
          <w:sz w:val="24"/>
          <w:szCs w:val="24"/>
        </w:rPr>
        <w:t>devam edebilirler</w:t>
      </w:r>
      <w:r w:rsidRPr="00236828">
        <w:rPr>
          <w:sz w:val="24"/>
          <w:szCs w:val="24"/>
        </w:rPr>
        <w:t xml:space="preserve"> </w:t>
      </w:r>
      <w:r w:rsidRPr="008C70DE">
        <w:rPr>
          <w:sz w:val="24"/>
          <w:szCs w:val="24"/>
        </w:rPr>
        <w:t>(</w:t>
      </w:r>
      <w:r w:rsidR="00C0208D">
        <w:rPr>
          <w:sz w:val="24"/>
          <w:szCs w:val="24"/>
        </w:rPr>
        <w:t>bkz.Bölüm</w:t>
      </w:r>
      <w:r w:rsidRPr="00236828">
        <w:rPr>
          <w:sz w:val="24"/>
          <w:szCs w:val="24"/>
        </w:rPr>
        <w:t xml:space="preserve"> </w:t>
      </w:r>
      <w:r w:rsidRPr="008C70DE">
        <w:rPr>
          <w:sz w:val="24"/>
          <w:szCs w:val="24"/>
        </w:rPr>
        <w:t>4.3,</w:t>
      </w:r>
      <w:r w:rsidRPr="00236828">
        <w:rPr>
          <w:sz w:val="24"/>
          <w:szCs w:val="24"/>
        </w:rPr>
        <w:t xml:space="preserve"> </w:t>
      </w:r>
      <w:r w:rsidRPr="008C70DE">
        <w:rPr>
          <w:sz w:val="24"/>
          <w:szCs w:val="24"/>
        </w:rPr>
        <w:t>4.4 ve 4.5)</w:t>
      </w:r>
    </w:p>
    <w:p w14:paraId="506D92FB" w14:textId="77777777" w:rsidR="00775E50" w:rsidRPr="008C70DE" w:rsidRDefault="004235E7" w:rsidP="00236828">
      <w:pPr>
        <w:widowControl/>
        <w:autoSpaceDE/>
        <w:autoSpaceDN/>
        <w:spacing w:after="100" w:afterAutospacing="1" w:line="300" w:lineRule="auto"/>
        <w:ind w:right="9"/>
        <w:jc w:val="both"/>
        <w:outlineLvl w:val="1"/>
      </w:pPr>
      <w:r w:rsidRPr="00236828">
        <w:rPr>
          <w:b/>
          <w:bCs/>
          <w:sz w:val="24"/>
          <w:szCs w:val="24"/>
        </w:rPr>
        <w:t>Kardiyoversiyon uygulanacak hastalar</w:t>
      </w:r>
    </w:p>
    <w:p w14:paraId="506D92FC" w14:textId="77777777" w:rsidR="00775E50" w:rsidRPr="008C70DE" w:rsidRDefault="004235E7" w:rsidP="00236828">
      <w:pPr>
        <w:widowControl/>
        <w:autoSpaceDE/>
        <w:autoSpaceDN/>
        <w:spacing w:after="100" w:afterAutospacing="1" w:line="300" w:lineRule="auto"/>
        <w:ind w:right="9"/>
        <w:jc w:val="both"/>
        <w:outlineLvl w:val="1"/>
      </w:pPr>
      <w:r w:rsidRPr="008C70DE">
        <w:rPr>
          <w:sz w:val="24"/>
          <w:szCs w:val="24"/>
        </w:rPr>
        <w:t>Kardiyoversiyon</w:t>
      </w:r>
      <w:r w:rsidRPr="00236828">
        <w:rPr>
          <w:sz w:val="24"/>
          <w:szCs w:val="24"/>
        </w:rPr>
        <w:t xml:space="preserve"> </w:t>
      </w:r>
      <w:r w:rsidRPr="008C70DE">
        <w:rPr>
          <w:sz w:val="24"/>
          <w:szCs w:val="24"/>
        </w:rPr>
        <w:t>gereken</w:t>
      </w:r>
      <w:r w:rsidRPr="00236828">
        <w:rPr>
          <w:sz w:val="24"/>
          <w:szCs w:val="24"/>
        </w:rPr>
        <w:t xml:space="preserve"> </w:t>
      </w:r>
      <w:r w:rsidRPr="008C70DE">
        <w:rPr>
          <w:sz w:val="24"/>
          <w:szCs w:val="24"/>
        </w:rPr>
        <w:t>NVAF</w:t>
      </w:r>
      <w:r w:rsidRPr="00236828">
        <w:rPr>
          <w:sz w:val="24"/>
          <w:szCs w:val="24"/>
        </w:rPr>
        <w:t xml:space="preserve"> </w:t>
      </w:r>
      <w:r w:rsidRPr="008C70DE">
        <w:rPr>
          <w:sz w:val="24"/>
          <w:szCs w:val="24"/>
        </w:rPr>
        <w:t>hastalarında</w:t>
      </w:r>
      <w:r w:rsidRPr="00236828">
        <w:rPr>
          <w:sz w:val="24"/>
          <w:szCs w:val="24"/>
        </w:rPr>
        <w:t xml:space="preserve"> </w:t>
      </w:r>
      <w:r w:rsidRPr="008C70DE">
        <w:rPr>
          <w:sz w:val="24"/>
          <w:szCs w:val="24"/>
        </w:rPr>
        <w:t>apiksaban</w:t>
      </w:r>
      <w:r w:rsidRPr="00236828">
        <w:rPr>
          <w:sz w:val="24"/>
          <w:szCs w:val="24"/>
        </w:rPr>
        <w:t xml:space="preserve"> </w:t>
      </w:r>
      <w:r w:rsidRPr="008C70DE">
        <w:rPr>
          <w:sz w:val="24"/>
          <w:szCs w:val="24"/>
        </w:rPr>
        <w:t>başlanabilir</w:t>
      </w:r>
      <w:r w:rsidRPr="00236828">
        <w:rPr>
          <w:sz w:val="24"/>
          <w:szCs w:val="24"/>
        </w:rPr>
        <w:t xml:space="preserve"> </w:t>
      </w:r>
      <w:r w:rsidRPr="008C70DE">
        <w:rPr>
          <w:sz w:val="24"/>
          <w:szCs w:val="24"/>
        </w:rPr>
        <w:t>veya</w:t>
      </w:r>
      <w:r w:rsidRPr="00236828">
        <w:rPr>
          <w:sz w:val="24"/>
          <w:szCs w:val="24"/>
        </w:rPr>
        <w:t xml:space="preserve"> </w:t>
      </w:r>
      <w:r w:rsidRPr="008C70DE">
        <w:rPr>
          <w:sz w:val="24"/>
          <w:szCs w:val="24"/>
        </w:rPr>
        <w:t>devam</w:t>
      </w:r>
      <w:r w:rsidRPr="00236828">
        <w:rPr>
          <w:sz w:val="24"/>
          <w:szCs w:val="24"/>
        </w:rPr>
        <w:t xml:space="preserve"> edilebilir.</w:t>
      </w:r>
    </w:p>
    <w:p w14:paraId="506D9300" w14:textId="4FFCAABF" w:rsidR="00775E50" w:rsidRPr="008C70DE" w:rsidRDefault="004235E7" w:rsidP="00236828">
      <w:pPr>
        <w:widowControl/>
        <w:autoSpaceDE/>
        <w:autoSpaceDN/>
        <w:spacing w:after="100" w:afterAutospacing="1" w:line="300" w:lineRule="auto"/>
        <w:ind w:right="9"/>
        <w:jc w:val="both"/>
        <w:outlineLvl w:val="1"/>
      </w:pPr>
      <w:r w:rsidRPr="008C70DE">
        <w:rPr>
          <w:sz w:val="24"/>
          <w:szCs w:val="24"/>
        </w:rPr>
        <w:t>Antikoagülanlar ile daha önce tedavi almamış hastalar için, kardiyoversiyondan önce görüntüleme yöntemi (örneğin transözofageal ekokardiyografi (TEE) veya bilgisayarlı tomografi taraması (CT)) kullanılarak</w:t>
      </w:r>
      <w:r w:rsidRPr="00236828">
        <w:rPr>
          <w:sz w:val="24"/>
          <w:szCs w:val="24"/>
        </w:rPr>
        <w:t xml:space="preserve">  </w:t>
      </w:r>
      <w:r w:rsidRPr="008C70DE">
        <w:rPr>
          <w:sz w:val="24"/>
          <w:szCs w:val="24"/>
        </w:rPr>
        <w:t>sol</w:t>
      </w:r>
      <w:r w:rsidRPr="00236828">
        <w:rPr>
          <w:sz w:val="24"/>
          <w:szCs w:val="24"/>
        </w:rPr>
        <w:t xml:space="preserve">  </w:t>
      </w:r>
      <w:r w:rsidRPr="008C70DE">
        <w:rPr>
          <w:sz w:val="24"/>
          <w:szCs w:val="24"/>
        </w:rPr>
        <w:t>atriyal</w:t>
      </w:r>
      <w:r w:rsidRPr="00236828">
        <w:rPr>
          <w:sz w:val="24"/>
          <w:szCs w:val="24"/>
        </w:rPr>
        <w:t xml:space="preserve">  </w:t>
      </w:r>
      <w:r w:rsidRPr="008C70DE">
        <w:rPr>
          <w:sz w:val="24"/>
          <w:szCs w:val="24"/>
        </w:rPr>
        <w:t>trombüsün</w:t>
      </w:r>
      <w:r w:rsidRPr="00236828">
        <w:rPr>
          <w:sz w:val="24"/>
          <w:szCs w:val="24"/>
        </w:rPr>
        <w:t xml:space="preserve">  </w:t>
      </w:r>
      <w:r w:rsidRPr="008C70DE">
        <w:rPr>
          <w:sz w:val="24"/>
          <w:szCs w:val="24"/>
        </w:rPr>
        <w:t>dışlanması,</w:t>
      </w:r>
      <w:r w:rsidRPr="00236828">
        <w:rPr>
          <w:sz w:val="24"/>
          <w:szCs w:val="24"/>
        </w:rPr>
        <w:t xml:space="preserve">  </w:t>
      </w:r>
      <w:r w:rsidRPr="008C70DE">
        <w:rPr>
          <w:sz w:val="24"/>
          <w:szCs w:val="24"/>
        </w:rPr>
        <w:t>belirlenmiş</w:t>
      </w:r>
      <w:r w:rsidRPr="00236828">
        <w:rPr>
          <w:sz w:val="24"/>
          <w:szCs w:val="24"/>
        </w:rPr>
        <w:t xml:space="preserve">  </w:t>
      </w:r>
      <w:r w:rsidRPr="008C70DE">
        <w:rPr>
          <w:sz w:val="24"/>
          <w:szCs w:val="24"/>
        </w:rPr>
        <w:t>tıbbi</w:t>
      </w:r>
      <w:r w:rsidRPr="00236828">
        <w:rPr>
          <w:sz w:val="24"/>
          <w:szCs w:val="24"/>
        </w:rPr>
        <w:t xml:space="preserve">  </w:t>
      </w:r>
      <w:r w:rsidRPr="008C70DE">
        <w:rPr>
          <w:sz w:val="24"/>
          <w:szCs w:val="24"/>
        </w:rPr>
        <w:t>kılavuzlara</w:t>
      </w:r>
      <w:r w:rsidRPr="00236828">
        <w:rPr>
          <w:sz w:val="24"/>
          <w:szCs w:val="24"/>
        </w:rPr>
        <w:t xml:space="preserve">  </w:t>
      </w:r>
      <w:r w:rsidRPr="008C70DE">
        <w:rPr>
          <w:sz w:val="24"/>
          <w:szCs w:val="24"/>
        </w:rPr>
        <w:t>uygun</w:t>
      </w:r>
      <w:r w:rsidRPr="00236828">
        <w:rPr>
          <w:sz w:val="24"/>
          <w:szCs w:val="24"/>
        </w:rPr>
        <w:t xml:space="preserve">  olarak</w:t>
      </w:r>
      <w:r w:rsidR="005107C2" w:rsidRPr="008C70DE">
        <w:rPr>
          <w:sz w:val="24"/>
          <w:szCs w:val="24"/>
        </w:rPr>
        <w:t xml:space="preserve"> </w:t>
      </w:r>
      <w:r w:rsidRPr="00236828">
        <w:rPr>
          <w:sz w:val="24"/>
          <w:szCs w:val="24"/>
        </w:rPr>
        <w:t>düşünülmelidir.</w:t>
      </w:r>
    </w:p>
    <w:p w14:paraId="506D9302" w14:textId="7975A5ED" w:rsidR="00775E50" w:rsidRPr="008C70DE" w:rsidRDefault="004235E7" w:rsidP="00236828">
      <w:pPr>
        <w:widowControl/>
        <w:autoSpaceDE/>
        <w:autoSpaceDN/>
        <w:spacing w:after="100" w:afterAutospacing="1" w:line="300" w:lineRule="auto"/>
        <w:ind w:right="9"/>
        <w:jc w:val="both"/>
        <w:outlineLvl w:val="1"/>
      </w:pPr>
      <w:r w:rsidRPr="008C70DE">
        <w:rPr>
          <w:sz w:val="24"/>
          <w:szCs w:val="24"/>
        </w:rPr>
        <w:t xml:space="preserve">Apiksaban ile tedaviye başlayacak hastalar için yeterli antikoagülasyonu sağlamak amacıyla </w:t>
      </w:r>
      <w:r w:rsidRPr="00236828">
        <w:rPr>
          <w:sz w:val="24"/>
          <w:szCs w:val="24"/>
        </w:rPr>
        <w:t xml:space="preserve">kardiyoversiyondan önce en az 2,5 gün boyunca günde iki kez (toplamda 5 ardışık doz) 5 mg apiksaban </w:t>
      </w:r>
      <w:r w:rsidRPr="008C70DE">
        <w:rPr>
          <w:sz w:val="24"/>
          <w:szCs w:val="24"/>
        </w:rPr>
        <w:t>verilmelidir. (</w:t>
      </w:r>
      <w:r w:rsidR="00C0208D">
        <w:rPr>
          <w:sz w:val="24"/>
          <w:szCs w:val="24"/>
        </w:rPr>
        <w:t>bkz.Bölüm</w:t>
      </w:r>
      <w:r w:rsidRPr="008C70DE">
        <w:rPr>
          <w:sz w:val="24"/>
          <w:szCs w:val="24"/>
        </w:rPr>
        <w:t xml:space="preserve"> 5.1). Hastanın doz azaltma kriterlerini (bkz. dozun azaltılması ve böbrek yetmezliği)</w:t>
      </w:r>
      <w:r w:rsidRPr="00236828">
        <w:rPr>
          <w:sz w:val="24"/>
          <w:szCs w:val="24"/>
        </w:rPr>
        <w:t xml:space="preserve"> </w:t>
      </w:r>
      <w:r w:rsidRPr="008C70DE">
        <w:rPr>
          <w:sz w:val="24"/>
          <w:szCs w:val="24"/>
        </w:rPr>
        <w:t>karşılaması</w:t>
      </w:r>
      <w:r w:rsidRPr="00236828">
        <w:rPr>
          <w:sz w:val="24"/>
          <w:szCs w:val="24"/>
        </w:rPr>
        <w:t xml:space="preserve"> </w:t>
      </w:r>
      <w:r w:rsidRPr="008C70DE">
        <w:rPr>
          <w:sz w:val="24"/>
          <w:szCs w:val="24"/>
        </w:rPr>
        <w:t>durumunda</w:t>
      </w:r>
      <w:r w:rsidRPr="00236828">
        <w:rPr>
          <w:sz w:val="24"/>
          <w:szCs w:val="24"/>
        </w:rPr>
        <w:t xml:space="preserve"> </w:t>
      </w:r>
      <w:r w:rsidRPr="008C70DE">
        <w:rPr>
          <w:sz w:val="24"/>
          <w:szCs w:val="24"/>
        </w:rPr>
        <w:t>en</w:t>
      </w:r>
      <w:r w:rsidRPr="00236828">
        <w:rPr>
          <w:sz w:val="24"/>
          <w:szCs w:val="24"/>
        </w:rPr>
        <w:t xml:space="preserve"> </w:t>
      </w:r>
      <w:r w:rsidRPr="008C70DE">
        <w:rPr>
          <w:sz w:val="24"/>
          <w:szCs w:val="24"/>
        </w:rPr>
        <w:t>az</w:t>
      </w:r>
      <w:r w:rsidRPr="00236828">
        <w:rPr>
          <w:sz w:val="24"/>
          <w:szCs w:val="24"/>
        </w:rPr>
        <w:t xml:space="preserve"> </w:t>
      </w:r>
      <w:r w:rsidRPr="008C70DE">
        <w:rPr>
          <w:sz w:val="24"/>
          <w:szCs w:val="24"/>
        </w:rPr>
        <w:t>2,5</w:t>
      </w:r>
      <w:r w:rsidRPr="00236828">
        <w:rPr>
          <w:sz w:val="24"/>
          <w:szCs w:val="24"/>
        </w:rPr>
        <w:t xml:space="preserve"> </w:t>
      </w:r>
      <w:r w:rsidRPr="008C70DE">
        <w:rPr>
          <w:sz w:val="24"/>
          <w:szCs w:val="24"/>
        </w:rPr>
        <w:t>gün</w:t>
      </w:r>
      <w:r w:rsidRPr="00236828">
        <w:rPr>
          <w:sz w:val="24"/>
          <w:szCs w:val="24"/>
        </w:rPr>
        <w:t xml:space="preserve"> </w:t>
      </w:r>
      <w:r w:rsidRPr="008C70DE">
        <w:rPr>
          <w:sz w:val="24"/>
          <w:szCs w:val="24"/>
        </w:rPr>
        <w:t>boyunca</w:t>
      </w:r>
      <w:r w:rsidRPr="00236828">
        <w:rPr>
          <w:sz w:val="24"/>
          <w:szCs w:val="24"/>
        </w:rPr>
        <w:t xml:space="preserve"> </w:t>
      </w:r>
      <w:r w:rsidRPr="008C70DE">
        <w:rPr>
          <w:sz w:val="24"/>
          <w:szCs w:val="24"/>
        </w:rPr>
        <w:t>günde</w:t>
      </w:r>
      <w:r w:rsidRPr="00236828">
        <w:rPr>
          <w:sz w:val="24"/>
          <w:szCs w:val="24"/>
        </w:rPr>
        <w:t xml:space="preserve"> </w:t>
      </w:r>
      <w:r w:rsidRPr="008C70DE">
        <w:rPr>
          <w:sz w:val="24"/>
          <w:szCs w:val="24"/>
        </w:rPr>
        <w:t>iki</w:t>
      </w:r>
      <w:r w:rsidRPr="00236828">
        <w:rPr>
          <w:sz w:val="24"/>
          <w:szCs w:val="24"/>
        </w:rPr>
        <w:t xml:space="preserve"> </w:t>
      </w:r>
      <w:r w:rsidRPr="008C70DE">
        <w:rPr>
          <w:sz w:val="24"/>
          <w:szCs w:val="24"/>
        </w:rPr>
        <w:t>kez</w:t>
      </w:r>
      <w:r w:rsidRPr="00236828">
        <w:rPr>
          <w:sz w:val="24"/>
          <w:szCs w:val="24"/>
        </w:rPr>
        <w:t xml:space="preserve"> </w:t>
      </w:r>
      <w:r w:rsidRPr="008C70DE">
        <w:rPr>
          <w:sz w:val="24"/>
          <w:szCs w:val="24"/>
        </w:rPr>
        <w:t>(toplamda</w:t>
      </w:r>
      <w:r w:rsidRPr="00236828">
        <w:rPr>
          <w:sz w:val="24"/>
          <w:szCs w:val="24"/>
        </w:rPr>
        <w:t xml:space="preserve"> </w:t>
      </w:r>
      <w:r w:rsidRPr="008C70DE">
        <w:rPr>
          <w:sz w:val="24"/>
          <w:szCs w:val="24"/>
        </w:rPr>
        <w:t>5</w:t>
      </w:r>
      <w:r w:rsidRPr="00236828">
        <w:rPr>
          <w:sz w:val="24"/>
          <w:szCs w:val="24"/>
        </w:rPr>
        <w:t xml:space="preserve"> </w:t>
      </w:r>
      <w:r w:rsidRPr="008C70DE">
        <w:rPr>
          <w:sz w:val="24"/>
          <w:szCs w:val="24"/>
        </w:rPr>
        <w:t>ardışık</w:t>
      </w:r>
      <w:r w:rsidRPr="00236828">
        <w:rPr>
          <w:sz w:val="24"/>
          <w:szCs w:val="24"/>
        </w:rPr>
        <w:t xml:space="preserve"> </w:t>
      </w:r>
      <w:r w:rsidRPr="008C70DE">
        <w:rPr>
          <w:sz w:val="24"/>
          <w:szCs w:val="24"/>
        </w:rPr>
        <w:t>doz)</w:t>
      </w:r>
      <w:r w:rsidRPr="00236828">
        <w:rPr>
          <w:sz w:val="24"/>
          <w:szCs w:val="24"/>
        </w:rPr>
        <w:t xml:space="preserve"> </w:t>
      </w:r>
      <w:r w:rsidRPr="008C70DE">
        <w:rPr>
          <w:sz w:val="24"/>
          <w:szCs w:val="24"/>
        </w:rPr>
        <w:t>2,5 mg’a düşürülmelidir.</w:t>
      </w:r>
    </w:p>
    <w:p w14:paraId="506D9304" w14:textId="02E75811" w:rsidR="00775E50" w:rsidRPr="008C70DE" w:rsidRDefault="004235E7" w:rsidP="00236828">
      <w:pPr>
        <w:widowControl/>
        <w:autoSpaceDE/>
        <w:autoSpaceDN/>
        <w:spacing w:after="100" w:afterAutospacing="1" w:line="300" w:lineRule="auto"/>
        <w:ind w:right="9"/>
        <w:jc w:val="both"/>
        <w:outlineLvl w:val="1"/>
      </w:pPr>
      <w:r w:rsidRPr="008C70DE">
        <w:rPr>
          <w:sz w:val="24"/>
          <w:szCs w:val="24"/>
        </w:rPr>
        <w:lastRenderedPageBreak/>
        <w:t xml:space="preserve">Kardiyoversiyon 5 doz apiksaban uygulanmasından önce gerekli ise, önce 10 mg’lık yükleme dozu verilmeli ve günde iki kez 5 mg ile devam edilmelidir. Eğer hastalarda doz azaltma kriterleri karşılanıyorsa günde iki kez 5 mg’lık bir yükleme dozunu günde iki kez 2,5 mg takip etmelidir (bkz. yukarıdaki yaş, vücut ağırlığı ve/veya serum kreatinin için dozun azaltılması ve Böbrek yetmezliği </w:t>
      </w:r>
      <w:r w:rsidR="00C40607">
        <w:rPr>
          <w:sz w:val="24"/>
          <w:szCs w:val="24"/>
        </w:rPr>
        <w:t>B</w:t>
      </w:r>
      <w:r w:rsidRPr="008C70DE">
        <w:rPr>
          <w:sz w:val="24"/>
          <w:szCs w:val="24"/>
        </w:rPr>
        <w:t>ölümleri). Yükleme dozunun uygulanması kardiyoversiyondan en az 2 saat önce olmalıdır (</w:t>
      </w:r>
      <w:r w:rsidR="00C0208D">
        <w:rPr>
          <w:sz w:val="24"/>
          <w:szCs w:val="24"/>
        </w:rPr>
        <w:t>bkz.Bölüm</w:t>
      </w:r>
      <w:r w:rsidRPr="008C70DE">
        <w:rPr>
          <w:sz w:val="24"/>
          <w:szCs w:val="24"/>
        </w:rPr>
        <w:t xml:space="preserve"> 5.1).</w:t>
      </w:r>
    </w:p>
    <w:p w14:paraId="506D9307" w14:textId="2B2F415F" w:rsidR="00775E50" w:rsidRPr="00236828" w:rsidRDefault="004235E7" w:rsidP="00236828">
      <w:pPr>
        <w:widowControl/>
        <w:autoSpaceDE/>
        <w:autoSpaceDN/>
        <w:spacing w:after="100" w:afterAutospacing="1" w:line="300" w:lineRule="auto"/>
        <w:ind w:right="9"/>
        <w:jc w:val="both"/>
        <w:outlineLvl w:val="1"/>
        <w:rPr>
          <w:b/>
          <w:bCs/>
        </w:rPr>
      </w:pPr>
      <w:r w:rsidRPr="008C70DE">
        <w:rPr>
          <w:sz w:val="24"/>
          <w:szCs w:val="24"/>
        </w:rPr>
        <w:t>Kardiyoversiyona girecek tüm hastalar için kardiyoversiyondan önce hastanın reçete edilen şekilde apiksaban</w:t>
      </w:r>
      <w:r w:rsidRPr="00236828">
        <w:rPr>
          <w:sz w:val="24"/>
          <w:szCs w:val="24"/>
        </w:rPr>
        <w:t xml:space="preserve"> </w:t>
      </w:r>
      <w:r w:rsidRPr="008C70DE">
        <w:rPr>
          <w:sz w:val="24"/>
          <w:szCs w:val="24"/>
        </w:rPr>
        <w:t>aldığı</w:t>
      </w:r>
      <w:r w:rsidRPr="00236828">
        <w:rPr>
          <w:sz w:val="24"/>
          <w:szCs w:val="24"/>
        </w:rPr>
        <w:t xml:space="preserve"> </w:t>
      </w:r>
      <w:r w:rsidRPr="008C70DE">
        <w:rPr>
          <w:sz w:val="24"/>
          <w:szCs w:val="24"/>
        </w:rPr>
        <w:t>teyit</w:t>
      </w:r>
      <w:r w:rsidRPr="00236828">
        <w:rPr>
          <w:sz w:val="24"/>
          <w:szCs w:val="24"/>
        </w:rPr>
        <w:t xml:space="preserve"> </w:t>
      </w:r>
      <w:r w:rsidRPr="008C70DE">
        <w:rPr>
          <w:sz w:val="24"/>
          <w:szCs w:val="24"/>
        </w:rPr>
        <w:t>edilmelidir.</w:t>
      </w:r>
      <w:r w:rsidRPr="00236828">
        <w:rPr>
          <w:sz w:val="24"/>
          <w:szCs w:val="24"/>
        </w:rPr>
        <w:t xml:space="preserve"> </w:t>
      </w:r>
      <w:r w:rsidRPr="008C70DE">
        <w:rPr>
          <w:sz w:val="24"/>
          <w:szCs w:val="24"/>
        </w:rPr>
        <w:t>Kardiyoversiyon</w:t>
      </w:r>
      <w:r w:rsidRPr="00236828">
        <w:rPr>
          <w:sz w:val="24"/>
          <w:szCs w:val="24"/>
        </w:rPr>
        <w:t xml:space="preserve"> </w:t>
      </w:r>
      <w:r w:rsidRPr="008C70DE">
        <w:rPr>
          <w:sz w:val="24"/>
          <w:szCs w:val="24"/>
        </w:rPr>
        <w:t>yapılacak</w:t>
      </w:r>
      <w:r w:rsidRPr="00236828">
        <w:rPr>
          <w:sz w:val="24"/>
          <w:szCs w:val="24"/>
        </w:rPr>
        <w:t xml:space="preserve"> </w:t>
      </w:r>
      <w:r w:rsidRPr="008C70DE">
        <w:rPr>
          <w:sz w:val="24"/>
          <w:szCs w:val="24"/>
        </w:rPr>
        <w:t>hastalarda,</w:t>
      </w:r>
      <w:r w:rsidRPr="00236828">
        <w:rPr>
          <w:sz w:val="24"/>
          <w:szCs w:val="24"/>
        </w:rPr>
        <w:t xml:space="preserve"> </w:t>
      </w:r>
      <w:r w:rsidRPr="008C70DE">
        <w:rPr>
          <w:sz w:val="24"/>
          <w:szCs w:val="24"/>
        </w:rPr>
        <w:t>antikoagülan</w:t>
      </w:r>
      <w:r w:rsidRPr="00236828">
        <w:rPr>
          <w:sz w:val="24"/>
          <w:szCs w:val="24"/>
        </w:rPr>
        <w:t xml:space="preserve"> </w:t>
      </w:r>
      <w:r w:rsidRPr="008C70DE">
        <w:rPr>
          <w:sz w:val="24"/>
          <w:szCs w:val="24"/>
        </w:rPr>
        <w:t>tedaviye</w:t>
      </w:r>
      <w:r w:rsidRPr="00236828">
        <w:rPr>
          <w:sz w:val="24"/>
          <w:szCs w:val="24"/>
        </w:rPr>
        <w:t xml:space="preserve"> </w:t>
      </w:r>
      <w:r w:rsidRPr="008C70DE">
        <w:rPr>
          <w:sz w:val="24"/>
          <w:szCs w:val="24"/>
        </w:rPr>
        <w:t>başlanması ve tedavinin süresi hakkındaki kararlar kılavuzlardaki önerilere göre verilmedir.</w:t>
      </w:r>
    </w:p>
    <w:p w14:paraId="506D9308" w14:textId="77777777" w:rsidR="00775E50" w:rsidRPr="008C70DE" w:rsidRDefault="004235E7" w:rsidP="00236828">
      <w:pPr>
        <w:widowControl/>
        <w:autoSpaceDE/>
        <w:autoSpaceDN/>
        <w:spacing w:after="100" w:afterAutospacing="1" w:line="300" w:lineRule="auto"/>
        <w:ind w:right="9"/>
        <w:jc w:val="both"/>
        <w:outlineLvl w:val="1"/>
      </w:pPr>
      <w:r w:rsidRPr="008C70DE">
        <w:rPr>
          <w:b/>
          <w:bCs/>
          <w:sz w:val="24"/>
          <w:szCs w:val="24"/>
        </w:rPr>
        <w:t>NVAF,</w:t>
      </w:r>
      <w:r w:rsidRPr="00236828">
        <w:rPr>
          <w:b/>
          <w:bCs/>
          <w:sz w:val="24"/>
          <w:szCs w:val="24"/>
        </w:rPr>
        <w:t xml:space="preserve"> </w:t>
      </w:r>
      <w:r w:rsidRPr="008C70DE">
        <w:rPr>
          <w:b/>
          <w:bCs/>
          <w:sz w:val="24"/>
          <w:szCs w:val="24"/>
        </w:rPr>
        <w:t>akut</w:t>
      </w:r>
      <w:r w:rsidRPr="00236828">
        <w:rPr>
          <w:b/>
          <w:bCs/>
          <w:sz w:val="24"/>
          <w:szCs w:val="24"/>
        </w:rPr>
        <w:t xml:space="preserve"> </w:t>
      </w:r>
      <w:r w:rsidRPr="008C70DE">
        <w:rPr>
          <w:b/>
          <w:bCs/>
          <w:sz w:val="24"/>
          <w:szCs w:val="24"/>
        </w:rPr>
        <w:t>koroner</w:t>
      </w:r>
      <w:r w:rsidRPr="00236828">
        <w:rPr>
          <w:b/>
          <w:bCs/>
          <w:sz w:val="24"/>
          <w:szCs w:val="24"/>
        </w:rPr>
        <w:t xml:space="preserve"> </w:t>
      </w:r>
      <w:r w:rsidRPr="008C70DE">
        <w:rPr>
          <w:b/>
          <w:bCs/>
          <w:sz w:val="24"/>
          <w:szCs w:val="24"/>
        </w:rPr>
        <w:t>sendrom</w:t>
      </w:r>
      <w:r w:rsidRPr="00236828">
        <w:rPr>
          <w:b/>
          <w:bCs/>
          <w:sz w:val="24"/>
          <w:szCs w:val="24"/>
        </w:rPr>
        <w:t xml:space="preserve"> </w:t>
      </w:r>
      <w:r w:rsidRPr="008C70DE">
        <w:rPr>
          <w:b/>
          <w:bCs/>
          <w:sz w:val="24"/>
          <w:szCs w:val="24"/>
        </w:rPr>
        <w:t>(AKS)</w:t>
      </w:r>
      <w:r w:rsidRPr="00236828">
        <w:rPr>
          <w:b/>
          <w:bCs/>
          <w:sz w:val="24"/>
          <w:szCs w:val="24"/>
        </w:rPr>
        <w:t xml:space="preserve"> </w:t>
      </w:r>
      <w:r w:rsidRPr="008C70DE">
        <w:rPr>
          <w:b/>
          <w:bCs/>
          <w:sz w:val="24"/>
          <w:szCs w:val="24"/>
        </w:rPr>
        <w:t>ve/veya</w:t>
      </w:r>
      <w:r w:rsidRPr="00236828">
        <w:rPr>
          <w:b/>
          <w:bCs/>
          <w:sz w:val="24"/>
          <w:szCs w:val="24"/>
        </w:rPr>
        <w:t xml:space="preserve"> </w:t>
      </w:r>
      <w:r w:rsidRPr="008C70DE">
        <w:rPr>
          <w:b/>
          <w:bCs/>
          <w:sz w:val="24"/>
          <w:szCs w:val="24"/>
        </w:rPr>
        <w:t>perkütan</w:t>
      </w:r>
      <w:r w:rsidRPr="00236828">
        <w:rPr>
          <w:b/>
          <w:bCs/>
          <w:sz w:val="24"/>
          <w:szCs w:val="24"/>
        </w:rPr>
        <w:t xml:space="preserve"> </w:t>
      </w:r>
      <w:r w:rsidRPr="008C70DE">
        <w:rPr>
          <w:b/>
          <w:bCs/>
          <w:sz w:val="24"/>
          <w:szCs w:val="24"/>
        </w:rPr>
        <w:t>koroner</w:t>
      </w:r>
      <w:r w:rsidRPr="00236828">
        <w:rPr>
          <w:b/>
          <w:bCs/>
          <w:sz w:val="24"/>
          <w:szCs w:val="24"/>
        </w:rPr>
        <w:t xml:space="preserve"> </w:t>
      </w:r>
      <w:r w:rsidRPr="008C70DE">
        <w:rPr>
          <w:b/>
          <w:bCs/>
          <w:sz w:val="24"/>
          <w:szCs w:val="24"/>
        </w:rPr>
        <w:t>girişim</w:t>
      </w:r>
      <w:r w:rsidRPr="00236828">
        <w:rPr>
          <w:b/>
          <w:bCs/>
          <w:sz w:val="24"/>
          <w:szCs w:val="24"/>
        </w:rPr>
        <w:t xml:space="preserve"> </w:t>
      </w:r>
      <w:r w:rsidRPr="008C70DE">
        <w:rPr>
          <w:b/>
          <w:bCs/>
          <w:sz w:val="24"/>
          <w:szCs w:val="24"/>
        </w:rPr>
        <w:t>(PKG)</w:t>
      </w:r>
      <w:r w:rsidRPr="00236828">
        <w:rPr>
          <w:b/>
          <w:bCs/>
          <w:sz w:val="24"/>
          <w:szCs w:val="24"/>
        </w:rPr>
        <w:t xml:space="preserve"> hastalarında</w:t>
      </w:r>
    </w:p>
    <w:p w14:paraId="506D930B" w14:textId="002A4345" w:rsidR="00775E50" w:rsidRPr="008C70DE" w:rsidRDefault="004235E7" w:rsidP="00236828">
      <w:pPr>
        <w:widowControl/>
        <w:autoSpaceDE/>
        <w:autoSpaceDN/>
        <w:spacing w:after="100" w:afterAutospacing="1" w:line="300" w:lineRule="auto"/>
        <w:ind w:right="9"/>
        <w:jc w:val="both"/>
        <w:outlineLvl w:val="1"/>
      </w:pPr>
      <w:r w:rsidRPr="008C70DE">
        <w:rPr>
          <w:sz w:val="24"/>
          <w:szCs w:val="24"/>
        </w:rPr>
        <w:t>AKS’li ve /veya hemostaz sağlandıktan sonra PKG geçirecek hastalarda, apiksabanın NVAF hastalarının</w:t>
      </w:r>
      <w:r w:rsidRPr="00236828">
        <w:rPr>
          <w:sz w:val="24"/>
          <w:szCs w:val="24"/>
        </w:rPr>
        <w:t xml:space="preserve"> </w:t>
      </w:r>
      <w:r w:rsidRPr="008C70DE">
        <w:rPr>
          <w:sz w:val="24"/>
          <w:szCs w:val="24"/>
        </w:rPr>
        <w:t>tedavisinde</w:t>
      </w:r>
      <w:r w:rsidRPr="00236828">
        <w:rPr>
          <w:sz w:val="24"/>
          <w:szCs w:val="24"/>
        </w:rPr>
        <w:t xml:space="preserve"> </w:t>
      </w:r>
      <w:r w:rsidRPr="008C70DE">
        <w:rPr>
          <w:sz w:val="24"/>
          <w:szCs w:val="24"/>
        </w:rPr>
        <w:t>önerilen</w:t>
      </w:r>
      <w:r w:rsidRPr="00236828">
        <w:rPr>
          <w:sz w:val="24"/>
          <w:szCs w:val="24"/>
        </w:rPr>
        <w:t xml:space="preserve"> </w:t>
      </w:r>
      <w:r w:rsidRPr="008C70DE">
        <w:rPr>
          <w:sz w:val="24"/>
          <w:szCs w:val="24"/>
        </w:rPr>
        <w:t>dozları</w:t>
      </w:r>
      <w:r w:rsidRPr="00236828">
        <w:rPr>
          <w:sz w:val="24"/>
          <w:szCs w:val="24"/>
        </w:rPr>
        <w:t xml:space="preserve"> </w:t>
      </w:r>
      <w:r w:rsidRPr="008C70DE">
        <w:rPr>
          <w:sz w:val="24"/>
          <w:szCs w:val="24"/>
        </w:rPr>
        <w:t>ile</w:t>
      </w:r>
      <w:r w:rsidRPr="00236828">
        <w:rPr>
          <w:sz w:val="24"/>
          <w:szCs w:val="24"/>
        </w:rPr>
        <w:t xml:space="preserve"> </w:t>
      </w:r>
      <w:r w:rsidRPr="008C70DE">
        <w:rPr>
          <w:sz w:val="24"/>
          <w:szCs w:val="24"/>
        </w:rPr>
        <w:t>antiplatelet</w:t>
      </w:r>
      <w:r w:rsidRPr="00236828">
        <w:rPr>
          <w:sz w:val="24"/>
          <w:szCs w:val="24"/>
        </w:rPr>
        <w:t xml:space="preserve"> </w:t>
      </w:r>
      <w:r w:rsidRPr="008C70DE">
        <w:rPr>
          <w:sz w:val="24"/>
          <w:szCs w:val="24"/>
        </w:rPr>
        <w:t>ajanların</w:t>
      </w:r>
      <w:r w:rsidRPr="00236828">
        <w:rPr>
          <w:sz w:val="24"/>
          <w:szCs w:val="24"/>
        </w:rPr>
        <w:t xml:space="preserve"> </w:t>
      </w:r>
      <w:r w:rsidRPr="008C70DE">
        <w:rPr>
          <w:sz w:val="24"/>
          <w:szCs w:val="24"/>
        </w:rPr>
        <w:t>kombine</w:t>
      </w:r>
      <w:r w:rsidRPr="00236828">
        <w:rPr>
          <w:sz w:val="24"/>
          <w:szCs w:val="24"/>
        </w:rPr>
        <w:t xml:space="preserve"> </w:t>
      </w:r>
      <w:r w:rsidRPr="008C70DE">
        <w:rPr>
          <w:sz w:val="24"/>
          <w:szCs w:val="24"/>
        </w:rPr>
        <w:t>kullanımı</w:t>
      </w:r>
      <w:r w:rsidRPr="00236828">
        <w:rPr>
          <w:sz w:val="24"/>
          <w:szCs w:val="24"/>
        </w:rPr>
        <w:t xml:space="preserve"> </w:t>
      </w:r>
      <w:r w:rsidRPr="008C70DE">
        <w:rPr>
          <w:sz w:val="24"/>
          <w:szCs w:val="24"/>
        </w:rPr>
        <w:t>konusunda</w:t>
      </w:r>
      <w:r w:rsidRPr="00236828">
        <w:rPr>
          <w:sz w:val="24"/>
          <w:szCs w:val="24"/>
        </w:rPr>
        <w:t xml:space="preserve"> </w:t>
      </w:r>
      <w:r w:rsidRPr="008C70DE">
        <w:rPr>
          <w:sz w:val="24"/>
          <w:szCs w:val="24"/>
        </w:rPr>
        <w:t>sınırlı deneyim mevcuttur (</w:t>
      </w:r>
      <w:r w:rsidR="00C0208D">
        <w:rPr>
          <w:sz w:val="24"/>
          <w:szCs w:val="24"/>
        </w:rPr>
        <w:t>bkz.Bölüm</w:t>
      </w:r>
      <w:r w:rsidRPr="008C70DE">
        <w:rPr>
          <w:sz w:val="24"/>
          <w:szCs w:val="24"/>
        </w:rPr>
        <w:t xml:space="preserve"> 4.4, 5.1).</w:t>
      </w:r>
    </w:p>
    <w:p w14:paraId="506D930C" w14:textId="77777777" w:rsidR="00775E50" w:rsidRPr="008C70DE" w:rsidRDefault="004235E7" w:rsidP="00236828">
      <w:pPr>
        <w:widowControl/>
        <w:autoSpaceDE/>
        <w:autoSpaceDN/>
        <w:spacing w:after="100" w:afterAutospacing="1" w:line="300" w:lineRule="auto"/>
        <w:ind w:right="9"/>
        <w:jc w:val="both"/>
        <w:outlineLvl w:val="1"/>
      </w:pPr>
      <w:r w:rsidRPr="008C70DE">
        <w:rPr>
          <w:b/>
          <w:bCs/>
          <w:sz w:val="24"/>
          <w:szCs w:val="24"/>
        </w:rPr>
        <w:t>Vücut</w:t>
      </w:r>
      <w:r w:rsidRPr="00236828">
        <w:rPr>
          <w:b/>
          <w:bCs/>
          <w:sz w:val="24"/>
          <w:szCs w:val="24"/>
        </w:rPr>
        <w:t xml:space="preserve"> ağırlığı</w:t>
      </w:r>
    </w:p>
    <w:p w14:paraId="506D930D" w14:textId="07C69B1E" w:rsidR="00775E50" w:rsidRPr="008C70DE" w:rsidRDefault="004235E7" w:rsidP="00236828">
      <w:pPr>
        <w:widowControl/>
        <w:autoSpaceDE/>
        <w:autoSpaceDN/>
        <w:spacing w:after="100" w:afterAutospacing="1" w:line="300" w:lineRule="auto"/>
        <w:ind w:right="9"/>
        <w:jc w:val="both"/>
        <w:outlineLvl w:val="1"/>
      </w:pPr>
      <w:r w:rsidRPr="008C70DE">
        <w:rPr>
          <w:sz w:val="24"/>
          <w:szCs w:val="24"/>
        </w:rPr>
        <w:t>VTE</w:t>
      </w:r>
      <w:r w:rsidRPr="00236828">
        <w:rPr>
          <w:sz w:val="24"/>
          <w:szCs w:val="24"/>
        </w:rPr>
        <w:t xml:space="preserve"> </w:t>
      </w:r>
      <w:r w:rsidRPr="008C70DE">
        <w:rPr>
          <w:sz w:val="24"/>
          <w:szCs w:val="24"/>
        </w:rPr>
        <w:t>tedavisi:</w:t>
      </w:r>
      <w:r w:rsidRPr="00236828">
        <w:rPr>
          <w:sz w:val="24"/>
          <w:szCs w:val="24"/>
        </w:rPr>
        <w:t xml:space="preserve"> </w:t>
      </w:r>
      <w:r w:rsidRPr="008C70DE">
        <w:rPr>
          <w:sz w:val="24"/>
          <w:szCs w:val="24"/>
        </w:rPr>
        <w:t>Doz</w:t>
      </w:r>
      <w:r w:rsidRPr="00236828">
        <w:rPr>
          <w:sz w:val="24"/>
          <w:szCs w:val="24"/>
        </w:rPr>
        <w:t xml:space="preserve"> </w:t>
      </w:r>
      <w:r w:rsidRPr="008C70DE">
        <w:rPr>
          <w:sz w:val="24"/>
          <w:szCs w:val="24"/>
        </w:rPr>
        <w:t>ayarlaması</w:t>
      </w:r>
      <w:r w:rsidRPr="00236828">
        <w:rPr>
          <w:sz w:val="24"/>
          <w:szCs w:val="24"/>
        </w:rPr>
        <w:t xml:space="preserve"> </w:t>
      </w:r>
      <w:r w:rsidRPr="008C70DE">
        <w:rPr>
          <w:sz w:val="24"/>
          <w:szCs w:val="24"/>
        </w:rPr>
        <w:t>gerekli</w:t>
      </w:r>
      <w:r w:rsidRPr="00236828">
        <w:rPr>
          <w:sz w:val="24"/>
          <w:szCs w:val="24"/>
        </w:rPr>
        <w:t xml:space="preserve"> </w:t>
      </w:r>
      <w:r w:rsidRPr="008C70DE">
        <w:rPr>
          <w:sz w:val="24"/>
          <w:szCs w:val="24"/>
        </w:rPr>
        <w:t>değildir</w:t>
      </w:r>
      <w:r w:rsidRPr="00236828">
        <w:rPr>
          <w:sz w:val="24"/>
          <w:szCs w:val="24"/>
        </w:rPr>
        <w:t xml:space="preserve"> </w:t>
      </w:r>
      <w:r w:rsidRPr="008C70DE">
        <w:rPr>
          <w:sz w:val="24"/>
          <w:szCs w:val="24"/>
        </w:rPr>
        <w:t>(</w:t>
      </w:r>
      <w:r w:rsidR="00C0208D">
        <w:rPr>
          <w:sz w:val="24"/>
          <w:szCs w:val="24"/>
        </w:rPr>
        <w:t>bkz.Bölüm</w:t>
      </w:r>
      <w:r w:rsidRPr="00236828">
        <w:rPr>
          <w:sz w:val="24"/>
          <w:szCs w:val="24"/>
        </w:rPr>
        <w:t xml:space="preserve"> </w:t>
      </w:r>
      <w:r w:rsidRPr="008C70DE">
        <w:rPr>
          <w:sz w:val="24"/>
          <w:szCs w:val="24"/>
        </w:rPr>
        <w:t>4.4</w:t>
      </w:r>
      <w:r w:rsidRPr="00236828">
        <w:rPr>
          <w:sz w:val="24"/>
          <w:szCs w:val="24"/>
        </w:rPr>
        <w:t xml:space="preserve"> </w:t>
      </w:r>
      <w:r w:rsidRPr="008C70DE">
        <w:rPr>
          <w:sz w:val="24"/>
          <w:szCs w:val="24"/>
        </w:rPr>
        <w:t>ve</w:t>
      </w:r>
      <w:r w:rsidRPr="00236828">
        <w:rPr>
          <w:sz w:val="24"/>
          <w:szCs w:val="24"/>
        </w:rPr>
        <w:t xml:space="preserve"> 5.2).</w:t>
      </w:r>
    </w:p>
    <w:p w14:paraId="18AF65D0" w14:textId="69398FAF" w:rsidR="00236828" w:rsidRPr="00D656D7" w:rsidRDefault="004235E7" w:rsidP="00236828">
      <w:pPr>
        <w:widowControl/>
        <w:autoSpaceDE/>
        <w:autoSpaceDN/>
        <w:spacing w:after="100" w:afterAutospacing="1" w:line="300" w:lineRule="auto"/>
        <w:ind w:right="9"/>
        <w:jc w:val="both"/>
        <w:outlineLvl w:val="1"/>
        <w:rPr>
          <w:sz w:val="24"/>
          <w:szCs w:val="24"/>
        </w:rPr>
      </w:pPr>
      <w:r w:rsidRPr="008C70DE">
        <w:rPr>
          <w:sz w:val="24"/>
          <w:szCs w:val="24"/>
        </w:rPr>
        <w:t>NVAF:</w:t>
      </w:r>
      <w:r w:rsidRPr="00236828">
        <w:rPr>
          <w:sz w:val="24"/>
          <w:szCs w:val="24"/>
        </w:rPr>
        <w:t xml:space="preserve"> </w:t>
      </w:r>
      <w:r w:rsidRPr="008C70DE">
        <w:rPr>
          <w:sz w:val="24"/>
          <w:szCs w:val="24"/>
        </w:rPr>
        <w:t>Doz</w:t>
      </w:r>
      <w:r w:rsidRPr="00236828">
        <w:rPr>
          <w:sz w:val="24"/>
          <w:szCs w:val="24"/>
        </w:rPr>
        <w:t xml:space="preserve"> </w:t>
      </w:r>
      <w:r w:rsidRPr="008C70DE">
        <w:rPr>
          <w:sz w:val="24"/>
          <w:szCs w:val="24"/>
        </w:rPr>
        <w:t>azaltılması</w:t>
      </w:r>
      <w:r w:rsidRPr="00236828">
        <w:rPr>
          <w:sz w:val="24"/>
          <w:szCs w:val="24"/>
        </w:rPr>
        <w:t xml:space="preserve"> </w:t>
      </w:r>
      <w:r w:rsidRPr="008C70DE">
        <w:rPr>
          <w:sz w:val="24"/>
          <w:szCs w:val="24"/>
        </w:rPr>
        <w:t>kriterlerinin</w:t>
      </w:r>
      <w:r w:rsidRPr="00236828">
        <w:rPr>
          <w:sz w:val="24"/>
          <w:szCs w:val="24"/>
        </w:rPr>
        <w:t xml:space="preserve"> </w:t>
      </w:r>
      <w:r w:rsidRPr="008C70DE">
        <w:rPr>
          <w:sz w:val="24"/>
          <w:szCs w:val="24"/>
        </w:rPr>
        <w:t>bulunmadığı</w:t>
      </w:r>
      <w:r w:rsidRPr="00236828">
        <w:rPr>
          <w:sz w:val="24"/>
          <w:szCs w:val="24"/>
        </w:rPr>
        <w:t xml:space="preserve"> </w:t>
      </w:r>
      <w:r w:rsidRPr="008C70DE">
        <w:rPr>
          <w:sz w:val="24"/>
          <w:szCs w:val="24"/>
        </w:rPr>
        <w:t>durumlarda</w:t>
      </w:r>
      <w:r w:rsidRPr="00236828">
        <w:rPr>
          <w:sz w:val="24"/>
          <w:szCs w:val="24"/>
        </w:rPr>
        <w:t xml:space="preserve"> </w:t>
      </w:r>
      <w:r w:rsidRPr="008C70DE">
        <w:rPr>
          <w:sz w:val="24"/>
          <w:szCs w:val="24"/>
        </w:rPr>
        <w:t>doz</w:t>
      </w:r>
      <w:r w:rsidRPr="00236828">
        <w:rPr>
          <w:sz w:val="24"/>
          <w:szCs w:val="24"/>
        </w:rPr>
        <w:t xml:space="preserve"> </w:t>
      </w:r>
      <w:r w:rsidRPr="008C70DE">
        <w:rPr>
          <w:sz w:val="24"/>
          <w:szCs w:val="24"/>
        </w:rPr>
        <w:t>ayarlaması</w:t>
      </w:r>
      <w:r w:rsidRPr="00236828">
        <w:rPr>
          <w:sz w:val="24"/>
          <w:szCs w:val="24"/>
        </w:rPr>
        <w:t xml:space="preserve"> </w:t>
      </w:r>
      <w:r w:rsidRPr="008C70DE">
        <w:rPr>
          <w:sz w:val="24"/>
          <w:szCs w:val="24"/>
        </w:rPr>
        <w:t>gerekli</w:t>
      </w:r>
      <w:r w:rsidRPr="00236828">
        <w:rPr>
          <w:sz w:val="24"/>
          <w:szCs w:val="24"/>
        </w:rPr>
        <w:t xml:space="preserve"> </w:t>
      </w:r>
      <w:r w:rsidRPr="008C70DE">
        <w:rPr>
          <w:sz w:val="24"/>
          <w:szCs w:val="24"/>
        </w:rPr>
        <w:t>değildir (</w:t>
      </w:r>
      <w:r w:rsidR="00C0208D">
        <w:rPr>
          <w:sz w:val="24"/>
          <w:szCs w:val="24"/>
        </w:rPr>
        <w:t>bkz.Bölüm</w:t>
      </w:r>
      <w:r w:rsidRPr="008C70DE">
        <w:rPr>
          <w:sz w:val="24"/>
          <w:szCs w:val="24"/>
        </w:rPr>
        <w:t xml:space="preserve"> 4.2 başındaki dozun azaltılması).</w:t>
      </w:r>
    </w:p>
    <w:p w14:paraId="3C776525" w14:textId="4177CA73" w:rsidR="009D3461" w:rsidRPr="00C96512" w:rsidRDefault="004235E7" w:rsidP="00236828">
      <w:pPr>
        <w:widowControl/>
        <w:autoSpaceDE/>
        <w:autoSpaceDN/>
        <w:spacing w:after="100" w:afterAutospacing="1" w:line="300" w:lineRule="auto"/>
        <w:ind w:right="9"/>
        <w:jc w:val="both"/>
        <w:outlineLvl w:val="1"/>
      </w:pPr>
      <w:r w:rsidRPr="00236828">
        <w:rPr>
          <w:b/>
          <w:bCs/>
          <w:sz w:val="24"/>
          <w:szCs w:val="24"/>
        </w:rPr>
        <w:t>Cinsiyet</w:t>
      </w:r>
    </w:p>
    <w:p w14:paraId="506D9312" w14:textId="604A18D8" w:rsidR="00775E50" w:rsidRPr="00C96512" w:rsidRDefault="004235E7" w:rsidP="00236828">
      <w:pPr>
        <w:widowControl/>
        <w:autoSpaceDE/>
        <w:autoSpaceDN/>
        <w:spacing w:after="100" w:afterAutospacing="1" w:line="300" w:lineRule="auto"/>
        <w:ind w:right="9"/>
        <w:jc w:val="both"/>
        <w:outlineLvl w:val="1"/>
      </w:pPr>
      <w:r w:rsidRPr="00236828">
        <w:rPr>
          <w:sz w:val="24"/>
          <w:szCs w:val="24"/>
        </w:rPr>
        <w:t>Doz ayarlaması gerekli değildir (</w:t>
      </w:r>
      <w:r w:rsidR="00C0208D">
        <w:rPr>
          <w:sz w:val="24"/>
          <w:szCs w:val="24"/>
        </w:rPr>
        <w:t>bkz.Bölüm</w:t>
      </w:r>
      <w:r w:rsidRPr="00236828">
        <w:rPr>
          <w:sz w:val="24"/>
          <w:szCs w:val="24"/>
        </w:rPr>
        <w:t xml:space="preserve"> 5.2).</w:t>
      </w:r>
    </w:p>
    <w:p w14:paraId="506D9313" w14:textId="4FBC2E39" w:rsidR="00775E50" w:rsidRPr="00C96512" w:rsidRDefault="004235E7" w:rsidP="00236828">
      <w:pPr>
        <w:widowControl/>
        <w:autoSpaceDE/>
        <w:autoSpaceDN/>
        <w:spacing w:after="100" w:afterAutospacing="1" w:line="300" w:lineRule="auto"/>
        <w:ind w:right="9"/>
        <w:jc w:val="both"/>
        <w:outlineLvl w:val="1"/>
      </w:pPr>
      <w:r w:rsidRPr="00C96512">
        <w:rPr>
          <w:b/>
          <w:bCs/>
          <w:sz w:val="24"/>
          <w:szCs w:val="24"/>
        </w:rPr>
        <w:t>Diğer</w:t>
      </w:r>
      <w:r w:rsidRPr="00236828">
        <w:rPr>
          <w:b/>
          <w:bCs/>
          <w:sz w:val="24"/>
          <w:szCs w:val="24"/>
        </w:rPr>
        <w:t xml:space="preserve"> </w:t>
      </w:r>
      <w:r w:rsidRPr="00C96512">
        <w:rPr>
          <w:b/>
          <w:bCs/>
          <w:sz w:val="24"/>
          <w:szCs w:val="24"/>
        </w:rPr>
        <w:t>ilaçlardan</w:t>
      </w:r>
      <w:r w:rsidRPr="00236828">
        <w:rPr>
          <w:b/>
          <w:bCs/>
          <w:sz w:val="24"/>
          <w:szCs w:val="24"/>
        </w:rPr>
        <w:t xml:space="preserve"> </w:t>
      </w:r>
      <w:r w:rsidR="007028EF">
        <w:rPr>
          <w:b/>
          <w:bCs/>
          <w:sz w:val="24"/>
          <w:szCs w:val="24"/>
        </w:rPr>
        <w:t>OLPİXA</w:t>
      </w:r>
      <w:r w:rsidRPr="00C96512">
        <w:rPr>
          <w:b/>
          <w:bCs/>
          <w:sz w:val="24"/>
          <w:szCs w:val="24"/>
        </w:rPr>
        <w:t>’ya</w:t>
      </w:r>
      <w:r w:rsidRPr="00236828">
        <w:rPr>
          <w:b/>
          <w:bCs/>
          <w:sz w:val="24"/>
          <w:szCs w:val="24"/>
        </w:rPr>
        <w:t xml:space="preserve"> geçiş</w:t>
      </w:r>
    </w:p>
    <w:p w14:paraId="506D9314" w14:textId="15A8025E" w:rsidR="00775E50" w:rsidRPr="00C96512" w:rsidRDefault="004235E7" w:rsidP="00236828">
      <w:pPr>
        <w:widowControl/>
        <w:autoSpaceDE/>
        <w:autoSpaceDN/>
        <w:spacing w:after="100" w:afterAutospacing="1" w:line="300" w:lineRule="auto"/>
        <w:ind w:right="9"/>
        <w:jc w:val="both"/>
        <w:outlineLvl w:val="1"/>
      </w:pPr>
      <w:r w:rsidRPr="00C96512">
        <w:rPr>
          <w:sz w:val="24"/>
          <w:szCs w:val="24"/>
        </w:rPr>
        <w:t>Parenteral</w:t>
      </w:r>
      <w:r w:rsidRPr="00236828">
        <w:rPr>
          <w:sz w:val="24"/>
          <w:szCs w:val="24"/>
        </w:rPr>
        <w:t xml:space="preserve"> </w:t>
      </w:r>
      <w:r w:rsidRPr="00C96512">
        <w:rPr>
          <w:sz w:val="24"/>
          <w:szCs w:val="24"/>
        </w:rPr>
        <w:t>antikoagülan</w:t>
      </w:r>
      <w:r w:rsidRPr="00236828">
        <w:rPr>
          <w:sz w:val="24"/>
          <w:szCs w:val="24"/>
        </w:rPr>
        <w:t xml:space="preserve"> </w:t>
      </w:r>
      <w:r w:rsidRPr="00C96512">
        <w:rPr>
          <w:sz w:val="24"/>
          <w:szCs w:val="24"/>
        </w:rPr>
        <w:t>tedavisinden</w:t>
      </w:r>
      <w:r w:rsidRPr="00236828">
        <w:rPr>
          <w:sz w:val="24"/>
          <w:szCs w:val="24"/>
        </w:rPr>
        <w:t xml:space="preserve"> </w:t>
      </w:r>
      <w:r w:rsidR="007028EF">
        <w:rPr>
          <w:sz w:val="24"/>
          <w:szCs w:val="24"/>
        </w:rPr>
        <w:t>OLPİXA</w:t>
      </w:r>
      <w:r w:rsidRPr="00236828">
        <w:rPr>
          <w:sz w:val="24"/>
          <w:szCs w:val="24"/>
        </w:rPr>
        <w:t xml:space="preserve"> </w:t>
      </w:r>
      <w:r w:rsidRPr="00C96512">
        <w:rPr>
          <w:sz w:val="24"/>
          <w:szCs w:val="24"/>
        </w:rPr>
        <w:t>tedavisine</w:t>
      </w:r>
      <w:r w:rsidRPr="00236828">
        <w:rPr>
          <w:sz w:val="24"/>
          <w:szCs w:val="24"/>
        </w:rPr>
        <w:t xml:space="preserve"> </w:t>
      </w:r>
      <w:r w:rsidRPr="00C96512">
        <w:rPr>
          <w:sz w:val="24"/>
          <w:szCs w:val="24"/>
        </w:rPr>
        <w:t>geçiş</w:t>
      </w:r>
      <w:r w:rsidRPr="00236828">
        <w:rPr>
          <w:sz w:val="24"/>
          <w:szCs w:val="24"/>
        </w:rPr>
        <w:t xml:space="preserve"> </w:t>
      </w:r>
      <w:r w:rsidRPr="00C96512">
        <w:rPr>
          <w:sz w:val="24"/>
          <w:szCs w:val="24"/>
        </w:rPr>
        <w:t>(veya</w:t>
      </w:r>
      <w:r w:rsidRPr="00236828">
        <w:rPr>
          <w:sz w:val="24"/>
          <w:szCs w:val="24"/>
        </w:rPr>
        <w:t xml:space="preserve"> </w:t>
      </w:r>
      <w:r w:rsidRPr="00C96512">
        <w:rPr>
          <w:sz w:val="24"/>
          <w:szCs w:val="24"/>
        </w:rPr>
        <w:t>tam</w:t>
      </w:r>
      <w:r w:rsidRPr="00236828">
        <w:rPr>
          <w:sz w:val="24"/>
          <w:szCs w:val="24"/>
        </w:rPr>
        <w:t xml:space="preserve"> </w:t>
      </w:r>
      <w:r w:rsidRPr="00C96512">
        <w:rPr>
          <w:sz w:val="24"/>
          <w:szCs w:val="24"/>
        </w:rPr>
        <w:t>tersi),</w:t>
      </w:r>
      <w:r w:rsidRPr="00236828">
        <w:rPr>
          <w:sz w:val="24"/>
          <w:szCs w:val="24"/>
        </w:rPr>
        <w:t xml:space="preserve"> </w:t>
      </w:r>
      <w:r w:rsidRPr="00C96512">
        <w:rPr>
          <w:sz w:val="24"/>
          <w:szCs w:val="24"/>
        </w:rPr>
        <w:t>bir</w:t>
      </w:r>
      <w:r w:rsidRPr="00236828">
        <w:rPr>
          <w:sz w:val="24"/>
          <w:szCs w:val="24"/>
        </w:rPr>
        <w:t xml:space="preserve"> </w:t>
      </w:r>
      <w:r w:rsidRPr="00C96512">
        <w:rPr>
          <w:sz w:val="24"/>
          <w:szCs w:val="24"/>
        </w:rPr>
        <w:t>sonraki planlanmış dozlamada yapılabilir (</w:t>
      </w:r>
      <w:r w:rsidR="00C0208D">
        <w:rPr>
          <w:sz w:val="24"/>
          <w:szCs w:val="24"/>
        </w:rPr>
        <w:t>bkz.Bölüm</w:t>
      </w:r>
      <w:r w:rsidRPr="00C96512">
        <w:rPr>
          <w:sz w:val="24"/>
          <w:szCs w:val="24"/>
        </w:rPr>
        <w:t xml:space="preserve"> 4.5).</w:t>
      </w:r>
      <w:r w:rsidRPr="00236828">
        <w:rPr>
          <w:sz w:val="24"/>
          <w:szCs w:val="24"/>
        </w:rPr>
        <w:t xml:space="preserve"> </w:t>
      </w:r>
      <w:r w:rsidRPr="00C96512">
        <w:rPr>
          <w:sz w:val="24"/>
          <w:szCs w:val="24"/>
        </w:rPr>
        <w:t>Bu ajanlar eş zamanlı uygulanmamalıdır.</w:t>
      </w:r>
    </w:p>
    <w:p w14:paraId="506D9316" w14:textId="00566C0E" w:rsidR="00775E50" w:rsidRPr="00C96512" w:rsidRDefault="004235E7" w:rsidP="00236828">
      <w:pPr>
        <w:widowControl/>
        <w:autoSpaceDE/>
        <w:autoSpaceDN/>
        <w:spacing w:after="100" w:afterAutospacing="1" w:line="300" w:lineRule="auto"/>
        <w:ind w:right="9"/>
        <w:jc w:val="both"/>
        <w:outlineLvl w:val="1"/>
      </w:pPr>
      <w:r w:rsidRPr="00C96512">
        <w:rPr>
          <w:b/>
          <w:bCs/>
          <w:sz w:val="24"/>
          <w:szCs w:val="24"/>
        </w:rPr>
        <w:t>K</w:t>
      </w:r>
      <w:r w:rsidRPr="00236828">
        <w:rPr>
          <w:b/>
          <w:bCs/>
          <w:sz w:val="24"/>
          <w:szCs w:val="24"/>
        </w:rPr>
        <w:t xml:space="preserve"> </w:t>
      </w:r>
      <w:r w:rsidRPr="00C96512">
        <w:rPr>
          <w:b/>
          <w:bCs/>
          <w:sz w:val="24"/>
          <w:szCs w:val="24"/>
        </w:rPr>
        <w:t>vitamini</w:t>
      </w:r>
      <w:r w:rsidRPr="00236828">
        <w:rPr>
          <w:b/>
          <w:bCs/>
          <w:sz w:val="24"/>
          <w:szCs w:val="24"/>
        </w:rPr>
        <w:t xml:space="preserve"> </w:t>
      </w:r>
      <w:r w:rsidRPr="00C96512">
        <w:rPr>
          <w:b/>
          <w:bCs/>
          <w:sz w:val="24"/>
          <w:szCs w:val="24"/>
        </w:rPr>
        <w:t>antagonisti</w:t>
      </w:r>
      <w:r w:rsidRPr="00236828">
        <w:rPr>
          <w:b/>
          <w:bCs/>
          <w:sz w:val="24"/>
          <w:szCs w:val="24"/>
        </w:rPr>
        <w:t xml:space="preserve"> </w:t>
      </w:r>
      <w:r w:rsidRPr="00C96512">
        <w:rPr>
          <w:b/>
          <w:bCs/>
          <w:sz w:val="24"/>
          <w:szCs w:val="24"/>
        </w:rPr>
        <w:t>(VKA)</w:t>
      </w:r>
      <w:r w:rsidRPr="00236828">
        <w:rPr>
          <w:b/>
          <w:bCs/>
          <w:sz w:val="24"/>
          <w:szCs w:val="24"/>
        </w:rPr>
        <w:t xml:space="preserve"> </w:t>
      </w:r>
      <w:r w:rsidRPr="00C96512">
        <w:rPr>
          <w:b/>
          <w:bCs/>
          <w:sz w:val="24"/>
          <w:szCs w:val="24"/>
        </w:rPr>
        <w:t>tedavisinden</w:t>
      </w:r>
      <w:r w:rsidRPr="00236828">
        <w:rPr>
          <w:b/>
          <w:bCs/>
          <w:sz w:val="24"/>
          <w:szCs w:val="24"/>
        </w:rPr>
        <w:t xml:space="preserve"> </w:t>
      </w:r>
      <w:r w:rsidR="00E14AFE">
        <w:rPr>
          <w:b/>
          <w:bCs/>
          <w:sz w:val="24"/>
          <w:szCs w:val="24"/>
        </w:rPr>
        <w:t>OLPİXA’ya</w:t>
      </w:r>
      <w:r w:rsidRPr="00236828">
        <w:rPr>
          <w:b/>
          <w:bCs/>
          <w:sz w:val="24"/>
          <w:szCs w:val="24"/>
        </w:rPr>
        <w:t xml:space="preserve"> geçiş</w:t>
      </w:r>
    </w:p>
    <w:p w14:paraId="506D9318" w14:textId="46C8F4D7" w:rsidR="00775E50" w:rsidRDefault="004235E7" w:rsidP="00236828">
      <w:pPr>
        <w:widowControl/>
        <w:autoSpaceDE/>
        <w:autoSpaceDN/>
        <w:spacing w:after="100" w:afterAutospacing="1" w:line="300" w:lineRule="auto"/>
        <w:ind w:right="9"/>
        <w:jc w:val="both"/>
        <w:outlineLvl w:val="1"/>
        <w:rPr>
          <w:sz w:val="24"/>
          <w:szCs w:val="24"/>
        </w:rPr>
      </w:pPr>
      <w:r w:rsidRPr="00C96512">
        <w:rPr>
          <w:sz w:val="24"/>
          <w:szCs w:val="24"/>
        </w:rPr>
        <w:t>Hastaları</w:t>
      </w:r>
      <w:r w:rsidRPr="00236828">
        <w:rPr>
          <w:sz w:val="24"/>
          <w:szCs w:val="24"/>
        </w:rPr>
        <w:t xml:space="preserve"> </w:t>
      </w:r>
      <w:r w:rsidRPr="00C96512">
        <w:rPr>
          <w:sz w:val="24"/>
          <w:szCs w:val="24"/>
        </w:rPr>
        <w:t>K</w:t>
      </w:r>
      <w:r w:rsidRPr="00236828">
        <w:rPr>
          <w:sz w:val="24"/>
          <w:szCs w:val="24"/>
        </w:rPr>
        <w:t xml:space="preserve"> </w:t>
      </w:r>
      <w:r w:rsidRPr="00C96512">
        <w:rPr>
          <w:sz w:val="24"/>
          <w:szCs w:val="24"/>
        </w:rPr>
        <w:t>vitamini</w:t>
      </w:r>
      <w:r w:rsidRPr="00236828">
        <w:rPr>
          <w:sz w:val="24"/>
          <w:szCs w:val="24"/>
        </w:rPr>
        <w:t xml:space="preserve"> </w:t>
      </w:r>
      <w:r w:rsidRPr="00C96512">
        <w:rPr>
          <w:sz w:val="24"/>
          <w:szCs w:val="24"/>
        </w:rPr>
        <w:t>antagonisti</w:t>
      </w:r>
      <w:r w:rsidRPr="00236828">
        <w:rPr>
          <w:sz w:val="24"/>
          <w:szCs w:val="24"/>
        </w:rPr>
        <w:t xml:space="preserve"> </w:t>
      </w:r>
      <w:r w:rsidRPr="00C96512">
        <w:rPr>
          <w:sz w:val="24"/>
          <w:szCs w:val="24"/>
        </w:rPr>
        <w:t>(VKA)</w:t>
      </w:r>
      <w:r w:rsidRPr="00236828">
        <w:rPr>
          <w:sz w:val="24"/>
          <w:szCs w:val="24"/>
        </w:rPr>
        <w:t xml:space="preserve"> </w:t>
      </w:r>
      <w:r w:rsidRPr="00C96512">
        <w:rPr>
          <w:sz w:val="24"/>
          <w:szCs w:val="24"/>
        </w:rPr>
        <w:t>tedavisinden</w:t>
      </w:r>
      <w:r w:rsidRPr="00236828">
        <w:rPr>
          <w:sz w:val="24"/>
          <w:szCs w:val="24"/>
        </w:rPr>
        <w:t xml:space="preserve"> </w:t>
      </w:r>
      <w:r w:rsidR="00E14AFE">
        <w:rPr>
          <w:sz w:val="24"/>
          <w:szCs w:val="24"/>
        </w:rPr>
        <w:t>OLPİXA’ya</w:t>
      </w:r>
      <w:r w:rsidRPr="00236828">
        <w:rPr>
          <w:sz w:val="24"/>
          <w:szCs w:val="24"/>
        </w:rPr>
        <w:t xml:space="preserve"> </w:t>
      </w:r>
      <w:r w:rsidRPr="00C96512">
        <w:rPr>
          <w:sz w:val="24"/>
          <w:szCs w:val="24"/>
        </w:rPr>
        <w:t>geçirirken,</w:t>
      </w:r>
      <w:r w:rsidRPr="00236828">
        <w:rPr>
          <w:sz w:val="24"/>
          <w:szCs w:val="24"/>
        </w:rPr>
        <w:t xml:space="preserve"> </w:t>
      </w:r>
      <w:r w:rsidRPr="00C96512">
        <w:rPr>
          <w:sz w:val="24"/>
          <w:szCs w:val="24"/>
        </w:rPr>
        <w:t>varfarin</w:t>
      </w:r>
      <w:r w:rsidRPr="00236828">
        <w:rPr>
          <w:sz w:val="24"/>
          <w:szCs w:val="24"/>
        </w:rPr>
        <w:t xml:space="preserve"> </w:t>
      </w:r>
      <w:r w:rsidRPr="00C96512">
        <w:rPr>
          <w:sz w:val="24"/>
          <w:szCs w:val="24"/>
        </w:rPr>
        <w:t xml:space="preserve">veya diğer VKA tedavisi sonlandırılmalı ve uluslararası normalize oran (INR) &lt;2 olduğunda </w:t>
      </w:r>
      <w:r w:rsidR="007028EF">
        <w:rPr>
          <w:sz w:val="24"/>
          <w:szCs w:val="24"/>
        </w:rPr>
        <w:t>OLPİXA</w:t>
      </w:r>
      <w:r w:rsidRPr="00C96512">
        <w:rPr>
          <w:sz w:val="24"/>
          <w:szCs w:val="24"/>
        </w:rPr>
        <w:t xml:space="preserve"> tedavisine başlanmalıdır.</w:t>
      </w:r>
    </w:p>
    <w:p w14:paraId="641F692A" w14:textId="77777777" w:rsidR="007A7551" w:rsidRPr="00C96512" w:rsidRDefault="007A7551" w:rsidP="00236828">
      <w:pPr>
        <w:widowControl/>
        <w:autoSpaceDE/>
        <w:autoSpaceDN/>
        <w:spacing w:after="100" w:afterAutospacing="1" w:line="300" w:lineRule="auto"/>
        <w:ind w:right="9"/>
        <w:jc w:val="both"/>
        <w:outlineLvl w:val="1"/>
      </w:pPr>
    </w:p>
    <w:p w14:paraId="506D9319" w14:textId="75443B77" w:rsidR="00775E50" w:rsidRPr="00C96512" w:rsidRDefault="007028EF" w:rsidP="00236828">
      <w:pPr>
        <w:widowControl/>
        <w:autoSpaceDE/>
        <w:autoSpaceDN/>
        <w:spacing w:after="100" w:afterAutospacing="1" w:line="300" w:lineRule="auto"/>
        <w:ind w:right="9"/>
        <w:jc w:val="both"/>
        <w:outlineLvl w:val="1"/>
      </w:pPr>
      <w:r>
        <w:rPr>
          <w:b/>
          <w:bCs/>
          <w:sz w:val="24"/>
          <w:szCs w:val="24"/>
        </w:rPr>
        <w:lastRenderedPageBreak/>
        <w:t>OLPİXA</w:t>
      </w:r>
      <w:r w:rsidR="004235E7" w:rsidRPr="00C96512">
        <w:rPr>
          <w:b/>
          <w:bCs/>
          <w:sz w:val="24"/>
          <w:szCs w:val="24"/>
        </w:rPr>
        <w:t>'dan</w:t>
      </w:r>
      <w:r w:rsidR="004235E7" w:rsidRPr="00236828">
        <w:rPr>
          <w:b/>
          <w:bCs/>
          <w:sz w:val="24"/>
          <w:szCs w:val="24"/>
        </w:rPr>
        <w:t xml:space="preserve"> </w:t>
      </w:r>
      <w:r w:rsidR="004235E7" w:rsidRPr="00C96512">
        <w:rPr>
          <w:b/>
          <w:bCs/>
          <w:sz w:val="24"/>
          <w:szCs w:val="24"/>
        </w:rPr>
        <w:t>VKA</w:t>
      </w:r>
      <w:r w:rsidR="004235E7" w:rsidRPr="00236828">
        <w:rPr>
          <w:b/>
          <w:bCs/>
          <w:sz w:val="24"/>
          <w:szCs w:val="24"/>
        </w:rPr>
        <w:t xml:space="preserve"> </w:t>
      </w:r>
      <w:r w:rsidR="004235E7" w:rsidRPr="00C96512">
        <w:rPr>
          <w:b/>
          <w:bCs/>
          <w:sz w:val="24"/>
          <w:szCs w:val="24"/>
        </w:rPr>
        <w:t>tedavisine</w:t>
      </w:r>
      <w:r w:rsidR="004235E7" w:rsidRPr="00236828">
        <w:rPr>
          <w:b/>
          <w:bCs/>
          <w:sz w:val="24"/>
          <w:szCs w:val="24"/>
        </w:rPr>
        <w:t xml:space="preserve"> geçiş</w:t>
      </w:r>
    </w:p>
    <w:p w14:paraId="506D931B" w14:textId="4E8D9111" w:rsidR="00775E50" w:rsidRPr="00C96512" w:rsidRDefault="004235E7" w:rsidP="00236828">
      <w:pPr>
        <w:widowControl/>
        <w:autoSpaceDE/>
        <w:autoSpaceDN/>
        <w:spacing w:after="100" w:afterAutospacing="1" w:line="300" w:lineRule="auto"/>
        <w:ind w:right="9"/>
        <w:jc w:val="both"/>
        <w:outlineLvl w:val="1"/>
      </w:pPr>
      <w:r w:rsidRPr="00C96512">
        <w:rPr>
          <w:sz w:val="24"/>
          <w:szCs w:val="24"/>
        </w:rPr>
        <w:t>Hastaları</w:t>
      </w:r>
      <w:r w:rsidRPr="00236828">
        <w:rPr>
          <w:sz w:val="24"/>
          <w:szCs w:val="24"/>
        </w:rPr>
        <w:t xml:space="preserve"> </w:t>
      </w:r>
      <w:r w:rsidR="00E14AFE">
        <w:rPr>
          <w:sz w:val="24"/>
          <w:szCs w:val="24"/>
        </w:rPr>
        <w:t>OLPİXA’dan</w:t>
      </w:r>
      <w:r w:rsidRPr="00236828">
        <w:rPr>
          <w:sz w:val="24"/>
          <w:szCs w:val="24"/>
        </w:rPr>
        <w:t xml:space="preserve"> </w:t>
      </w:r>
      <w:r w:rsidRPr="00C96512">
        <w:rPr>
          <w:sz w:val="24"/>
          <w:szCs w:val="24"/>
        </w:rPr>
        <w:t>VKA</w:t>
      </w:r>
      <w:r w:rsidRPr="00236828">
        <w:rPr>
          <w:sz w:val="24"/>
          <w:szCs w:val="24"/>
        </w:rPr>
        <w:t xml:space="preserve"> </w:t>
      </w:r>
      <w:r w:rsidRPr="00C96512">
        <w:rPr>
          <w:sz w:val="24"/>
          <w:szCs w:val="24"/>
        </w:rPr>
        <w:t>tedavisine</w:t>
      </w:r>
      <w:r w:rsidRPr="00236828">
        <w:rPr>
          <w:sz w:val="24"/>
          <w:szCs w:val="24"/>
        </w:rPr>
        <w:t xml:space="preserve"> </w:t>
      </w:r>
      <w:r w:rsidRPr="00C96512">
        <w:rPr>
          <w:sz w:val="24"/>
          <w:szCs w:val="24"/>
        </w:rPr>
        <w:t>geçirirken,</w:t>
      </w:r>
      <w:r w:rsidRPr="00236828">
        <w:rPr>
          <w:sz w:val="24"/>
          <w:szCs w:val="24"/>
        </w:rPr>
        <w:t xml:space="preserve"> </w:t>
      </w:r>
      <w:r w:rsidRPr="00C96512">
        <w:rPr>
          <w:sz w:val="24"/>
          <w:szCs w:val="24"/>
        </w:rPr>
        <w:t>VKA</w:t>
      </w:r>
      <w:r w:rsidRPr="00236828">
        <w:rPr>
          <w:sz w:val="24"/>
          <w:szCs w:val="24"/>
        </w:rPr>
        <w:t xml:space="preserve"> </w:t>
      </w:r>
      <w:r w:rsidRPr="00C96512">
        <w:rPr>
          <w:sz w:val="24"/>
          <w:szCs w:val="24"/>
        </w:rPr>
        <w:t>tedavisini</w:t>
      </w:r>
      <w:r w:rsidRPr="00236828">
        <w:rPr>
          <w:sz w:val="24"/>
          <w:szCs w:val="24"/>
        </w:rPr>
        <w:t xml:space="preserve"> </w:t>
      </w:r>
      <w:r w:rsidRPr="00C96512">
        <w:rPr>
          <w:sz w:val="24"/>
          <w:szCs w:val="24"/>
        </w:rPr>
        <w:t>başlattıktan</w:t>
      </w:r>
      <w:r w:rsidRPr="00236828">
        <w:rPr>
          <w:sz w:val="24"/>
          <w:szCs w:val="24"/>
        </w:rPr>
        <w:t xml:space="preserve"> </w:t>
      </w:r>
      <w:r w:rsidRPr="00C96512">
        <w:rPr>
          <w:sz w:val="24"/>
          <w:szCs w:val="24"/>
        </w:rPr>
        <w:t>sonra</w:t>
      </w:r>
      <w:r w:rsidRPr="00236828">
        <w:rPr>
          <w:sz w:val="24"/>
          <w:szCs w:val="24"/>
        </w:rPr>
        <w:t xml:space="preserve"> </w:t>
      </w:r>
      <w:r w:rsidRPr="00C96512">
        <w:rPr>
          <w:sz w:val="24"/>
          <w:szCs w:val="24"/>
        </w:rPr>
        <w:t>en</w:t>
      </w:r>
      <w:r w:rsidRPr="00236828">
        <w:rPr>
          <w:sz w:val="24"/>
          <w:szCs w:val="24"/>
        </w:rPr>
        <w:t xml:space="preserve"> </w:t>
      </w:r>
      <w:r w:rsidRPr="00C96512">
        <w:rPr>
          <w:sz w:val="24"/>
          <w:szCs w:val="24"/>
        </w:rPr>
        <w:t>az</w:t>
      </w:r>
      <w:r w:rsidRPr="00236828">
        <w:rPr>
          <w:sz w:val="24"/>
          <w:szCs w:val="24"/>
        </w:rPr>
        <w:t xml:space="preserve"> </w:t>
      </w:r>
      <w:r w:rsidRPr="00C96512">
        <w:rPr>
          <w:sz w:val="24"/>
          <w:szCs w:val="24"/>
        </w:rPr>
        <w:t>2</w:t>
      </w:r>
      <w:r w:rsidRPr="00236828">
        <w:rPr>
          <w:sz w:val="24"/>
          <w:szCs w:val="24"/>
        </w:rPr>
        <w:t xml:space="preserve"> </w:t>
      </w:r>
      <w:r w:rsidRPr="00C96512">
        <w:rPr>
          <w:sz w:val="24"/>
          <w:szCs w:val="24"/>
        </w:rPr>
        <w:t xml:space="preserve">gün boyunca </w:t>
      </w:r>
      <w:r w:rsidR="007028EF">
        <w:rPr>
          <w:sz w:val="24"/>
          <w:szCs w:val="24"/>
        </w:rPr>
        <w:t>OLPİXA</w:t>
      </w:r>
      <w:r w:rsidRPr="00C96512">
        <w:rPr>
          <w:sz w:val="24"/>
          <w:szCs w:val="24"/>
        </w:rPr>
        <w:t xml:space="preserve"> uygulamasına devam edilmelidir. </w:t>
      </w:r>
      <w:r w:rsidR="007028EF">
        <w:rPr>
          <w:sz w:val="24"/>
          <w:szCs w:val="24"/>
        </w:rPr>
        <w:t>OLPİXA</w:t>
      </w:r>
      <w:r w:rsidR="002B3765">
        <w:rPr>
          <w:sz w:val="24"/>
          <w:szCs w:val="24"/>
        </w:rPr>
        <w:t>’</w:t>
      </w:r>
      <w:r w:rsidRPr="00C96512">
        <w:rPr>
          <w:sz w:val="24"/>
          <w:szCs w:val="24"/>
        </w:rPr>
        <w:t>y</w:t>
      </w:r>
      <w:r w:rsidR="002B3765">
        <w:rPr>
          <w:sz w:val="24"/>
          <w:szCs w:val="24"/>
        </w:rPr>
        <w:t>ı</w:t>
      </w:r>
      <w:r w:rsidRPr="00C96512">
        <w:rPr>
          <w:sz w:val="24"/>
          <w:szCs w:val="24"/>
        </w:rPr>
        <w:t xml:space="preserve"> 2 gün boyunca VKA tedavisiyle eş zamanlı uyguladıktan sonra </w:t>
      </w:r>
      <w:r w:rsidR="00597C04">
        <w:rPr>
          <w:sz w:val="24"/>
          <w:szCs w:val="24"/>
        </w:rPr>
        <w:t>OLPİXA’nın</w:t>
      </w:r>
      <w:r w:rsidRPr="00C96512">
        <w:rPr>
          <w:sz w:val="24"/>
          <w:szCs w:val="24"/>
        </w:rPr>
        <w:t xml:space="preserve"> sonraki planlanan dozunu uygulamadan önce</w:t>
      </w:r>
      <w:r w:rsidRPr="00236828">
        <w:rPr>
          <w:sz w:val="24"/>
          <w:szCs w:val="24"/>
        </w:rPr>
        <w:t xml:space="preserve"> </w:t>
      </w:r>
      <w:r w:rsidRPr="00C96512">
        <w:rPr>
          <w:sz w:val="24"/>
          <w:szCs w:val="24"/>
        </w:rPr>
        <w:t>INR</w:t>
      </w:r>
      <w:r w:rsidRPr="00236828">
        <w:rPr>
          <w:sz w:val="24"/>
          <w:szCs w:val="24"/>
        </w:rPr>
        <w:t xml:space="preserve"> </w:t>
      </w:r>
      <w:r w:rsidRPr="00C96512">
        <w:rPr>
          <w:sz w:val="24"/>
          <w:szCs w:val="24"/>
        </w:rPr>
        <w:t>ölçülmeli</w:t>
      </w:r>
      <w:r w:rsidRPr="00236828">
        <w:rPr>
          <w:sz w:val="24"/>
          <w:szCs w:val="24"/>
        </w:rPr>
        <w:t xml:space="preserve"> </w:t>
      </w:r>
      <w:r w:rsidRPr="00C96512">
        <w:rPr>
          <w:sz w:val="24"/>
          <w:szCs w:val="24"/>
        </w:rPr>
        <w:t>ve</w:t>
      </w:r>
      <w:r w:rsidRPr="00236828">
        <w:rPr>
          <w:sz w:val="24"/>
          <w:szCs w:val="24"/>
        </w:rPr>
        <w:t xml:space="preserve"> </w:t>
      </w:r>
      <w:r w:rsidRPr="00C96512">
        <w:rPr>
          <w:sz w:val="24"/>
          <w:szCs w:val="24"/>
        </w:rPr>
        <w:t>INR ≥2</w:t>
      </w:r>
      <w:r w:rsidR="007749FA">
        <w:rPr>
          <w:sz w:val="24"/>
          <w:szCs w:val="24"/>
        </w:rPr>
        <w:t>,0</w:t>
      </w:r>
      <w:r w:rsidRPr="00C96512">
        <w:rPr>
          <w:sz w:val="24"/>
          <w:szCs w:val="24"/>
        </w:rPr>
        <w:t xml:space="preserve"> olana kadar</w:t>
      </w:r>
      <w:r w:rsidRPr="00236828">
        <w:rPr>
          <w:sz w:val="24"/>
          <w:szCs w:val="24"/>
        </w:rPr>
        <w:t xml:space="preserve"> </w:t>
      </w:r>
      <w:r w:rsidR="007028EF">
        <w:rPr>
          <w:sz w:val="24"/>
          <w:szCs w:val="24"/>
        </w:rPr>
        <w:t>OLPİXA</w:t>
      </w:r>
      <w:r w:rsidRPr="00236828">
        <w:rPr>
          <w:sz w:val="24"/>
          <w:szCs w:val="24"/>
        </w:rPr>
        <w:t xml:space="preserve"> </w:t>
      </w:r>
      <w:r w:rsidRPr="00C96512">
        <w:rPr>
          <w:sz w:val="24"/>
          <w:szCs w:val="24"/>
        </w:rPr>
        <w:t>ve</w:t>
      </w:r>
      <w:r w:rsidRPr="00236828">
        <w:rPr>
          <w:sz w:val="24"/>
          <w:szCs w:val="24"/>
        </w:rPr>
        <w:t xml:space="preserve"> </w:t>
      </w:r>
      <w:r w:rsidRPr="00C96512">
        <w:rPr>
          <w:sz w:val="24"/>
          <w:szCs w:val="24"/>
        </w:rPr>
        <w:t>VKA tedavisini eş zamanlı uygulamaya devam edilmelidir.</w:t>
      </w:r>
    </w:p>
    <w:p w14:paraId="506D931C" w14:textId="77777777" w:rsidR="00775E50" w:rsidRPr="00C96512" w:rsidRDefault="004235E7" w:rsidP="00236828">
      <w:pPr>
        <w:widowControl/>
        <w:autoSpaceDE/>
        <w:autoSpaceDN/>
        <w:spacing w:after="100" w:afterAutospacing="1" w:line="300" w:lineRule="auto"/>
        <w:ind w:right="9"/>
        <w:jc w:val="both"/>
        <w:outlineLvl w:val="1"/>
      </w:pPr>
      <w:r w:rsidRPr="00C96512">
        <w:rPr>
          <w:b/>
          <w:bCs/>
          <w:sz w:val="24"/>
          <w:szCs w:val="24"/>
        </w:rPr>
        <w:t>Atlanan</w:t>
      </w:r>
      <w:r w:rsidRPr="00236828">
        <w:rPr>
          <w:b/>
          <w:bCs/>
          <w:sz w:val="24"/>
          <w:szCs w:val="24"/>
        </w:rPr>
        <w:t xml:space="preserve"> doz</w:t>
      </w:r>
    </w:p>
    <w:p w14:paraId="7F7EDEC5" w14:textId="7F2731EA" w:rsidR="005107C2" w:rsidRPr="00BA4BA2" w:rsidRDefault="004235E7" w:rsidP="00236828">
      <w:pPr>
        <w:widowControl/>
        <w:autoSpaceDE/>
        <w:autoSpaceDN/>
        <w:spacing w:after="100" w:afterAutospacing="1" w:line="300" w:lineRule="auto"/>
        <w:ind w:right="9"/>
        <w:jc w:val="both"/>
        <w:outlineLvl w:val="1"/>
      </w:pPr>
      <w:r w:rsidRPr="00C96512">
        <w:rPr>
          <w:sz w:val="24"/>
          <w:szCs w:val="24"/>
        </w:rPr>
        <w:t xml:space="preserve">Eğer bir doz atlanırsa, hasta </w:t>
      </w:r>
      <w:r w:rsidR="007028EF">
        <w:rPr>
          <w:sz w:val="24"/>
          <w:szCs w:val="24"/>
        </w:rPr>
        <w:t>OLPİX</w:t>
      </w:r>
      <w:r w:rsidR="006B0B59">
        <w:rPr>
          <w:sz w:val="24"/>
          <w:szCs w:val="24"/>
        </w:rPr>
        <w:t>A</w:t>
      </w:r>
      <w:r w:rsidRPr="00C96512">
        <w:rPr>
          <w:sz w:val="24"/>
          <w:szCs w:val="24"/>
        </w:rPr>
        <w:t>’y</w:t>
      </w:r>
      <w:r w:rsidR="006B0B59">
        <w:rPr>
          <w:sz w:val="24"/>
          <w:szCs w:val="24"/>
        </w:rPr>
        <w:t>ı</w:t>
      </w:r>
      <w:r w:rsidRPr="00C96512">
        <w:rPr>
          <w:sz w:val="24"/>
          <w:szCs w:val="24"/>
        </w:rPr>
        <w:t xml:space="preserve"> hemen almalı ve sonrasında önceden olduğu gibi günde iki kez almaya devam etmelidir.</w:t>
      </w:r>
    </w:p>
    <w:p w14:paraId="506D931F" w14:textId="111D1F1F" w:rsidR="00775E50" w:rsidRPr="00BA4BA2" w:rsidRDefault="00BA4BA2" w:rsidP="00236828">
      <w:pPr>
        <w:widowControl/>
        <w:autoSpaceDE/>
        <w:autoSpaceDN/>
        <w:spacing w:after="100" w:afterAutospacing="1" w:line="300" w:lineRule="auto"/>
        <w:ind w:right="9"/>
        <w:jc w:val="both"/>
        <w:outlineLvl w:val="1"/>
      </w:pPr>
      <w:r>
        <w:rPr>
          <w:b/>
          <w:bCs/>
          <w:sz w:val="24"/>
          <w:szCs w:val="24"/>
        </w:rPr>
        <w:t>4.3</w:t>
      </w:r>
      <w:r w:rsidR="0087745B">
        <w:rPr>
          <w:b/>
          <w:bCs/>
          <w:sz w:val="24"/>
          <w:szCs w:val="24"/>
        </w:rPr>
        <w:t>.</w:t>
      </w:r>
      <w:r>
        <w:rPr>
          <w:b/>
          <w:bCs/>
          <w:sz w:val="24"/>
          <w:szCs w:val="24"/>
        </w:rPr>
        <w:t xml:space="preserve"> </w:t>
      </w:r>
      <w:r w:rsidR="004235E7" w:rsidRPr="00236828">
        <w:rPr>
          <w:b/>
          <w:bCs/>
          <w:sz w:val="24"/>
          <w:szCs w:val="24"/>
        </w:rPr>
        <w:t>Kontrendikasyonlar</w:t>
      </w:r>
    </w:p>
    <w:p w14:paraId="506D9320" w14:textId="77777777" w:rsidR="00775E50" w:rsidRPr="00BA4BA2" w:rsidRDefault="004235E7" w:rsidP="00236828">
      <w:pPr>
        <w:pStyle w:val="ListParagraph"/>
        <w:widowControl/>
        <w:numPr>
          <w:ilvl w:val="0"/>
          <w:numId w:val="8"/>
        </w:numPr>
        <w:autoSpaceDE/>
        <w:autoSpaceDN/>
        <w:spacing w:after="100" w:afterAutospacing="1" w:line="300" w:lineRule="auto"/>
        <w:ind w:right="9"/>
        <w:jc w:val="both"/>
        <w:outlineLvl w:val="1"/>
        <w:rPr>
          <w:sz w:val="24"/>
          <w:szCs w:val="24"/>
        </w:rPr>
      </w:pPr>
      <w:r w:rsidRPr="00BA4BA2">
        <w:rPr>
          <w:sz w:val="24"/>
          <w:szCs w:val="24"/>
        </w:rPr>
        <w:t xml:space="preserve">Etkin bileşen veya bölüm 6.1'de listelenen yardımcı maddelerden herhangi birine karşı aşırı </w:t>
      </w:r>
      <w:r w:rsidRPr="00236828">
        <w:rPr>
          <w:sz w:val="24"/>
          <w:szCs w:val="24"/>
        </w:rPr>
        <w:t>duyarlılık.</w:t>
      </w:r>
    </w:p>
    <w:p w14:paraId="506D9321" w14:textId="77777777" w:rsidR="00775E50" w:rsidRPr="00BA4BA2" w:rsidRDefault="004235E7" w:rsidP="00236828">
      <w:pPr>
        <w:pStyle w:val="ListParagraph"/>
        <w:widowControl/>
        <w:numPr>
          <w:ilvl w:val="0"/>
          <w:numId w:val="8"/>
        </w:numPr>
        <w:autoSpaceDE/>
        <w:autoSpaceDN/>
        <w:spacing w:after="100" w:afterAutospacing="1" w:line="300" w:lineRule="auto"/>
        <w:ind w:right="9"/>
        <w:jc w:val="both"/>
        <w:outlineLvl w:val="1"/>
        <w:rPr>
          <w:sz w:val="24"/>
          <w:szCs w:val="24"/>
        </w:rPr>
      </w:pPr>
      <w:r w:rsidRPr="00BA4BA2">
        <w:rPr>
          <w:sz w:val="24"/>
          <w:szCs w:val="24"/>
        </w:rPr>
        <w:t>Klinik</w:t>
      </w:r>
      <w:r w:rsidRPr="00236828">
        <w:rPr>
          <w:sz w:val="24"/>
          <w:szCs w:val="24"/>
        </w:rPr>
        <w:t xml:space="preserve"> </w:t>
      </w:r>
      <w:r w:rsidRPr="00BA4BA2">
        <w:rPr>
          <w:sz w:val="24"/>
          <w:szCs w:val="24"/>
        </w:rPr>
        <w:t>olarak</w:t>
      </w:r>
      <w:r w:rsidRPr="00236828">
        <w:rPr>
          <w:sz w:val="24"/>
          <w:szCs w:val="24"/>
        </w:rPr>
        <w:t xml:space="preserve"> </w:t>
      </w:r>
      <w:r w:rsidRPr="00BA4BA2">
        <w:rPr>
          <w:sz w:val="24"/>
          <w:szCs w:val="24"/>
        </w:rPr>
        <w:t>anlamlı</w:t>
      </w:r>
      <w:r w:rsidRPr="00236828">
        <w:rPr>
          <w:sz w:val="24"/>
          <w:szCs w:val="24"/>
        </w:rPr>
        <w:t xml:space="preserve"> </w:t>
      </w:r>
      <w:r w:rsidRPr="00BA4BA2">
        <w:rPr>
          <w:sz w:val="24"/>
          <w:szCs w:val="24"/>
        </w:rPr>
        <w:t>aktif</w:t>
      </w:r>
      <w:r w:rsidRPr="00236828">
        <w:rPr>
          <w:sz w:val="24"/>
          <w:szCs w:val="24"/>
        </w:rPr>
        <w:t xml:space="preserve"> kanama.</w:t>
      </w:r>
    </w:p>
    <w:p w14:paraId="506D9323" w14:textId="696F9934" w:rsidR="00775E50" w:rsidRPr="00BA4BA2" w:rsidRDefault="004235E7" w:rsidP="00236828">
      <w:pPr>
        <w:pStyle w:val="ListParagraph"/>
        <w:widowControl/>
        <w:numPr>
          <w:ilvl w:val="0"/>
          <w:numId w:val="8"/>
        </w:numPr>
        <w:autoSpaceDE/>
        <w:autoSpaceDN/>
        <w:spacing w:after="100" w:afterAutospacing="1" w:line="300" w:lineRule="auto"/>
        <w:ind w:right="9"/>
        <w:jc w:val="both"/>
        <w:outlineLvl w:val="1"/>
      </w:pPr>
      <w:r w:rsidRPr="00BA4BA2">
        <w:rPr>
          <w:sz w:val="24"/>
          <w:szCs w:val="24"/>
        </w:rPr>
        <w:t>Koagülopati</w:t>
      </w:r>
      <w:r w:rsidRPr="00236828">
        <w:rPr>
          <w:sz w:val="24"/>
          <w:szCs w:val="24"/>
        </w:rPr>
        <w:t xml:space="preserve"> </w:t>
      </w:r>
      <w:r w:rsidRPr="00BA4BA2">
        <w:rPr>
          <w:sz w:val="24"/>
          <w:szCs w:val="24"/>
        </w:rPr>
        <w:t>ve</w:t>
      </w:r>
      <w:r w:rsidRPr="00236828">
        <w:rPr>
          <w:sz w:val="24"/>
          <w:szCs w:val="24"/>
        </w:rPr>
        <w:t xml:space="preserve"> </w:t>
      </w:r>
      <w:r w:rsidRPr="00BA4BA2">
        <w:rPr>
          <w:sz w:val="24"/>
          <w:szCs w:val="24"/>
        </w:rPr>
        <w:t>klinik</w:t>
      </w:r>
      <w:r w:rsidRPr="00236828">
        <w:rPr>
          <w:sz w:val="24"/>
          <w:szCs w:val="24"/>
        </w:rPr>
        <w:t xml:space="preserve"> </w:t>
      </w:r>
      <w:r w:rsidRPr="00BA4BA2">
        <w:rPr>
          <w:sz w:val="24"/>
          <w:szCs w:val="24"/>
        </w:rPr>
        <w:t>olarak</w:t>
      </w:r>
      <w:r w:rsidRPr="00236828">
        <w:rPr>
          <w:sz w:val="24"/>
          <w:szCs w:val="24"/>
        </w:rPr>
        <w:t xml:space="preserve"> </w:t>
      </w:r>
      <w:r w:rsidRPr="00BA4BA2">
        <w:rPr>
          <w:sz w:val="24"/>
          <w:szCs w:val="24"/>
        </w:rPr>
        <w:t>önem</w:t>
      </w:r>
      <w:r w:rsidRPr="00236828">
        <w:rPr>
          <w:sz w:val="24"/>
          <w:szCs w:val="24"/>
        </w:rPr>
        <w:t xml:space="preserve"> </w:t>
      </w:r>
      <w:r w:rsidRPr="00BA4BA2">
        <w:rPr>
          <w:sz w:val="24"/>
          <w:szCs w:val="24"/>
        </w:rPr>
        <w:t>taşıyan</w:t>
      </w:r>
      <w:r w:rsidRPr="00236828">
        <w:rPr>
          <w:sz w:val="24"/>
          <w:szCs w:val="24"/>
        </w:rPr>
        <w:t xml:space="preserve"> </w:t>
      </w:r>
      <w:r w:rsidRPr="00BA4BA2">
        <w:rPr>
          <w:sz w:val="24"/>
          <w:szCs w:val="24"/>
        </w:rPr>
        <w:t>kanama</w:t>
      </w:r>
      <w:r w:rsidRPr="00236828">
        <w:rPr>
          <w:sz w:val="24"/>
          <w:szCs w:val="24"/>
        </w:rPr>
        <w:t xml:space="preserve"> </w:t>
      </w:r>
      <w:r w:rsidRPr="00BA4BA2">
        <w:rPr>
          <w:sz w:val="24"/>
          <w:szCs w:val="24"/>
        </w:rPr>
        <w:t>riski</w:t>
      </w:r>
      <w:r w:rsidRPr="00236828">
        <w:rPr>
          <w:sz w:val="24"/>
          <w:szCs w:val="24"/>
        </w:rPr>
        <w:t xml:space="preserve"> </w:t>
      </w:r>
      <w:r w:rsidRPr="00BA4BA2">
        <w:rPr>
          <w:sz w:val="24"/>
          <w:szCs w:val="24"/>
        </w:rPr>
        <w:t>ile</w:t>
      </w:r>
      <w:r w:rsidRPr="00236828">
        <w:rPr>
          <w:sz w:val="24"/>
          <w:szCs w:val="24"/>
        </w:rPr>
        <w:t xml:space="preserve"> </w:t>
      </w:r>
      <w:r w:rsidRPr="00BA4BA2">
        <w:rPr>
          <w:sz w:val="24"/>
          <w:szCs w:val="24"/>
        </w:rPr>
        <w:t>ilişkili</w:t>
      </w:r>
      <w:r w:rsidRPr="00236828">
        <w:rPr>
          <w:sz w:val="24"/>
          <w:szCs w:val="24"/>
        </w:rPr>
        <w:t xml:space="preserve"> </w:t>
      </w:r>
      <w:r w:rsidRPr="00BA4BA2">
        <w:rPr>
          <w:sz w:val="24"/>
          <w:szCs w:val="24"/>
        </w:rPr>
        <w:t>karaciğer</w:t>
      </w:r>
      <w:r w:rsidRPr="00236828">
        <w:rPr>
          <w:sz w:val="24"/>
          <w:szCs w:val="24"/>
        </w:rPr>
        <w:t xml:space="preserve"> </w:t>
      </w:r>
      <w:r w:rsidRPr="00BA4BA2">
        <w:rPr>
          <w:sz w:val="24"/>
          <w:szCs w:val="24"/>
        </w:rPr>
        <w:t>hastalığı</w:t>
      </w:r>
      <w:r w:rsidRPr="00236828">
        <w:rPr>
          <w:sz w:val="24"/>
          <w:szCs w:val="24"/>
        </w:rPr>
        <w:t xml:space="preserve"> (</w:t>
      </w:r>
      <w:r w:rsidR="00C0208D">
        <w:rPr>
          <w:sz w:val="24"/>
          <w:szCs w:val="24"/>
        </w:rPr>
        <w:t>bkz.Bölüm</w:t>
      </w:r>
      <w:r w:rsidRPr="00BA4BA2">
        <w:rPr>
          <w:sz w:val="24"/>
          <w:szCs w:val="24"/>
        </w:rPr>
        <w:t xml:space="preserve"> </w:t>
      </w:r>
      <w:r w:rsidRPr="00236828">
        <w:rPr>
          <w:sz w:val="24"/>
          <w:szCs w:val="24"/>
        </w:rPr>
        <w:t>5.2).</w:t>
      </w:r>
    </w:p>
    <w:p w14:paraId="506D9325" w14:textId="00C52E1C" w:rsidR="00775E50" w:rsidRPr="00BA4BA2" w:rsidRDefault="004235E7" w:rsidP="00236828">
      <w:pPr>
        <w:pStyle w:val="ListParagraph"/>
        <w:widowControl/>
        <w:numPr>
          <w:ilvl w:val="0"/>
          <w:numId w:val="8"/>
        </w:numPr>
        <w:autoSpaceDE/>
        <w:autoSpaceDN/>
        <w:spacing w:after="100" w:afterAutospacing="1" w:line="300" w:lineRule="auto"/>
        <w:ind w:right="9"/>
        <w:jc w:val="both"/>
        <w:outlineLvl w:val="1"/>
      </w:pPr>
      <w:r w:rsidRPr="00BA4BA2">
        <w:rPr>
          <w:sz w:val="24"/>
          <w:szCs w:val="24"/>
        </w:rPr>
        <w:t>Mevcut veya yakın dönemde oluşmuş gastrointestinal ülser, yüksek kanama riski olan</w:t>
      </w:r>
      <w:r w:rsidRPr="00236828">
        <w:rPr>
          <w:sz w:val="24"/>
          <w:szCs w:val="24"/>
        </w:rPr>
        <w:t xml:space="preserve"> </w:t>
      </w:r>
      <w:r w:rsidRPr="00BA4BA2">
        <w:rPr>
          <w:sz w:val="24"/>
          <w:szCs w:val="24"/>
        </w:rPr>
        <w:t>malign neoplazm, yakın dönemde gelişen beyin yaralanması veya spinal yaralanma, yakın dönemde geçirilmiş beyin, spinal veya oftalmik cerrahi, yakın dönemde geçirilmiş intrakraniyal hemoraji, bilinen veya şüphelenilen özofajiyal varis, arteriyovenöz malformasyon, vasküler anevrizma veya majör intraspinal veya intraserebral vasküler anomaliler gibi lezyon veya belirgin majör kanama riski olan durumlar.</w:t>
      </w:r>
    </w:p>
    <w:p w14:paraId="3ECCB2E6" w14:textId="56272602" w:rsidR="00DE1092" w:rsidRPr="00760D48" w:rsidRDefault="004235E7" w:rsidP="00DE1092">
      <w:pPr>
        <w:pStyle w:val="ListParagraph"/>
        <w:widowControl/>
        <w:numPr>
          <w:ilvl w:val="0"/>
          <w:numId w:val="8"/>
        </w:numPr>
        <w:autoSpaceDE/>
        <w:autoSpaceDN/>
        <w:spacing w:after="100" w:afterAutospacing="1" w:line="300" w:lineRule="auto"/>
        <w:ind w:right="9"/>
        <w:jc w:val="both"/>
        <w:outlineLvl w:val="1"/>
        <w:rPr>
          <w:sz w:val="24"/>
          <w:szCs w:val="24"/>
        </w:rPr>
      </w:pPr>
      <w:r w:rsidRPr="00DE1092">
        <w:rPr>
          <w:sz w:val="24"/>
          <w:szCs w:val="24"/>
        </w:rPr>
        <w:t xml:space="preserve">Fraksiyone olmamış heparin, düşük molekül ağırlıklı heparinler (enoksaparin, dalteparin, vb.), heparin türevleri (fondaparinuks, vb.), oral antikoagülanlar (varfarin, rivaroksaban, dabigatran, vb.) gibi diğer herhangi bir antikoagülan ile birlikte kullanım (Bu tedavilerden </w:t>
      </w:r>
      <w:r w:rsidR="007028EF">
        <w:rPr>
          <w:sz w:val="24"/>
          <w:szCs w:val="24"/>
        </w:rPr>
        <w:t>OLPİXA</w:t>
      </w:r>
      <w:r w:rsidRPr="00DE1092">
        <w:rPr>
          <w:sz w:val="24"/>
          <w:szCs w:val="24"/>
        </w:rPr>
        <w:t xml:space="preserve">’ya veya </w:t>
      </w:r>
      <w:r w:rsidR="007028EF">
        <w:rPr>
          <w:sz w:val="24"/>
          <w:szCs w:val="24"/>
        </w:rPr>
        <w:t>OLPİXA</w:t>
      </w:r>
      <w:r w:rsidRPr="00DE1092">
        <w:rPr>
          <w:sz w:val="24"/>
          <w:szCs w:val="24"/>
        </w:rPr>
        <w:t>’dan bu tedavilere geçiş durumları (</w:t>
      </w:r>
      <w:r w:rsidR="00C0208D">
        <w:rPr>
          <w:sz w:val="24"/>
          <w:szCs w:val="24"/>
        </w:rPr>
        <w:t>bkz.Bölüm</w:t>
      </w:r>
      <w:r w:rsidRPr="00DE1092">
        <w:rPr>
          <w:sz w:val="24"/>
          <w:szCs w:val="24"/>
        </w:rPr>
        <w:t xml:space="preserve"> 4.2</w:t>
      </w:r>
      <w:r w:rsidR="00DF604F">
        <w:rPr>
          <w:sz w:val="24"/>
          <w:szCs w:val="24"/>
        </w:rPr>
        <w:t xml:space="preserve">) </w:t>
      </w:r>
      <w:r w:rsidRPr="00DE1092">
        <w:rPr>
          <w:sz w:val="24"/>
          <w:szCs w:val="24"/>
        </w:rPr>
        <w:t>fraksiyone olmamış heparinin, gerekli dozlarda bir merkezi venöz veya arteriyel kateterin idamesini sağlamak için verildiği durumlar</w:t>
      </w:r>
      <w:r w:rsidR="00312CBC">
        <w:rPr>
          <w:sz w:val="24"/>
          <w:szCs w:val="24"/>
        </w:rPr>
        <w:t xml:space="preserve"> </w:t>
      </w:r>
      <w:r w:rsidR="00DE1092" w:rsidRPr="00760D48">
        <w:rPr>
          <w:sz w:val="24"/>
          <w:szCs w:val="24"/>
        </w:rPr>
        <w:t>veya fraksiyone olmamış heparinin atriyal fibrilasyon için katater ablasyonu sırasında verilmesi dışında (</w:t>
      </w:r>
      <w:r w:rsidR="00C0208D">
        <w:rPr>
          <w:sz w:val="24"/>
          <w:szCs w:val="24"/>
        </w:rPr>
        <w:t>bkz.Bölüm</w:t>
      </w:r>
      <w:r w:rsidR="00DE1092" w:rsidRPr="00760D48">
        <w:rPr>
          <w:sz w:val="24"/>
          <w:szCs w:val="24"/>
        </w:rPr>
        <w:t xml:space="preserve"> 4.4 ve 4.5). </w:t>
      </w:r>
    </w:p>
    <w:p w14:paraId="506D9329" w14:textId="253F961F" w:rsidR="00775E50" w:rsidRPr="00236828" w:rsidRDefault="00BA4BA2" w:rsidP="00DE1092">
      <w:pPr>
        <w:widowControl/>
        <w:autoSpaceDE/>
        <w:autoSpaceDN/>
        <w:spacing w:after="100" w:afterAutospacing="1" w:line="300" w:lineRule="auto"/>
        <w:ind w:right="9"/>
        <w:jc w:val="both"/>
        <w:outlineLvl w:val="1"/>
      </w:pPr>
      <w:r w:rsidRPr="00120DD5">
        <w:rPr>
          <w:b/>
          <w:bCs/>
          <w:sz w:val="24"/>
          <w:szCs w:val="24"/>
        </w:rPr>
        <w:t>4.4</w:t>
      </w:r>
      <w:r w:rsidR="0087745B">
        <w:rPr>
          <w:b/>
          <w:bCs/>
          <w:sz w:val="24"/>
          <w:szCs w:val="24"/>
        </w:rPr>
        <w:t>.</w:t>
      </w:r>
      <w:r w:rsidRPr="00120DD5">
        <w:rPr>
          <w:b/>
          <w:bCs/>
          <w:sz w:val="24"/>
          <w:szCs w:val="24"/>
        </w:rPr>
        <w:t xml:space="preserve"> </w:t>
      </w:r>
      <w:r w:rsidR="004235E7" w:rsidRPr="00120DD5">
        <w:rPr>
          <w:b/>
          <w:bCs/>
          <w:sz w:val="24"/>
          <w:szCs w:val="24"/>
        </w:rPr>
        <w:t>Özel kullanım uyarıları ve önlemleri</w:t>
      </w:r>
    </w:p>
    <w:p w14:paraId="506D932A"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E8203A">
        <w:rPr>
          <w:sz w:val="24"/>
          <w:szCs w:val="24"/>
          <w:u w:val="single"/>
        </w:rPr>
        <w:t>Kanama</w:t>
      </w:r>
      <w:r w:rsidRPr="00236828">
        <w:rPr>
          <w:sz w:val="24"/>
          <w:szCs w:val="24"/>
          <w:u w:val="single"/>
        </w:rPr>
        <w:t xml:space="preserve"> riski</w:t>
      </w:r>
    </w:p>
    <w:p w14:paraId="506D932B" w14:textId="36EA0833" w:rsidR="00775E50" w:rsidRPr="00E8203A" w:rsidRDefault="004235E7" w:rsidP="00236828">
      <w:pPr>
        <w:widowControl/>
        <w:autoSpaceDE/>
        <w:autoSpaceDN/>
        <w:spacing w:after="100" w:afterAutospacing="1" w:line="300" w:lineRule="auto"/>
        <w:ind w:right="9"/>
        <w:jc w:val="both"/>
        <w:outlineLvl w:val="1"/>
      </w:pPr>
      <w:r w:rsidRPr="00E8203A">
        <w:rPr>
          <w:sz w:val="24"/>
          <w:szCs w:val="24"/>
        </w:rPr>
        <w:t xml:space="preserve">Diğer antikoagülanlar ile olduğu gibi, </w:t>
      </w:r>
      <w:r w:rsidR="007028EF">
        <w:rPr>
          <w:sz w:val="24"/>
          <w:szCs w:val="24"/>
        </w:rPr>
        <w:t>OLPİXA</w:t>
      </w:r>
      <w:r w:rsidRPr="00236828">
        <w:rPr>
          <w:sz w:val="24"/>
          <w:szCs w:val="24"/>
        </w:rPr>
        <w:t xml:space="preserve"> </w:t>
      </w:r>
      <w:r w:rsidRPr="00E8203A">
        <w:rPr>
          <w:sz w:val="24"/>
          <w:szCs w:val="24"/>
        </w:rPr>
        <w:t>kullanan hastalar da kanama belirtileri açısından dikkatle</w:t>
      </w:r>
      <w:r w:rsidRPr="00236828">
        <w:rPr>
          <w:sz w:val="24"/>
          <w:szCs w:val="24"/>
        </w:rPr>
        <w:t xml:space="preserve"> </w:t>
      </w:r>
      <w:r w:rsidRPr="00E8203A">
        <w:rPr>
          <w:sz w:val="24"/>
          <w:szCs w:val="24"/>
        </w:rPr>
        <w:t>izlenmelidir.</w:t>
      </w:r>
      <w:r w:rsidRPr="00236828">
        <w:rPr>
          <w:sz w:val="24"/>
          <w:szCs w:val="24"/>
        </w:rPr>
        <w:t xml:space="preserve"> </w:t>
      </w:r>
      <w:r w:rsidRPr="00E8203A">
        <w:rPr>
          <w:sz w:val="24"/>
          <w:szCs w:val="24"/>
        </w:rPr>
        <w:t>Aktif</w:t>
      </w:r>
      <w:r w:rsidRPr="00236828">
        <w:rPr>
          <w:sz w:val="24"/>
          <w:szCs w:val="24"/>
        </w:rPr>
        <w:t xml:space="preserve"> </w:t>
      </w:r>
      <w:r w:rsidRPr="00E8203A">
        <w:rPr>
          <w:sz w:val="24"/>
          <w:szCs w:val="24"/>
        </w:rPr>
        <w:t>kanama</w:t>
      </w:r>
      <w:r w:rsidRPr="00236828">
        <w:rPr>
          <w:sz w:val="24"/>
          <w:szCs w:val="24"/>
        </w:rPr>
        <w:t xml:space="preserve"> </w:t>
      </w:r>
      <w:r w:rsidRPr="00E8203A">
        <w:rPr>
          <w:sz w:val="24"/>
          <w:szCs w:val="24"/>
        </w:rPr>
        <w:t>riski</w:t>
      </w:r>
      <w:r w:rsidRPr="00236828">
        <w:rPr>
          <w:sz w:val="24"/>
          <w:szCs w:val="24"/>
        </w:rPr>
        <w:t xml:space="preserve"> </w:t>
      </w:r>
      <w:r w:rsidRPr="00E8203A">
        <w:rPr>
          <w:sz w:val="24"/>
          <w:szCs w:val="24"/>
        </w:rPr>
        <w:t>barındıran</w:t>
      </w:r>
      <w:r w:rsidRPr="00236828">
        <w:rPr>
          <w:sz w:val="24"/>
          <w:szCs w:val="24"/>
        </w:rPr>
        <w:t xml:space="preserve"> </w:t>
      </w:r>
      <w:r w:rsidRPr="00E8203A">
        <w:rPr>
          <w:sz w:val="24"/>
          <w:szCs w:val="24"/>
        </w:rPr>
        <w:t>rahatsızlıkları</w:t>
      </w:r>
      <w:r w:rsidRPr="00236828">
        <w:rPr>
          <w:sz w:val="24"/>
          <w:szCs w:val="24"/>
        </w:rPr>
        <w:t xml:space="preserve"> </w:t>
      </w:r>
      <w:r w:rsidRPr="00E8203A">
        <w:rPr>
          <w:sz w:val="24"/>
          <w:szCs w:val="24"/>
        </w:rPr>
        <w:t>olan</w:t>
      </w:r>
      <w:r w:rsidRPr="00236828">
        <w:rPr>
          <w:sz w:val="24"/>
          <w:szCs w:val="24"/>
        </w:rPr>
        <w:t xml:space="preserve"> </w:t>
      </w:r>
      <w:r w:rsidRPr="00E8203A">
        <w:rPr>
          <w:sz w:val="24"/>
          <w:szCs w:val="24"/>
        </w:rPr>
        <w:t>hastalarda</w:t>
      </w:r>
      <w:r w:rsidRPr="00236828">
        <w:rPr>
          <w:sz w:val="24"/>
          <w:szCs w:val="24"/>
        </w:rPr>
        <w:t xml:space="preserve"> </w:t>
      </w:r>
      <w:r w:rsidR="007028EF">
        <w:rPr>
          <w:sz w:val="24"/>
          <w:szCs w:val="24"/>
        </w:rPr>
        <w:t>OLPİXA</w:t>
      </w:r>
      <w:r w:rsidR="0035408A">
        <w:rPr>
          <w:sz w:val="24"/>
          <w:szCs w:val="24"/>
        </w:rPr>
        <w:t>’nın</w:t>
      </w:r>
      <w:r w:rsidRPr="00E8203A">
        <w:rPr>
          <w:sz w:val="24"/>
          <w:szCs w:val="24"/>
        </w:rPr>
        <w:t xml:space="preserve"> </w:t>
      </w:r>
      <w:r w:rsidRPr="00E8203A">
        <w:rPr>
          <w:sz w:val="24"/>
          <w:szCs w:val="24"/>
        </w:rPr>
        <w:lastRenderedPageBreak/>
        <w:t>dikkatle</w:t>
      </w:r>
      <w:r w:rsidRPr="00236828">
        <w:rPr>
          <w:sz w:val="24"/>
          <w:szCs w:val="24"/>
        </w:rPr>
        <w:t xml:space="preserve"> </w:t>
      </w:r>
      <w:r w:rsidRPr="00E8203A">
        <w:rPr>
          <w:sz w:val="24"/>
          <w:szCs w:val="24"/>
        </w:rPr>
        <w:t>kullanılması</w:t>
      </w:r>
      <w:r w:rsidRPr="00236828">
        <w:rPr>
          <w:sz w:val="24"/>
          <w:szCs w:val="24"/>
        </w:rPr>
        <w:t xml:space="preserve"> </w:t>
      </w:r>
      <w:r w:rsidRPr="00E8203A">
        <w:rPr>
          <w:sz w:val="24"/>
          <w:szCs w:val="24"/>
        </w:rPr>
        <w:t>tavsiye</w:t>
      </w:r>
      <w:r w:rsidRPr="00236828">
        <w:rPr>
          <w:sz w:val="24"/>
          <w:szCs w:val="24"/>
        </w:rPr>
        <w:t xml:space="preserve"> </w:t>
      </w:r>
      <w:r w:rsidRPr="00E8203A">
        <w:rPr>
          <w:sz w:val="24"/>
          <w:szCs w:val="24"/>
        </w:rPr>
        <w:t>edilir.</w:t>
      </w:r>
      <w:r w:rsidRPr="00236828">
        <w:rPr>
          <w:sz w:val="24"/>
          <w:szCs w:val="24"/>
        </w:rPr>
        <w:t xml:space="preserve"> </w:t>
      </w:r>
      <w:r w:rsidRPr="00E8203A">
        <w:rPr>
          <w:sz w:val="24"/>
          <w:szCs w:val="24"/>
        </w:rPr>
        <w:t>Şiddetli</w:t>
      </w:r>
      <w:r w:rsidRPr="00236828">
        <w:rPr>
          <w:sz w:val="24"/>
          <w:szCs w:val="24"/>
        </w:rPr>
        <w:t xml:space="preserve"> </w:t>
      </w:r>
      <w:r w:rsidRPr="00E8203A">
        <w:rPr>
          <w:sz w:val="24"/>
          <w:szCs w:val="24"/>
        </w:rPr>
        <w:t>kanama</w:t>
      </w:r>
      <w:r w:rsidRPr="00236828">
        <w:rPr>
          <w:sz w:val="24"/>
          <w:szCs w:val="24"/>
        </w:rPr>
        <w:t xml:space="preserve"> </w:t>
      </w:r>
      <w:r w:rsidRPr="00E8203A">
        <w:rPr>
          <w:sz w:val="24"/>
          <w:szCs w:val="24"/>
        </w:rPr>
        <w:t>görülürse</w:t>
      </w:r>
      <w:r w:rsidRPr="00236828">
        <w:rPr>
          <w:sz w:val="24"/>
          <w:szCs w:val="24"/>
        </w:rPr>
        <w:t xml:space="preserve"> </w:t>
      </w:r>
      <w:r w:rsidR="007028EF">
        <w:rPr>
          <w:sz w:val="24"/>
          <w:szCs w:val="24"/>
        </w:rPr>
        <w:t>OLPİXA</w:t>
      </w:r>
      <w:r w:rsidRPr="00236828">
        <w:rPr>
          <w:sz w:val="24"/>
          <w:szCs w:val="24"/>
        </w:rPr>
        <w:t xml:space="preserve"> </w:t>
      </w:r>
      <w:r w:rsidRPr="00E8203A">
        <w:rPr>
          <w:sz w:val="24"/>
          <w:szCs w:val="24"/>
        </w:rPr>
        <w:t>kullanımı</w:t>
      </w:r>
      <w:r w:rsidRPr="00236828">
        <w:rPr>
          <w:sz w:val="24"/>
          <w:szCs w:val="24"/>
        </w:rPr>
        <w:t xml:space="preserve"> </w:t>
      </w:r>
      <w:r w:rsidRPr="00E8203A">
        <w:rPr>
          <w:sz w:val="24"/>
          <w:szCs w:val="24"/>
        </w:rPr>
        <w:t>durdurulmalıdır (</w:t>
      </w:r>
      <w:r w:rsidR="00C0208D">
        <w:rPr>
          <w:sz w:val="24"/>
          <w:szCs w:val="24"/>
        </w:rPr>
        <w:t>bkz.Bölüm</w:t>
      </w:r>
      <w:r w:rsidRPr="00E8203A">
        <w:rPr>
          <w:sz w:val="24"/>
          <w:szCs w:val="24"/>
        </w:rPr>
        <w:t xml:space="preserve"> 4.8 ve 4.9).</w:t>
      </w:r>
    </w:p>
    <w:p w14:paraId="506D932C" w14:textId="4B494E77" w:rsidR="00775E50" w:rsidRPr="00E8203A" w:rsidRDefault="007028EF" w:rsidP="00236828">
      <w:pPr>
        <w:widowControl/>
        <w:autoSpaceDE/>
        <w:autoSpaceDN/>
        <w:spacing w:after="100" w:afterAutospacing="1" w:line="300" w:lineRule="auto"/>
        <w:ind w:right="9"/>
        <w:jc w:val="both"/>
        <w:outlineLvl w:val="1"/>
      </w:pPr>
      <w:r>
        <w:rPr>
          <w:sz w:val="24"/>
          <w:szCs w:val="24"/>
        </w:rPr>
        <w:t>OLPİXA</w:t>
      </w:r>
      <w:r w:rsidR="004235E7" w:rsidRPr="00236828">
        <w:rPr>
          <w:sz w:val="24"/>
          <w:szCs w:val="24"/>
        </w:rPr>
        <w:t xml:space="preserve"> </w:t>
      </w:r>
      <w:r w:rsidR="004235E7" w:rsidRPr="00E8203A">
        <w:rPr>
          <w:sz w:val="24"/>
          <w:szCs w:val="24"/>
        </w:rPr>
        <w:t>ile</w:t>
      </w:r>
      <w:r w:rsidR="004235E7" w:rsidRPr="00236828">
        <w:rPr>
          <w:sz w:val="24"/>
          <w:szCs w:val="24"/>
        </w:rPr>
        <w:t xml:space="preserve"> </w:t>
      </w:r>
      <w:r w:rsidR="004235E7" w:rsidRPr="00E8203A">
        <w:rPr>
          <w:sz w:val="24"/>
          <w:szCs w:val="24"/>
        </w:rPr>
        <w:t>tedavi</w:t>
      </w:r>
      <w:r w:rsidR="004235E7" w:rsidRPr="00236828">
        <w:rPr>
          <w:sz w:val="24"/>
          <w:szCs w:val="24"/>
        </w:rPr>
        <w:t xml:space="preserve"> </w:t>
      </w:r>
      <w:r w:rsidR="004235E7" w:rsidRPr="00E8203A">
        <w:rPr>
          <w:sz w:val="24"/>
          <w:szCs w:val="24"/>
        </w:rPr>
        <w:t>maruziyetinin</w:t>
      </w:r>
      <w:r w:rsidR="004235E7" w:rsidRPr="00236828">
        <w:rPr>
          <w:sz w:val="24"/>
          <w:szCs w:val="24"/>
        </w:rPr>
        <w:t xml:space="preserve"> </w:t>
      </w:r>
      <w:r w:rsidR="004235E7" w:rsidRPr="00E8203A">
        <w:rPr>
          <w:sz w:val="24"/>
          <w:szCs w:val="24"/>
        </w:rPr>
        <w:t>rutin</w:t>
      </w:r>
      <w:r w:rsidR="004235E7" w:rsidRPr="00236828">
        <w:rPr>
          <w:sz w:val="24"/>
          <w:szCs w:val="24"/>
        </w:rPr>
        <w:t xml:space="preserve"> </w:t>
      </w:r>
      <w:r w:rsidR="004235E7" w:rsidRPr="00E8203A">
        <w:rPr>
          <w:sz w:val="24"/>
          <w:szCs w:val="24"/>
        </w:rPr>
        <w:t>izlenmesi</w:t>
      </w:r>
      <w:r w:rsidR="004235E7" w:rsidRPr="00236828">
        <w:rPr>
          <w:sz w:val="24"/>
          <w:szCs w:val="24"/>
        </w:rPr>
        <w:t xml:space="preserve"> </w:t>
      </w:r>
      <w:r w:rsidR="004235E7" w:rsidRPr="00E8203A">
        <w:rPr>
          <w:sz w:val="24"/>
          <w:szCs w:val="24"/>
        </w:rPr>
        <w:t>gerekmese</w:t>
      </w:r>
      <w:r w:rsidR="004235E7" w:rsidRPr="00236828">
        <w:rPr>
          <w:sz w:val="24"/>
          <w:szCs w:val="24"/>
        </w:rPr>
        <w:t xml:space="preserve"> </w:t>
      </w:r>
      <w:r w:rsidR="004235E7" w:rsidRPr="00E8203A">
        <w:rPr>
          <w:sz w:val="24"/>
          <w:szCs w:val="24"/>
        </w:rPr>
        <w:t>de;</w:t>
      </w:r>
      <w:r w:rsidR="004235E7" w:rsidRPr="00236828">
        <w:rPr>
          <w:sz w:val="24"/>
          <w:szCs w:val="24"/>
        </w:rPr>
        <w:t xml:space="preserve"> </w:t>
      </w:r>
      <w:r w:rsidR="004235E7" w:rsidRPr="00E8203A">
        <w:rPr>
          <w:sz w:val="24"/>
          <w:szCs w:val="24"/>
        </w:rPr>
        <w:t>kalibre</w:t>
      </w:r>
      <w:r w:rsidR="004235E7" w:rsidRPr="00236828">
        <w:rPr>
          <w:sz w:val="24"/>
          <w:szCs w:val="24"/>
        </w:rPr>
        <w:t xml:space="preserve"> </w:t>
      </w:r>
      <w:r w:rsidR="004235E7" w:rsidRPr="00E8203A">
        <w:rPr>
          <w:sz w:val="24"/>
          <w:szCs w:val="24"/>
        </w:rPr>
        <w:t>edilmiş</w:t>
      </w:r>
      <w:r w:rsidR="004235E7" w:rsidRPr="00236828">
        <w:rPr>
          <w:sz w:val="24"/>
          <w:szCs w:val="24"/>
        </w:rPr>
        <w:t xml:space="preserve"> </w:t>
      </w:r>
      <w:r w:rsidR="004235E7" w:rsidRPr="00E8203A">
        <w:rPr>
          <w:sz w:val="24"/>
          <w:szCs w:val="24"/>
        </w:rPr>
        <w:t>kantitatif</w:t>
      </w:r>
      <w:r w:rsidR="004235E7" w:rsidRPr="00236828">
        <w:rPr>
          <w:sz w:val="24"/>
          <w:szCs w:val="24"/>
        </w:rPr>
        <w:t xml:space="preserve"> </w:t>
      </w:r>
      <w:r w:rsidR="004235E7" w:rsidRPr="00E8203A">
        <w:rPr>
          <w:sz w:val="24"/>
          <w:szCs w:val="24"/>
        </w:rPr>
        <w:t>bir</w:t>
      </w:r>
      <w:r w:rsidR="004235E7" w:rsidRPr="00236828">
        <w:rPr>
          <w:sz w:val="24"/>
          <w:szCs w:val="24"/>
        </w:rPr>
        <w:t xml:space="preserve"> </w:t>
      </w:r>
      <w:r w:rsidR="004235E7" w:rsidRPr="00E8203A">
        <w:rPr>
          <w:sz w:val="24"/>
          <w:szCs w:val="24"/>
        </w:rPr>
        <w:t xml:space="preserve">anti-Faktör Xa miktar tayini, </w:t>
      </w:r>
      <w:r>
        <w:rPr>
          <w:sz w:val="24"/>
          <w:szCs w:val="24"/>
        </w:rPr>
        <w:t>OLPİXA</w:t>
      </w:r>
      <w:r w:rsidR="004235E7" w:rsidRPr="00E8203A">
        <w:rPr>
          <w:sz w:val="24"/>
          <w:szCs w:val="24"/>
        </w:rPr>
        <w:t xml:space="preserve"> maruziyeti bilgisinin faydalı olabileceği, doz aşımı veya acil cerrahi gibi klinik kararların verilmesi gibi istisnai durumlarda yararlı olabilir (</w:t>
      </w:r>
      <w:r w:rsidR="00C0208D">
        <w:rPr>
          <w:sz w:val="24"/>
          <w:szCs w:val="24"/>
        </w:rPr>
        <w:t>bkz.Bölüm</w:t>
      </w:r>
      <w:r w:rsidR="004235E7" w:rsidRPr="00E8203A">
        <w:rPr>
          <w:sz w:val="24"/>
          <w:szCs w:val="24"/>
        </w:rPr>
        <w:t xml:space="preserve"> 5.1).</w:t>
      </w:r>
    </w:p>
    <w:p w14:paraId="506D932D" w14:textId="77777777" w:rsidR="00775E50" w:rsidRPr="00E8203A" w:rsidRDefault="004235E7" w:rsidP="00236828">
      <w:pPr>
        <w:widowControl/>
        <w:autoSpaceDE/>
        <w:autoSpaceDN/>
        <w:spacing w:after="100" w:afterAutospacing="1" w:line="300" w:lineRule="auto"/>
        <w:ind w:right="9"/>
        <w:jc w:val="both"/>
        <w:outlineLvl w:val="1"/>
      </w:pPr>
      <w:r w:rsidRPr="00E8203A">
        <w:rPr>
          <w:sz w:val="24"/>
          <w:szCs w:val="24"/>
        </w:rPr>
        <w:t>Apiksabanın</w:t>
      </w:r>
      <w:r w:rsidRPr="00236828">
        <w:rPr>
          <w:sz w:val="24"/>
          <w:szCs w:val="24"/>
        </w:rPr>
        <w:t xml:space="preserve"> </w:t>
      </w:r>
      <w:r w:rsidRPr="00E8203A">
        <w:rPr>
          <w:sz w:val="24"/>
          <w:szCs w:val="24"/>
        </w:rPr>
        <w:t>anti-faktör</w:t>
      </w:r>
      <w:r w:rsidRPr="00236828">
        <w:rPr>
          <w:sz w:val="24"/>
          <w:szCs w:val="24"/>
        </w:rPr>
        <w:t xml:space="preserve"> </w:t>
      </w:r>
      <w:r w:rsidRPr="00E8203A">
        <w:rPr>
          <w:sz w:val="24"/>
          <w:szCs w:val="24"/>
        </w:rPr>
        <w:t>Xa</w:t>
      </w:r>
      <w:r w:rsidRPr="00236828">
        <w:rPr>
          <w:sz w:val="24"/>
          <w:szCs w:val="24"/>
        </w:rPr>
        <w:t xml:space="preserve"> </w:t>
      </w:r>
      <w:r w:rsidRPr="00E8203A">
        <w:rPr>
          <w:sz w:val="24"/>
          <w:szCs w:val="24"/>
        </w:rPr>
        <w:t>aktivitesini</w:t>
      </w:r>
      <w:r w:rsidRPr="00236828">
        <w:rPr>
          <w:sz w:val="24"/>
          <w:szCs w:val="24"/>
        </w:rPr>
        <w:t xml:space="preserve"> </w:t>
      </w:r>
      <w:r w:rsidRPr="00E8203A">
        <w:rPr>
          <w:sz w:val="24"/>
          <w:szCs w:val="24"/>
        </w:rPr>
        <w:t>tersine</w:t>
      </w:r>
      <w:r w:rsidRPr="00236828">
        <w:rPr>
          <w:sz w:val="24"/>
          <w:szCs w:val="24"/>
        </w:rPr>
        <w:t xml:space="preserve"> </w:t>
      </w:r>
      <w:r w:rsidRPr="00E8203A">
        <w:rPr>
          <w:sz w:val="24"/>
          <w:szCs w:val="24"/>
        </w:rPr>
        <w:t>çeviren</w:t>
      </w:r>
      <w:r w:rsidRPr="00236828">
        <w:rPr>
          <w:sz w:val="24"/>
          <w:szCs w:val="24"/>
        </w:rPr>
        <w:t xml:space="preserve"> </w:t>
      </w:r>
      <w:r w:rsidRPr="00E8203A">
        <w:rPr>
          <w:sz w:val="24"/>
          <w:szCs w:val="24"/>
        </w:rPr>
        <w:t>bir</w:t>
      </w:r>
      <w:r w:rsidRPr="00236828">
        <w:rPr>
          <w:sz w:val="24"/>
          <w:szCs w:val="24"/>
        </w:rPr>
        <w:t xml:space="preserve"> </w:t>
      </w:r>
      <w:r w:rsidRPr="00E8203A">
        <w:rPr>
          <w:sz w:val="24"/>
          <w:szCs w:val="24"/>
        </w:rPr>
        <w:t>ajan</w:t>
      </w:r>
      <w:r w:rsidRPr="00236828">
        <w:rPr>
          <w:sz w:val="24"/>
          <w:szCs w:val="24"/>
        </w:rPr>
        <w:t xml:space="preserve"> mevcuttur.</w:t>
      </w:r>
    </w:p>
    <w:p w14:paraId="506D932E"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E8203A">
        <w:rPr>
          <w:sz w:val="24"/>
          <w:szCs w:val="24"/>
          <w:u w:val="single"/>
        </w:rPr>
        <w:t>Hemostazı</w:t>
      </w:r>
      <w:r w:rsidRPr="00236828">
        <w:rPr>
          <w:sz w:val="24"/>
          <w:szCs w:val="24"/>
          <w:u w:val="single"/>
        </w:rPr>
        <w:t xml:space="preserve"> </w:t>
      </w:r>
      <w:r w:rsidRPr="00E8203A">
        <w:rPr>
          <w:sz w:val="24"/>
          <w:szCs w:val="24"/>
          <w:u w:val="single"/>
        </w:rPr>
        <w:t>etkileyen</w:t>
      </w:r>
      <w:r w:rsidRPr="00236828">
        <w:rPr>
          <w:sz w:val="24"/>
          <w:szCs w:val="24"/>
          <w:u w:val="single"/>
        </w:rPr>
        <w:t xml:space="preserve"> </w:t>
      </w:r>
      <w:r w:rsidRPr="00E8203A">
        <w:rPr>
          <w:sz w:val="24"/>
          <w:szCs w:val="24"/>
          <w:u w:val="single"/>
        </w:rPr>
        <w:t>diğer</w:t>
      </w:r>
      <w:r w:rsidRPr="00236828">
        <w:rPr>
          <w:sz w:val="24"/>
          <w:szCs w:val="24"/>
          <w:u w:val="single"/>
        </w:rPr>
        <w:t xml:space="preserve"> </w:t>
      </w:r>
      <w:r w:rsidRPr="00E8203A">
        <w:rPr>
          <w:sz w:val="24"/>
          <w:szCs w:val="24"/>
          <w:u w:val="single"/>
        </w:rPr>
        <w:t>tıbbi</w:t>
      </w:r>
      <w:r w:rsidRPr="00236828">
        <w:rPr>
          <w:sz w:val="24"/>
          <w:szCs w:val="24"/>
          <w:u w:val="single"/>
        </w:rPr>
        <w:t xml:space="preserve"> </w:t>
      </w:r>
      <w:r w:rsidRPr="00E8203A">
        <w:rPr>
          <w:sz w:val="24"/>
          <w:szCs w:val="24"/>
          <w:u w:val="single"/>
        </w:rPr>
        <w:t>ürünler</w:t>
      </w:r>
      <w:r w:rsidRPr="00236828">
        <w:rPr>
          <w:sz w:val="24"/>
          <w:szCs w:val="24"/>
          <w:u w:val="single"/>
        </w:rPr>
        <w:t xml:space="preserve"> </w:t>
      </w:r>
      <w:r w:rsidRPr="00E8203A">
        <w:rPr>
          <w:sz w:val="24"/>
          <w:szCs w:val="24"/>
          <w:u w:val="single"/>
        </w:rPr>
        <w:t>ile</w:t>
      </w:r>
      <w:r w:rsidRPr="00236828">
        <w:rPr>
          <w:sz w:val="24"/>
          <w:szCs w:val="24"/>
          <w:u w:val="single"/>
        </w:rPr>
        <w:t xml:space="preserve"> etkileşim</w:t>
      </w:r>
    </w:p>
    <w:p w14:paraId="506D932F" w14:textId="5653FF13" w:rsidR="00775E50" w:rsidRPr="00E8203A" w:rsidRDefault="004235E7" w:rsidP="00236828">
      <w:pPr>
        <w:widowControl/>
        <w:autoSpaceDE/>
        <w:autoSpaceDN/>
        <w:spacing w:after="100" w:afterAutospacing="1" w:line="300" w:lineRule="auto"/>
        <w:ind w:right="9"/>
        <w:jc w:val="both"/>
        <w:outlineLvl w:val="1"/>
      </w:pPr>
      <w:r w:rsidRPr="00E8203A">
        <w:rPr>
          <w:sz w:val="24"/>
          <w:szCs w:val="24"/>
        </w:rPr>
        <w:t>Artmış kanama riski nedeniyle, herhangi bir</w:t>
      </w:r>
      <w:r w:rsidRPr="00236828">
        <w:rPr>
          <w:sz w:val="24"/>
          <w:szCs w:val="24"/>
        </w:rPr>
        <w:t xml:space="preserve"> </w:t>
      </w:r>
      <w:r w:rsidRPr="00E8203A">
        <w:rPr>
          <w:sz w:val="24"/>
          <w:szCs w:val="24"/>
        </w:rPr>
        <w:t>başka</w:t>
      </w:r>
      <w:r w:rsidRPr="00236828">
        <w:rPr>
          <w:sz w:val="24"/>
          <w:szCs w:val="24"/>
        </w:rPr>
        <w:t xml:space="preserve"> </w:t>
      </w:r>
      <w:r w:rsidRPr="00E8203A">
        <w:rPr>
          <w:sz w:val="24"/>
          <w:szCs w:val="24"/>
        </w:rPr>
        <w:t>antikoagülan</w:t>
      </w:r>
      <w:r w:rsidRPr="00236828">
        <w:rPr>
          <w:sz w:val="24"/>
          <w:szCs w:val="24"/>
        </w:rPr>
        <w:t xml:space="preserve"> </w:t>
      </w:r>
      <w:r w:rsidRPr="00E8203A">
        <w:rPr>
          <w:sz w:val="24"/>
          <w:szCs w:val="24"/>
        </w:rPr>
        <w:t>ile</w:t>
      </w:r>
      <w:r w:rsidRPr="00236828">
        <w:rPr>
          <w:sz w:val="24"/>
          <w:szCs w:val="24"/>
        </w:rPr>
        <w:t xml:space="preserve"> </w:t>
      </w:r>
      <w:r w:rsidRPr="00E8203A">
        <w:rPr>
          <w:sz w:val="24"/>
          <w:szCs w:val="24"/>
        </w:rPr>
        <w:t>birlikte</w:t>
      </w:r>
      <w:r w:rsidRPr="00236828">
        <w:rPr>
          <w:sz w:val="24"/>
          <w:szCs w:val="24"/>
        </w:rPr>
        <w:t xml:space="preserve"> </w:t>
      </w:r>
      <w:r w:rsidRPr="00E8203A">
        <w:rPr>
          <w:sz w:val="24"/>
          <w:szCs w:val="24"/>
        </w:rPr>
        <w:t>kullanım kontrendikedir (</w:t>
      </w:r>
      <w:r w:rsidR="00C0208D">
        <w:rPr>
          <w:sz w:val="24"/>
          <w:szCs w:val="24"/>
        </w:rPr>
        <w:t>bkz.Bölüm</w:t>
      </w:r>
      <w:r w:rsidRPr="00E8203A">
        <w:rPr>
          <w:sz w:val="24"/>
          <w:szCs w:val="24"/>
        </w:rPr>
        <w:t xml:space="preserve"> 4.3).</w:t>
      </w:r>
    </w:p>
    <w:p w14:paraId="1976B71C" w14:textId="6F6D5F8E" w:rsidR="00E8203A" w:rsidRPr="00E8203A" w:rsidRDefault="00597C04" w:rsidP="00236828">
      <w:pPr>
        <w:widowControl/>
        <w:autoSpaceDE/>
        <w:autoSpaceDN/>
        <w:spacing w:after="100" w:afterAutospacing="1" w:line="300" w:lineRule="auto"/>
        <w:ind w:right="9"/>
        <w:jc w:val="both"/>
        <w:outlineLvl w:val="1"/>
      </w:pPr>
      <w:r>
        <w:rPr>
          <w:sz w:val="24"/>
          <w:szCs w:val="24"/>
        </w:rPr>
        <w:t>OLPİXA’nın</w:t>
      </w:r>
      <w:r w:rsidR="004235E7" w:rsidRPr="00236828">
        <w:rPr>
          <w:sz w:val="24"/>
          <w:szCs w:val="24"/>
        </w:rPr>
        <w:t xml:space="preserve"> antitrombosit ajanlarla eş zamanlı kullanımı kanama riskini arttırır (</w:t>
      </w:r>
      <w:r w:rsidR="00C0208D">
        <w:rPr>
          <w:sz w:val="24"/>
          <w:szCs w:val="24"/>
        </w:rPr>
        <w:t>bkz.Bölüm</w:t>
      </w:r>
      <w:r w:rsidR="004235E7" w:rsidRPr="00236828">
        <w:rPr>
          <w:sz w:val="24"/>
          <w:szCs w:val="24"/>
        </w:rPr>
        <w:t xml:space="preserve"> 4.5).</w:t>
      </w:r>
    </w:p>
    <w:p w14:paraId="506D9332" w14:textId="77777777" w:rsidR="00775E50" w:rsidRPr="00E8203A" w:rsidRDefault="004235E7" w:rsidP="00236828">
      <w:pPr>
        <w:widowControl/>
        <w:autoSpaceDE/>
        <w:autoSpaceDN/>
        <w:spacing w:after="100" w:afterAutospacing="1" w:line="300" w:lineRule="auto"/>
        <w:ind w:right="9"/>
        <w:jc w:val="both"/>
        <w:outlineLvl w:val="1"/>
      </w:pPr>
      <w:r w:rsidRPr="00E8203A">
        <w:rPr>
          <w:sz w:val="24"/>
          <w:szCs w:val="24"/>
        </w:rPr>
        <w:t>Hastalara, selektif serotonin geri alım inhibitörleri (SSRIs), serotonin norepinefrin geri alım inhibitörleri</w:t>
      </w:r>
      <w:r w:rsidRPr="00236828">
        <w:rPr>
          <w:sz w:val="24"/>
          <w:szCs w:val="24"/>
        </w:rPr>
        <w:t xml:space="preserve"> </w:t>
      </w:r>
      <w:r w:rsidRPr="00E8203A">
        <w:rPr>
          <w:sz w:val="24"/>
          <w:szCs w:val="24"/>
        </w:rPr>
        <w:t>(SNRI)</w:t>
      </w:r>
      <w:r w:rsidRPr="00236828">
        <w:rPr>
          <w:sz w:val="24"/>
          <w:szCs w:val="24"/>
        </w:rPr>
        <w:t xml:space="preserve"> </w:t>
      </w:r>
      <w:r w:rsidRPr="00E8203A">
        <w:rPr>
          <w:sz w:val="24"/>
          <w:szCs w:val="24"/>
        </w:rPr>
        <w:t>veya</w:t>
      </w:r>
      <w:r w:rsidRPr="00236828">
        <w:rPr>
          <w:sz w:val="24"/>
          <w:szCs w:val="24"/>
        </w:rPr>
        <w:t xml:space="preserve"> </w:t>
      </w:r>
      <w:r w:rsidRPr="00E8203A">
        <w:rPr>
          <w:sz w:val="24"/>
          <w:szCs w:val="24"/>
        </w:rPr>
        <w:t>asetil</w:t>
      </w:r>
      <w:r w:rsidRPr="00236828">
        <w:rPr>
          <w:sz w:val="24"/>
          <w:szCs w:val="24"/>
        </w:rPr>
        <w:t xml:space="preserve"> </w:t>
      </w:r>
      <w:r w:rsidRPr="00E8203A">
        <w:rPr>
          <w:sz w:val="24"/>
          <w:szCs w:val="24"/>
        </w:rPr>
        <w:t>salisilik</w:t>
      </w:r>
      <w:r w:rsidRPr="00236828">
        <w:rPr>
          <w:sz w:val="24"/>
          <w:szCs w:val="24"/>
        </w:rPr>
        <w:t xml:space="preserve"> </w:t>
      </w:r>
      <w:r w:rsidRPr="00E8203A">
        <w:rPr>
          <w:sz w:val="24"/>
          <w:szCs w:val="24"/>
        </w:rPr>
        <w:t>asiti de</w:t>
      </w:r>
      <w:r w:rsidRPr="00236828">
        <w:rPr>
          <w:sz w:val="24"/>
          <w:szCs w:val="24"/>
        </w:rPr>
        <w:t xml:space="preserve"> </w:t>
      </w:r>
      <w:r w:rsidRPr="00E8203A">
        <w:rPr>
          <w:sz w:val="24"/>
          <w:szCs w:val="24"/>
        </w:rPr>
        <w:t>içeren</w:t>
      </w:r>
      <w:r w:rsidRPr="00236828">
        <w:rPr>
          <w:sz w:val="24"/>
          <w:szCs w:val="24"/>
        </w:rPr>
        <w:t xml:space="preserve"> </w:t>
      </w:r>
      <w:r w:rsidRPr="00E8203A">
        <w:rPr>
          <w:sz w:val="24"/>
          <w:szCs w:val="24"/>
        </w:rPr>
        <w:t>non-steroidal anti-inflamatuvar</w:t>
      </w:r>
      <w:r w:rsidRPr="00236828">
        <w:rPr>
          <w:sz w:val="24"/>
          <w:szCs w:val="24"/>
        </w:rPr>
        <w:t xml:space="preserve"> </w:t>
      </w:r>
      <w:r w:rsidRPr="00E8203A">
        <w:rPr>
          <w:sz w:val="24"/>
          <w:szCs w:val="24"/>
        </w:rPr>
        <w:t>ilaçlar</w:t>
      </w:r>
      <w:r w:rsidRPr="00236828">
        <w:rPr>
          <w:sz w:val="24"/>
          <w:szCs w:val="24"/>
        </w:rPr>
        <w:t xml:space="preserve"> </w:t>
      </w:r>
      <w:r w:rsidRPr="00E8203A">
        <w:rPr>
          <w:sz w:val="24"/>
          <w:szCs w:val="24"/>
        </w:rPr>
        <w:t>(NSAİİ) eş</w:t>
      </w:r>
      <w:r w:rsidRPr="00236828">
        <w:rPr>
          <w:sz w:val="24"/>
          <w:szCs w:val="24"/>
        </w:rPr>
        <w:t xml:space="preserve"> </w:t>
      </w:r>
      <w:r w:rsidRPr="00E8203A">
        <w:rPr>
          <w:sz w:val="24"/>
          <w:szCs w:val="24"/>
        </w:rPr>
        <w:t>zamanlı uygulandığında dikkatli olunmalıdır.</w:t>
      </w:r>
    </w:p>
    <w:p w14:paraId="506D9333" w14:textId="51F7BAC1" w:rsidR="00775E50" w:rsidRPr="00E8203A" w:rsidRDefault="004235E7" w:rsidP="00236828">
      <w:pPr>
        <w:widowControl/>
        <w:autoSpaceDE/>
        <w:autoSpaceDN/>
        <w:spacing w:after="100" w:afterAutospacing="1" w:line="300" w:lineRule="auto"/>
        <w:ind w:right="9"/>
        <w:jc w:val="both"/>
        <w:outlineLvl w:val="1"/>
      </w:pPr>
      <w:r w:rsidRPr="00E8203A">
        <w:rPr>
          <w:sz w:val="24"/>
          <w:szCs w:val="24"/>
        </w:rPr>
        <w:t xml:space="preserve">Cerrahi bir işlemin ardından, diğer trombosit agregasyon inhibitörlerinin </w:t>
      </w:r>
      <w:r w:rsidR="007028EF">
        <w:rPr>
          <w:sz w:val="24"/>
          <w:szCs w:val="24"/>
        </w:rPr>
        <w:t>OLPİXA</w:t>
      </w:r>
      <w:r w:rsidRPr="00236828">
        <w:rPr>
          <w:sz w:val="24"/>
          <w:szCs w:val="24"/>
        </w:rPr>
        <w:t xml:space="preserve"> </w:t>
      </w:r>
      <w:r w:rsidRPr="00E8203A">
        <w:rPr>
          <w:sz w:val="24"/>
          <w:szCs w:val="24"/>
        </w:rPr>
        <w:t>ile eş zamanlı uygulanması tavsiye edilmez (</w:t>
      </w:r>
      <w:r w:rsidR="00C0208D">
        <w:rPr>
          <w:sz w:val="24"/>
          <w:szCs w:val="24"/>
        </w:rPr>
        <w:t>bkz.Bölüm</w:t>
      </w:r>
      <w:r w:rsidRPr="00E8203A">
        <w:rPr>
          <w:sz w:val="24"/>
          <w:szCs w:val="24"/>
        </w:rPr>
        <w:t xml:space="preserve"> 4.5).</w:t>
      </w:r>
    </w:p>
    <w:p w14:paraId="506D9334" w14:textId="1564E22A" w:rsidR="00775E50" w:rsidRPr="00E8203A" w:rsidRDefault="004235E7" w:rsidP="00236828">
      <w:pPr>
        <w:widowControl/>
        <w:autoSpaceDE/>
        <w:autoSpaceDN/>
        <w:spacing w:after="100" w:afterAutospacing="1" w:line="300" w:lineRule="auto"/>
        <w:ind w:right="9"/>
        <w:jc w:val="both"/>
        <w:outlineLvl w:val="1"/>
      </w:pPr>
      <w:r w:rsidRPr="00E8203A">
        <w:rPr>
          <w:sz w:val="24"/>
          <w:szCs w:val="24"/>
        </w:rPr>
        <w:t xml:space="preserve">Atriyal fibrilasyonu olan ve mono veya dual antitrombosit tedavisi gereken hastalarda, bu tedavi </w:t>
      </w:r>
      <w:r w:rsidR="007028EF">
        <w:rPr>
          <w:sz w:val="24"/>
          <w:szCs w:val="24"/>
        </w:rPr>
        <w:t>OLPİXA</w:t>
      </w:r>
      <w:r w:rsidRPr="00E8203A">
        <w:rPr>
          <w:sz w:val="24"/>
          <w:szCs w:val="24"/>
        </w:rPr>
        <w:t xml:space="preserve"> ile birleştirilmeden önce potansiyel yararlar, potansiyel risklere karşı dikkatli şekilde </w:t>
      </w:r>
      <w:r w:rsidRPr="00236828">
        <w:rPr>
          <w:sz w:val="24"/>
          <w:szCs w:val="24"/>
        </w:rPr>
        <w:t>değerlendirilmelidir.</w:t>
      </w:r>
    </w:p>
    <w:p w14:paraId="506D9337" w14:textId="4F6B600B" w:rsidR="00775E50" w:rsidRPr="00E8203A" w:rsidRDefault="004235E7" w:rsidP="00236828">
      <w:pPr>
        <w:widowControl/>
        <w:autoSpaceDE/>
        <w:autoSpaceDN/>
        <w:spacing w:after="100" w:afterAutospacing="1" w:line="300" w:lineRule="auto"/>
        <w:ind w:right="9"/>
        <w:jc w:val="both"/>
        <w:outlineLvl w:val="1"/>
      </w:pPr>
      <w:r w:rsidRPr="00E8203A">
        <w:rPr>
          <w:sz w:val="24"/>
          <w:szCs w:val="24"/>
        </w:rPr>
        <w:t>Atriyal fibrilasyonu olan</w:t>
      </w:r>
      <w:r w:rsidRPr="00236828">
        <w:rPr>
          <w:sz w:val="24"/>
          <w:szCs w:val="24"/>
        </w:rPr>
        <w:t xml:space="preserve"> </w:t>
      </w:r>
      <w:r w:rsidRPr="00E8203A">
        <w:rPr>
          <w:sz w:val="24"/>
          <w:szCs w:val="24"/>
        </w:rPr>
        <w:t>hastalara</w:t>
      </w:r>
      <w:r w:rsidRPr="00236828">
        <w:rPr>
          <w:sz w:val="24"/>
          <w:szCs w:val="24"/>
        </w:rPr>
        <w:t xml:space="preserve"> </w:t>
      </w:r>
      <w:r w:rsidRPr="00E8203A">
        <w:rPr>
          <w:sz w:val="24"/>
          <w:szCs w:val="24"/>
        </w:rPr>
        <w:t>ilişkin bir</w:t>
      </w:r>
      <w:r w:rsidRPr="00236828">
        <w:rPr>
          <w:sz w:val="24"/>
          <w:szCs w:val="24"/>
        </w:rPr>
        <w:t xml:space="preserve"> </w:t>
      </w:r>
      <w:r w:rsidRPr="00E8203A">
        <w:rPr>
          <w:sz w:val="24"/>
          <w:szCs w:val="24"/>
        </w:rPr>
        <w:t>klinik çalışmada; ASA'nın eş</w:t>
      </w:r>
      <w:r w:rsidRPr="00236828">
        <w:rPr>
          <w:sz w:val="24"/>
          <w:szCs w:val="24"/>
        </w:rPr>
        <w:t xml:space="preserve"> </w:t>
      </w:r>
      <w:r w:rsidRPr="00E8203A">
        <w:rPr>
          <w:sz w:val="24"/>
          <w:szCs w:val="24"/>
        </w:rPr>
        <w:t>zamanlı</w:t>
      </w:r>
      <w:r w:rsidRPr="00236828">
        <w:rPr>
          <w:sz w:val="24"/>
          <w:szCs w:val="24"/>
        </w:rPr>
        <w:t xml:space="preserve"> </w:t>
      </w:r>
      <w:r w:rsidRPr="00E8203A">
        <w:rPr>
          <w:sz w:val="24"/>
          <w:szCs w:val="24"/>
        </w:rPr>
        <w:t xml:space="preserve">kullanımı, </w:t>
      </w:r>
      <w:r w:rsidR="007028EF">
        <w:rPr>
          <w:sz w:val="24"/>
          <w:szCs w:val="24"/>
        </w:rPr>
        <w:t>OLPİXA</w:t>
      </w:r>
      <w:r w:rsidRPr="00236828">
        <w:rPr>
          <w:sz w:val="24"/>
          <w:szCs w:val="24"/>
        </w:rPr>
        <w:t xml:space="preserve"> </w:t>
      </w:r>
      <w:r w:rsidRPr="00E8203A">
        <w:rPr>
          <w:sz w:val="24"/>
          <w:szCs w:val="24"/>
        </w:rPr>
        <w:t>ile majör kanama riskini yılda %1,8'den yılda %3,4'e arttırmıştır ve varfarin ile kanama riskini yılda %2,7'den yılda %4,6'ya arttırmıştır. Bu klinik çalışmada, eş zamanlı dual antitrombosit</w:t>
      </w:r>
      <w:r w:rsidR="005107C2" w:rsidRPr="00E8203A">
        <w:rPr>
          <w:sz w:val="24"/>
          <w:szCs w:val="24"/>
        </w:rPr>
        <w:t xml:space="preserve">  </w:t>
      </w:r>
      <w:r w:rsidRPr="00E8203A">
        <w:rPr>
          <w:sz w:val="24"/>
          <w:szCs w:val="24"/>
        </w:rPr>
        <w:t>tedavisinin</w:t>
      </w:r>
      <w:r w:rsidRPr="00236828">
        <w:rPr>
          <w:sz w:val="24"/>
          <w:szCs w:val="24"/>
        </w:rPr>
        <w:t xml:space="preserve"> </w:t>
      </w:r>
      <w:r w:rsidRPr="00E8203A">
        <w:rPr>
          <w:sz w:val="24"/>
          <w:szCs w:val="24"/>
        </w:rPr>
        <w:t>kullanımı</w:t>
      </w:r>
      <w:r w:rsidRPr="00236828">
        <w:rPr>
          <w:sz w:val="24"/>
          <w:szCs w:val="24"/>
        </w:rPr>
        <w:t xml:space="preserve"> </w:t>
      </w:r>
      <w:r w:rsidRPr="00E8203A">
        <w:rPr>
          <w:sz w:val="24"/>
          <w:szCs w:val="24"/>
        </w:rPr>
        <w:t>kısıtlı</w:t>
      </w:r>
      <w:r w:rsidRPr="00236828">
        <w:rPr>
          <w:sz w:val="24"/>
          <w:szCs w:val="24"/>
        </w:rPr>
        <w:t xml:space="preserve"> </w:t>
      </w:r>
      <w:r w:rsidRPr="00E8203A">
        <w:rPr>
          <w:sz w:val="24"/>
          <w:szCs w:val="24"/>
        </w:rPr>
        <w:t>olmuştur</w:t>
      </w:r>
      <w:r w:rsidRPr="00236828">
        <w:rPr>
          <w:sz w:val="24"/>
          <w:szCs w:val="24"/>
        </w:rPr>
        <w:t xml:space="preserve"> </w:t>
      </w:r>
      <w:r w:rsidRPr="00E8203A">
        <w:rPr>
          <w:sz w:val="24"/>
          <w:szCs w:val="24"/>
        </w:rPr>
        <w:t>(%2,1)</w:t>
      </w:r>
      <w:r w:rsidRPr="00236828">
        <w:rPr>
          <w:sz w:val="24"/>
          <w:szCs w:val="24"/>
        </w:rPr>
        <w:t xml:space="preserve"> </w:t>
      </w:r>
      <w:r w:rsidRPr="00E8203A">
        <w:rPr>
          <w:sz w:val="24"/>
          <w:szCs w:val="24"/>
        </w:rPr>
        <w:t>(</w:t>
      </w:r>
      <w:r w:rsidR="00C0208D">
        <w:rPr>
          <w:sz w:val="24"/>
          <w:szCs w:val="24"/>
        </w:rPr>
        <w:t>bkz.Bölüm</w:t>
      </w:r>
      <w:r w:rsidRPr="00236828">
        <w:rPr>
          <w:sz w:val="24"/>
          <w:szCs w:val="24"/>
        </w:rPr>
        <w:t xml:space="preserve"> 5.1).</w:t>
      </w:r>
    </w:p>
    <w:p w14:paraId="506D9338" w14:textId="77777777" w:rsidR="00775E50" w:rsidRPr="00E8203A" w:rsidRDefault="004235E7" w:rsidP="00236828">
      <w:pPr>
        <w:widowControl/>
        <w:autoSpaceDE/>
        <w:autoSpaceDN/>
        <w:spacing w:after="100" w:afterAutospacing="1" w:line="300" w:lineRule="auto"/>
        <w:ind w:right="9"/>
        <w:jc w:val="both"/>
        <w:outlineLvl w:val="1"/>
      </w:pPr>
      <w:r w:rsidRPr="00E8203A">
        <w:rPr>
          <w:sz w:val="24"/>
          <w:szCs w:val="24"/>
        </w:rPr>
        <w:t>AKS'si olan ve / veya PKG uygulanan, bir P2Y12 inhibitörü (ASA ile birlikte veya hariç) ve bir oral antikoagülan ile (apiksaban veya VKA) tedavi süreci planlanmış atriyal fibrilasyon hastaları 6 ay boyunca bir klinik çalışmaya dahil edilmiştir. ASA’nın birlikte kullanılması, ISTH (Uluslararası Tromboz</w:t>
      </w:r>
      <w:r w:rsidRPr="00236828">
        <w:rPr>
          <w:sz w:val="24"/>
          <w:szCs w:val="24"/>
        </w:rPr>
        <w:t xml:space="preserve"> </w:t>
      </w:r>
      <w:r w:rsidRPr="00E8203A">
        <w:rPr>
          <w:sz w:val="24"/>
          <w:szCs w:val="24"/>
        </w:rPr>
        <w:t>ve</w:t>
      </w:r>
      <w:r w:rsidRPr="00236828">
        <w:rPr>
          <w:sz w:val="24"/>
          <w:szCs w:val="24"/>
        </w:rPr>
        <w:t xml:space="preserve"> </w:t>
      </w:r>
      <w:r w:rsidRPr="00E8203A">
        <w:rPr>
          <w:sz w:val="24"/>
          <w:szCs w:val="24"/>
        </w:rPr>
        <w:t>Hemostaz</w:t>
      </w:r>
      <w:r w:rsidRPr="00236828">
        <w:rPr>
          <w:sz w:val="24"/>
          <w:szCs w:val="24"/>
        </w:rPr>
        <w:t xml:space="preserve"> </w:t>
      </w:r>
      <w:r w:rsidRPr="00E8203A">
        <w:rPr>
          <w:sz w:val="24"/>
          <w:szCs w:val="24"/>
        </w:rPr>
        <w:t>Derneği)</w:t>
      </w:r>
      <w:r w:rsidRPr="00236828">
        <w:rPr>
          <w:sz w:val="24"/>
          <w:szCs w:val="24"/>
        </w:rPr>
        <w:t xml:space="preserve"> </w:t>
      </w:r>
      <w:r w:rsidRPr="00E8203A">
        <w:rPr>
          <w:sz w:val="24"/>
          <w:szCs w:val="24"/>
        </w:rPr>
        <w:t>majör</w:t>
      </w:r>
      <w:r w:rsidRPr="00236828">
        <w:rPr>
          <w:sz w:val="24"/>
          <w:szCs w:val="24"/>
        </w:rPr>
        <w:t xml:space="preserve"> </w:t>
      </w:r>
      <w:r w:rsidRPr="00E8203A">
        <w:rPr>
          <w:sz w:val="24"/>
          <w:szCs w:val="24"/>
        </w:rPr>
        <w:t>veya</w:t>
      </w:r>
      <w:r w:rsidRPr="00236828">
        <w:rPr>
          <w:sz w:val="24"/>
          <w:szCs w:val="24"/>
        </w:rPr>
        <w:t xml:space="preserve"> </w:t>
      </w:r>
      <w:r w:rsidRPr="00E8203A">
        <w:rPr>
          <w:sz w:val="24"/>
          <w:szCs w:val="24"/>
        </w:rPr>
        <w:t>CRNM</w:t>
      </w:r>
      <w:r w:rsidRPr="00236828">
        <w:rPr>
          <w:sz w:val="24"/>
          <w:szCs w:val="24"/>
        </w:rPr>
        <w:t xml:space="preserve"> </w:t>
      </w:r>
      <w:r w:rsidRPr="00E8203A">
        <w:rPr>
          <w:sz w:val="24"/>
          <w:szCs w:val="24"/>
        </w:rPr>
        <w:t>(klinik</w:t>
      </w:r>
      <w:r w:rsidRPr="00236828">
        <w:rPr>
          <w:sz w:val="24"/>
          <w:szCs w:val="24"/>
        </w:rPr>
        <w:t xml:space="preserve"> </w:t>
      </w:r>
      <w:r w:rsidRPr="00E8203A">
        <w:rPr>
          <w:sz w:val="24"/>
          <w:szCs w:val="24"/>
        </w:rPr>
        <w:t>olarak</w:t>
      </w:r>
      <w:r w:rsidRPr="00236828">
        <w:rPr>
          <w:sz w:val="24"/>
          <w:szCs w:val="24"/>
        </w:rPr>
        <w:t xml:space="preserve"> </w:t>
      </w:r>
      <w:r w:rsidRPr="00E8203A">
        <w:rPr>
          <w:sz w:val="24"/>
          <w:szCs w:val="24"/>
        </w:rPr>
        <w:t>anlamlı</w:t>
      </w:r>
      <w:r w:rsidRPr="00236828">
        <w:rPr>
          <w:sz w:val="24"/>
          <w:szCs w:val="24"/>
        </w:rPr>
        <w:t xml:space="preserve"> </w:t>
      </w:r>
      <w:r w:rsidRPr="00E8203A">
        <w:rPr>
          <w:sz w:val="24"/>
          <w:szCs w:val="24"/>
        </w:rPr>
        <w:t>non-majör)</w:t>
      </w:r>
      <w:r w:rsidRPr="00236828">
        <w:rPr>
          <w:sz w:val="24"/>
          <w:szCs w:val="24"/>
        </w:rPr>
        <w:t xml:space="preserve"> </w:t>
      </w:r>
      <w:r w:rsidRPr="00E8203A">
        <w:rPr>
          <w:sz w:val="24"/>
          <w:szCs w:val="24"/>
        </w:rPr>
        <w:t>kanama</w:t>
      </w:r>
      <w:r w:rsidRPr="00236828">
        <w:rPr>
          <w:sz w:val="24"/>
          <w:szCs w:val="24"/>
        </w:rPr>
        <w:t xml:space="preserve"> </w:t>
      </w:r>
      <w:r w:rsidRPr="00E8203A">
        <w:rPr>
          <w:sz w:val="24"/>
          <w:szCs w:val="24"/>
        </w:rPr>
        <w:t>riskini apiksaban ile tedavi edilen hastalarda yıllık %16.4’den %33.1’e yükseltmiştir (bkz bölüm 5.1).</w:t>
      </w:r>
    </w:p>
    <w:p w14:paraId="506D933A" w14:textId="3DBF66DA" w:rsidR="00775E50" w:rsidRPr="00E8203A" w:rsidRDefault="004235E7" w:rsidP="00236828">
      <w:pPr>
        <w:widowControl/>
        <w:autoSpaceDE/>
        <w:autoSpaceDN/>
        <w:spacing w:after="100" w:afterAutospacing="1" w:line="300" w:lineRule="auto"/>
        <w:ind w:right="9"/>
        <w:jc w:val="both"/>
        <w:outlineLvl w:val="1"/>
      </w:pPr>
      <w:r w:rsidRPr="00E8203A">
        <w:rPr>
          <w:sz w:val="24"/>
          <w:szCs w:val="24"/>
        </w:rPr>
        <w:lastRenderedPageBreak/>
        <w:t>ASA veya ASA ile klopidogrel kombinasyonu alan, birden fazla kardiyak ve kardiyak olmayan komorbidite ile karakterize yüksek riskli post akut koroner sendromlu olup atriyal fibrilasyonu olmayan</w:t>
      </w:r>
      <w:r w:rsidRPr="00236828">
        <w:rPr>
          <w:sz w:val="24"/>
          <w:szCs w:val="24"/>
        </w:rPr>
        <w:t xml:space="preserve"> </w:t>
      </w:r>
      <w:r w:rsidRPr="00E8203A">
        <w:rPr>
          <w:sz w:val="24"/>
          <w:szCs w:val="24"/>
        </w:rPr>
        <w:t>hastalara</w:t>
      </w:r>
      <w:r w:rsidRPr="00236828">
        <w:rPr>
          <w:sz w:val="24"/>
          <w:szCs w:val="24"/>
        </w:rPr>
        <w:t xml:space="preserve"> </w:t>
      </w:r>
      <w:r w:rsidRPr="00E8203A">
        <w:rPr>
          <w:sz w:val="24"/>
          <w:szCs w:val="24"/>
        </w:rPr>
        <w:t>ilişkin</w:t>
      </w:r>
      <w:r w:rsidRPr="00236828">
        <w:rPr>
          <w:sz w:val="24"/>
          <w:szCs w:val="24"/>
        </w:rPr>
        <w:t xml:space="preserve"> </w:t>
      </w:r>
      <w:r w:rsidRPr="00E8203A">
        <w:rPr>
          <w:sz w:val="24"/>
          <w:szCs w:val="24"/>
        </w:rPr>
        <w:t>bir</w:t>
      </w:r>
      <w:r w:rsidRPr="00236828">
        <w:rPr>
          <w:sz w:val="24"/>
          <w:szCs w:val="24"/>
        </w:rPr>
        <w:t xml:space="preserve"> </w:t>
      </w:r>
      <w:r w:rsidRPr="00E8203A">
        <w:rPr>
          <w:sz w:val="24"/>
          <w:szCs w:val="24"/>
        </w:rPr>
        <w:t>klinik</w:t>
      </w:r>
      <w:r w:rsidRPr="00236828">
        <w:rPr>
          <w:sz w:val="24"/>
          <w:szCs w:val="24"/>
        </w:rPr>
        <w:t xml:space="preserve"> </w:t>
      </w:r>
      <w:r w:rsidRPr="00E8203A">
        <w:rPr>
          <w:sz w:val="24"/>
          <w:szCs w:val="24"/>
        </w:rPr>
        <w:t>çalışmada,</w:t>
      </w:r>
      <w:r w:rsidRPr="00236828">
        <w:rPr>
          <w:sz w:val="24"/>
          <w:szCs w:val="24"/>
        </w:rPr>
        <w:t xml:space="preserve"> </w:t>
      </w:r>
      <w:r w:rsidRPr="00E8203A">
        <w:rPr>
          <w:sz w:val="24"/>
          <w:szCs w:val="24"/>
        </w:rPr>
        <w:t>plaseboya</w:t>
      </w:r>
      <w:r w:rsidRPr="00236828">
        <w:rPr>
          <w:sz w:val="24"/>
          <w:szCs w:val="24"/>
        </w:rPr>
        <w:t xml:space="preserve"> </w:t>
      </w:r>
      <w:r w:rsidRPr="00E8203A">
        <w:rPr>
          <w:sz w:val="24"/>
          <w:szCs w:val="24"/>
        </w:rPr>
        <w:t>(yılda</w:t>
      </w:r>
      <w:r w:rsidRPr="00236828">
        <w:rPr>
          <w:sz w:val="24"/>
          <w:szCs w:val="24"/>
        </w:rPr>
        <w:t xml:space="preserve"> </w:t>
      </w:r>
      <w:r w:rsidRPr="00E8203A">
        <w:rPr>
          <w:sz w:val="24"/>
          <w:szCs w:val="24"/>
        </w:rPr>
        <w:t>%2,04)</w:t>
      </w:r>
      <w:r w:rsidRPr="00236828">
        <w:rPr>
          <w:sz w:val="24"/>
          <w:szCs w:val="24"/>
        </w:rPr>
        <w:t xml:space="preserve"> </w:t>
      </w:r>
      <w:r w:rsidRPr="00E8203A">
        <w:rPr>
          <w:sz w:val="24"/>
          <w:szCs w:val="24"/>
        </w:rPr>
        <w:t>kıyasla</w:t>
      </w:r>
      <w:r w:rsidRPr="00236828">
        <w:rPr>
          <w:sz w:val="24"/>
          <w:szCs w:val="24"/>
        </w:rPr>
        <w:t xml:space="preserve"> </w:t>
      </w:r>
      <w:r w:rsidR="007028EF">
        <w:rPr>
          <w:sz w:val="24"/>
          <w:szCs w:val="24"/>
        </w:rPr>
        <w:t>OLPİXA</w:t>
      </w:r>
      <w:r w:rsidRPr="00E8203A">
        <w:rPr>
          <w:sz w:val="24"/>
          <w:szCs w:val="24"/>
        </w:rPr>
        <w:t xml:space="preserve"> (yılda</w:t>
      </w:r>
      <w:r w:rsidR="00483CD0">
        <w:rPr>
          <w:sz w:val="24"/>
          <w:szCs w:val="24"/>
        </w:rPr>
        <w:t xml:space="preserve"> </w:t>
      </w:r>
      <w:r w:rsidRPr="00E8203A">
        <w:rPr>
          <w:sz w:val="24"/>
          <w:szCs w:val="24"/>
        </w:rPr>
        <w:t>%5,13)</w:t>
      </w:r>
      <w:r w:rsidRPr="00236828">
        <w:rPr>
          <w:sz w:val="24"/>
          <w:szCs w:val="24"/>
        </w:rPr>
        <w:t xml:space="preserve"> </w:t>
      </w:r>
      <w:r w:rsidRPr="00E8203A">
        <w:rPr>
          <w:sz w:val="24"/>
          <w:szCs w:val="24"/>
        </w:rPr>
        <w:t>için</w:t>
      </w:r>
      <w:r w:rsidRPr="00236828">
        <w:rPr>
          <w:sz w:val="24"/>
          <w:szCs w:val="24"/>
        </w:rPr>
        <w:t xml:space="preserve"> </w:t>
      </w:r>
      <w:r w:rsidRPr="00E8203A">
        <w:rPr>
          <w:sz w:val="24"/>
          <w:szCs w:val="24"/>
        </w:rPr>
        <w:t>ISTH</w:t>
      </w:r>
      <w:r w:rsidRPr="00236828">
        <w:rPr>
          <w:sz w:val="24"/>
          <w:szCs w:val="24"/>
        </w:rPr>
        <w:t xml:space="preserve"> </w:t>
      </w:r>
      <w:r w:rsidRPr="00E8203A">
        <w:rPr>
          <w:sz w:val="24"/>
          <w:szCs w:val="24"/>
        </w:rPr>
        <w:t>majör</w:t>
      </w:r>
      <w:r w:rsidRPr="00236828">
        <w:rPr>
          <w:sz w:val="24"/>
          <w:szCs w:val="24"/>
        </w:rPr>
        <w:t xml:space="preserve"> </w:t>
      </w:r>
      <w:r w:rsidRPr="00E8203A">
        <w:rPr>
          <w:sz w:val="24"/>
          <w:szCs w:val="24"/>
        </w:rPr>
        <w:t>kanama</w:t>
      </w:r>
      <w:r w:rsidRPr="00236828">
        <w:rPr>
          <w:sz w:val="24"/>
          <w:szCs w:val="24"/>
        </w:rPr>
        <w:t xml:space="preserve"> </w:t>
      </w:r>
      <w:r w:rsidRPr="00E8203A">
        <w:rPr>
          <w:sz w:val="24"/>
          <w:szCs w:val="24"/>
        </w:rPr>
        <w:t>riskinde</w:t>
      </w:r>
      <w:r w:rsidRPr="00236828">
        <w:rPr>
          <w:sz w:val="24"/>
          <w:szCs w:val="24"/>
        </w:rPr>
        <w:t xml:space="preserve"> </w:t>
      </w:r>
      <w:r w:rsidRPr="00E8203A">
        <w:rPr>
          <w:sz w:val="24"/>
          <w:szCs w:val="24"/>
        </w:rPr>
        <w:t>anlamlı</w:t>
      </w:r>
      <w:r w:rsidRPr="00236828">
        <w:rPr>
          <w:sz w:val="24"/>
          <w:szCs w:val="24"/>
        </w:rPr>
        <w:t xml:space="preserve"> </w:t>
      </w:r>
      <w:r w:rsidRPr="00E8203A">
        <w:rPr>
          <w:sz w:val="24"/>
          <w:szCs w:val="24"/>
        </w:rPr>
        <w:t>bir</w:t>
      </w:r>
      <w:r w:rsidRPr="00236828">
        <w:rPr>
          <w:sz w:val="24"/>
          <w:szCs w:val="24"/>
        </w:rPr>
        <w:t xml:space="preserve"> </w:t>
      </w:r>
      <w:r w:rsidRPr="00E8203A">
        <w:rPr>
          <w:sz w:val="24"/>
          <w:szCs w:val="24"/>
        </w:rPr>
        <w:t>artış</w:t>
      </w:r>
      <w:r w:rsidRPr="00236828">
        <w:rPr>
          <w:sz w:val="24"/>
          <w:szCs w:val="24"/>
        </w:rPr>
        <w:t xml:space="preserve"> bildirilmiştir.</w:t>
      </w:r>
    </w:p>
    <w:p w14:paraId="506D933B"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E8203A">
        <w:rPr>
          <w:sz w:val="24"/>
          <w:szCs w:val="24"/>
          <w:u w:val="single"/>
        </w:rPr>
        <w:t>Akut</w:t>
      </w:r>
      <w:r w:rsidRPr="00236828">
        <w:rPr>
          <w:sz w:val="24"/>
          <w:szCs w:val="24"/>
          <w:u w:val="single"/>
        </w:rPr>
        <w:t xml:space="preserve"> </w:t>
      </w:r>
      <w:r w:rsidRPr="00E8203A">
        <w:rPr>
          <w:sz w:val="24"/>
          <w:szCs w:val="24"/>
          <w:u w:val="single"/>
        </w:rPr>
        <w:t>iskemik</w:t>
      </w:r>
      <w:r w:rsidRPr="00236828">
        <w:rPr>
          <w:sz w:val="24"/>
          <w:szCs w:val="24"/>
          <w:u w:val="single"/>
        </w:rPr>
        <w:t xml:space="preserve"> </w:t>
      </w:r>
      <w:r w:rsidRPr="00E8203A">
        <w:rPr>
          <w:sz w:val="24"/>
          <w:szCs w:val="24"/>
          <w:u w:val="single"/>
        </w:rPr>
        <w:t>inme</w:t>
      </w:r>
      <w:r w:rsidRPr="00236828">
        <w:rPr>
          <w:sz w:val="24"/>
          <w:szCs w:val="24"/>
          <w:u w:val="single"/>
        </w:rPr>
        <w:t xml:space="preserve"> </w:t>
      </w:r>
      <w:r w:rsidRPr="00E8203A">
        <w:rPr>
          <w:sz w:val="24"/>
          <w:szCs w:val="24"/>
          <w:u w:val="single"/>
        </w:rPr>
        <w:t>tedavisinde</w:t>
      </w:r>
      <w:r w:rsidRPr="00236828">
        <w:rPr>
          <w:sz w:val="24"/>
          <w:szCs w:val="24"/>
          <w:u w:val="single"/>
        </w:rPr>
        <w:t xml:space="preserve"> </w:t>
      </w:r>
      <w:r w:rsidRPr="00E8203A">
        <w:rPr>
          <w:sz w:val="24"/>
          <w:szCs w:val="24"/>
          <w:u w:val="single"/>
        </w:rPr>
        <w:t>trombolitik</w:t>
      </w:r>
      <w:r w:rsidRPr="00236828">
        <w:rPr>
          <w:sz w:val="24"/>
          <w:szCs w:val="24"/>
          <w:u w:val="single"/>
        </w:rPr>
        <w:t xml:space="preserve"> </w:t>
      </w:r>
      <w:r w:rsidRPr="00E8203A">
        <w:rPr>
          <w:sz w:val="24"/>
          <w:szCs w:val="24"/>
          <w:u w:val="single"/>
        </w:rPr>
        <w:t>ajanların</w:t>
      </w:r>
      <w:r w:rsidRPr="00236828">
        <w:rPr>
          <w:sz w:val="24"/>
          <w:szCs w:val="24"/>
          <w:u w:val="single"/>
        </w:rPr>
        <w:t xml:space="preserve"> kullanımı</w:t>
      </w:r>
    </w:p>
    <w:p w14:paraId="506D933C" w14:textId="05D25897" w:rsidR="00775E50" w:rsidRPr="00E8203A" w:rsidRDefault="007028EF" w:rsidP="00236828">
      <w:pPr>
        <w:widowControl/>
        <w:autoSpaceDE/>
        <w:autoSpaceDN/>
        <w:spacing w:after="100" w:afterAutospacing="1" w:line="300" w:lineRule="auto"/>
        <w:ind w:right="9"/>
        <w:jc w:val="both"/>
        <w:outlineLvl w:val="1"/>
      </w:pPr>
      <w:r>
        <w:rPr>
          <w:sz w:val="24"/>
          <w:szCs w:val="24"/>
        </w:rPr>
        <w:t>OLPİXA</w:t>
      </w:r>
      <w:r w:rsidR="004235E7" w:rsidRPr="00236828">
        <w:rPr>
          <w:sz w:val="24"/>
          <w:szCs w:val="24"/>
        </w:rPr>
        <w:t xml:space="preserve"> </w:t>
      </w:r>
      <w:r w:rsidR="004235E7" w:rsidRPr="00E8203A">
        <w:rPr>
          <w:sz w:val="24"/>
          <w:szCs w:val="24"/>
        </w:rPr>
        <w:t>uygulanan</w:t>
      </w:r>
      <w:r w:rsidR="004235E7" w:rsidRPr="00236828">
        <w:rPr>
          <w:sz w:val="24"/>
          <w:szCs w:val="24"/>
        </w:rPr>
        <w:t xml:space="preserve"> </w:t>
      </w:r>
      <w:r w:rsidR="004235E7" w:rsidRPr="00E8203A">
        <w:rPr>
          <w:sz w:val="24"/>
          <w:szCs w:val="24"/>
        </w:rPr>
        <w:t>hastalarda akut iskemik inmenin tedavisi için trombolitik ajanların kullanımı ile ilgili deneyim oldukça sınırlıdır</w:t>
      </w:r>
      <w:r w:rsidR="00D10E2B">
        <w:rPr>
          <w:sz w:val="24"/>
          <w:szCs w:val="24"/>
        </w:rPr>
        <w:t>.</w:t>
      </w:r>
    </w:p>
    <w:p w14:paraId="506D933D"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E8203A">
        <w:rPr>
          <w:sz w:val="24"/>
          <w:szCs w:val="24"/>
          <w:u w:val="single"/>
        </w:rPr>
        <w:t>Prostetik</w:t>
      </w:r>
      <w:r w:rsidRPr="00236828">
        <w:rPr>
          <w:sz w:val="24"/>
          <w:szCs w:val="24"/>
          <w:u w:val="single"/>
        </w:rPr>
        <w:t xml:space="preserve"> </w:t>
      </w:r>
      <w:r w:rsidRPr="00E8203A">
        <w:rPr>
          <w:sz w:val="24"/>
          <w:szCs w:val="24"/>
          <w:u w:val="single"/>
        </w:rPr>
        <w:t>kalp</w:t>
      </w:r>
      <w:r w:rsidRPr="00236828">
        <w:rPr>
          <w:sz w:val="24"/>
          <w:szCs w:val="24"/>
          <w:u w:val="single"/>
        </w:rPr>
        <w:t xml:space="preserve"> </w:t>
      </w:r>
      <w:r w:rsidRPr="00E8203A">
        <w:rPr>
          <w:sz w:val="24"/>
          <w:szCs w:val="24"/>
          <w:u w:val="single"/>
        </w:rPr>
        <w:t>kapağı</w:t>
      </w:r>
      <w:r w:rsidRPr="00236828">
        <w:rPr>
          <w:sz w:val="24"/>
          <w:szCs w:val="24"/>
          <w:u w:val="single"/>
        </w:rPr>
        <w:t xml:space="preserve"> </w:t>
      </w:r>
      <w:r w:rsidRPr="00E8203A">
        <w:rPr>
          <w:sz w:val="24"/>
          <w:szCs w:val="24"/>
          <w:u w:val="single"/>
        </w:rPr>
        <w:t>bulunan</w:t>
      </w:r>
      <w:r w:rsidRPr="00236828">
        <w:rPr>
          <w:sz w:val="24"/>
          <w:szCs w:val="24"/>
          <w:u w:val="single"/>
        </w:rPr>
        <w:t xml:space="preserve"> hastalar</w:t>
      </w:r>
    </w:p>
    <w:p w14:paraId="506D933E" w14:textId="5F81D2BB" w:rsidR="00775E50" w:rsidRPr="00E8203A" w:rsidRDefault="004235E7" w:rsidP="00236828">
      <w:pPr>
        <w:widowControl/>
        <w:autoSpaceDE/>
        <w:autoSpaceDN/>
        <w:spacing w:after="100" w:afterAutospacing="1" w:line="300" w:lineRule="auto"/>
        <w:ind w:right="9"/>
        <w:jc w:val="both"/>
        <w:outlineLvl w:val="1"/>
      </w:pPr>
      <w:r w:rsidRPr="00E8203A">
        <w:rPr>
          <w:sz w:val="24"/>
          <w:szCs w:val="24"/>
        </w:rPr>
        <w:t>Atriyal fibrasyonu olsun ya da olmasın, prostetik kalp kapağı bulunan hastalarda</w:t>
      </w:r>
      <w:r w:rsidRPr="00236828">
        <w:rPr>
          <w:sz w:val="24"/>
          <w:szCs w:val="24"/>
        </w:rPr>
        <w:t xml:space="preserve"> </w:t>
      </w:r>
      <w:r w:rsidR="007028EF">
        <w:rPr>
          <w:sz w:val="24"/>
          <w:szCs w:val="24"/>
        </w:rPr>
        <w:t>OLPİXA</w:t>
      </w:r>
      <w:r w:rsidR="0035408A">
        <w:rPr>
          <w:sz w:val="24"/>
          <w:szCs w:val="24"/>
        </w:rPr>
        <w:t>’nın</w:t>
      </w:r>
      <w:r w:rsidRPr="00E8203A">
        <w:rPr>
          <w:sz w:val="24"/>
          <w:szCs w:val="24"/>
        </w:rPr>
        <w:t xml:space="preserve"> güvenlilik</w:t>
      </w:r>
      <w:r w:rsidRPr="00236828">
        <w:rPr>
          <w:sz w:val="24"/>
          <w:szCs w:val="24"/>
        </w:rPr>
        <w:t xml:space="preserve"> </w:t>
      </w:r>
      <w:r w:rsidRPr="00E8203A">
        <w:rPr>
          <w:sz w:val="24"/>
          <w:szCs w:val="24"/>
        </w:rPr>
        <w:t>ve</w:t>
      </w:r>
      <w:r w:rsidRPr="00236828">
        <w:rPr>
          <w:sz w:val="24"/>
          <w:szCs w:val="24"/>
        </w:rPr>
        <w:t xml:space="preserve"> </w:t>
      </w:r>
      <w:r w:rsidRPr="00E8203A">
        <w:rPr>
          <w:sz w:val="24"/>
          <w:szCs w:val="24"/>
        </w:rPr>
        <w:t>etkililiği</w:t>
      </w:r>
      <w:r w:rsidRPr="00236828">
        <w:rPr>
          <w:sz w:val="24"/>
          <w:szCs w:val="24"/>
        </w:rPr>
        <w:t xml:space="preserve"> </w:t>
      </w:r>
      <w:r w:rsidRPr="00E8203A">
        <w:rPr>
          <w:sz w:val="24"/>
          <w:szCs w:val="24"/>
        </w:rPr>
        <w:t>çalışılmamıştır.</w:t>
      </w:r>
      <w:r w:rsidRPr="00236828">
        <w:rPr>
          <w:sz w:val="24"/>
          <w:szCs w:val="24"/>
        </w:rPr>
        <w:t xml:space="preserve"> </w:t>
      </w:r>
      <w:r w:rsidRPr="00E8203A">
        <w:rPr>
          <w:sz w:val="24"/>
          <w:szCs w:val="24"/>
        </w:rPr>
        <w:t>Bu</w:t>
      </w:r>
      <w:r w:rsidRPr="00236828">
        <w:rPr>
          <w:sz w:val="24"/>
          <w:szCs w:val="24"/>
        </w:rPr>
        <w:t xml:space="preserve"> </w:t>
      </w:r>
      <w:r w:rsidRPr="00E8203A">
        <w:rPr>
          <w:sz w:val="24"/>
          <w:szCs w:val="24"/>
        </w:rPr>
        <w:t>nedenle</w:t>
      </w:r>
      <w:r w:rsidRPr="00236828">
        <w:rPr>
          <w:sz w:val="24"/>
          <w:szCs w:val="24"/>
        </w:rPr>
        <w:t xml:space="preserve"> </w:t>
      </w:r>
      <w:r w:rsidRPr="00E8203A">
        <w:rPr>
          <w:sz w:val="24"/>
          <w:szCs w:val="24"/>
        </w:rPr>
        <w:t>bu</w:t>
      </w:r>
      <w:r w:rsidRPr="00236828">
        <w:rPr>
          <w:sz w:val="24"/>
          <w:szCs w:val="24"/>
        </w:rPr>
        <w:t xml:space="preserve"> </w:t>
      </w:r>
      <w:r w:rsidRPr="00E8203A">
        <w:rPr>
          <w:sz w:val="24"/>
          <w:szCs w:val="24"/>
        </w:rPr>
        <w:t>grup</w:t>
      </w:r>
      <w:r w:rsidRPr="00236828">
        <w:rPr>
          <w:sz w:val="24"/>
          <w:szCs w:val="24"/>
        </w:rPr>
        <w:t xml:space="preserve"> </w:t>
      </w:r>
      <w:r w:rsidRPr="00E8203A">
        <w:rPr>
          <w:sz w:val="24"/>
          <w:szCs w:val="24"/>
        </w:rPr>
        <w:t>için</w:t>
      </w:r>
      <w:r w:rsidRPr="00236828">
        <w:rPr>
          <w:sz w:val="24"/>
          <w:szCs w:val="24"/>
        </w:rPr>
        <w:t xml:space="preserve"> </w:t>
      </w:r>
      <w:r w:rsidR="007028EF">
        <w:rPr>
          <w:sz w:val="24"/>
          <w:szCs w:val="24"/>
        </w:rPr>
        <w:t>OLPİXA</w:t>
      </w:r>
      <w:r w:rsidRPr="00236828">
        <w:rPr>
          <w:sz w:val="24"/>
          <w:szCs w:val="24"/>
        </w:rPr>
        <w:t xml:space="preserve"> </w:t>
      </w:r>
      <w:r w:rsidRPr="00E8203A">
        <w:rPr>
          <w:sz w:val="24"/>
          <w:szCs w:val="24"/>
        </w:rPr>
        <w:t>kullanımı</w:t>
      </w:r>
      <w:r w:rsidRPr="00236828">
        <w:rPr>
          <w:sz w:val="24"/>
          <w:szCs w:val="24"/>
        </w:rPr>
        <w:t xml:space="preserve"> </w:t>
      </w:r>
      <w:r w:rsidRPr="00E8203A">
        <w:rPr>
          <w:sz w:val="24"/>
          <w:szCs w:val="24"/>
        </w:rPr>
        <w:t>tavsiye</w:t>
      </w:r>
      <w:r w:rsidRPr="00236828">
        <w:rPr>
          <w:sz w:val="24"/>
          <w:szCs w:val="24"/>
        </w:rPr>
        <w:t xml:space="preserve"> </w:t>
      </w:r>
      <w:r w:rsidRPr="00E8203A">
        <w:rPr>
          <w:sz w:val="24"/>
          <w:szCs w:val="24"/>
        </w:rPr>
        <w:t>edilmez.</w:t>
      </w:r>
    </w:p>
    <w:p w14:paraId="506D933F"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E8203A">
        <w:rPr>
          <w:sz w:val="24"/>
          <w:szCs w:val="24"/>
          <w:u w:val="single"/>
        </w:rPr>
        <w:t>Antifosfolipid</w:t>
      </w:r>
      <w:r w:rsidRPr="00236828">
        <w:rPr>
          <w:sz w:val="24"/>
          <w:szCs w:val="24"/>
          <w:u w:val="single"/>
        </w:rPr>
        <w:t xml:space="preserve"> sendromu </w:t>
      </w:r>
    </w:p>
    <w:p w14:paraId="1F77FBF5" w14:textId="44CE2796" w:rsidR="00236F97" w:rsidRPr="00D656D7" w:rsidRDefault="004235E7" w:rsidP="00236828">
      <w:pPr>
        <w:widowControl/>
        <w:autoSpaceDE/>
        <w:autoSpaceDN/>
        <w:spacing w:after="100" w:afterAutospacing="1" w:line="300" w:lineRule="auto"/>
        <w:ind w:right="9"/>
        <w:jc w:val="both"/>
        <w:outlineLvl w:val="1"/>
        <w:rPr>
          <w:sz w:val="24"/>
          <w:szCs w:val="24"/>
        </w:rPr>
      </w:pPr>
      <w:r w:rsidRPr="00E8203A">
        <w:rPr>
          <w:sz w:val="24"/>
          <w:szCs w:val="24"/>
        </w:rPr>
        <w:t>Tromboz öyküsü olan ve antifosfolipid sendromu (APS) tanısı almış hastalarda apiksabanın da dahil olduğu</w:t>
      </w:r>
      <w:r w:rsidRPr="00236828">
        <w:rPr>
          <w:sz w:val="24"/>
          <w:szCs w:val="24"/>
        </w:rPr>
        <w:t xml:space="preserve"> </w:t>
      </w:r>
      <w:r w:rsidRPr="00E8203A">
        <w:rPr>
          <w:sz w:val="24"/>
          <w:szCs w:val="24"/>
        </w:rPr>
        <w:t>Non-Vitamin</w:t>
      </w:r>
      <w:r w:rsidRPr="00236828">
        <w:rPr>
          <w:sz w:val="24"/>
          <w:szCs w:val="24"/>
        </w:rPr>
        <w:t xml:space="preserve"> </w:t>
      </w:r>
      <w:r w:rsidRPr="00E8203A">
        <w:rPr>
          <w:sz w:val="24"/>
          <w:szCs w:val="24"/>
        </w:rPr>
        <w:t>K</w:t>
      </w:r>
      <w:r w:rsidRPr="00236828">
        <w:rPr>
          <w:sz w:val="24"/>
          <w:szCs w:val="24"/>
        </w:rPr>
        <w:t xml:space="preserve"> </w:t>
      </w:r>
      <w:r w:rsidRPr="00E8203A">
        <w:rPr>
          <w:sz w:val="24"/>
          <w:szCs w:val="24"/>
        </w:rPr>
        <w:t>Oral</w:t>
      </w:r>
      <w:r w:rsidRPr="00236828">
        <w:rPr>
          <w:sz w:val="24"/>
          <w:szCs w:val="24"/>
        </w:rPr>
        <w:t xml:space="preserve"> </w:t>
      </w:r>
      <w:r w:rsidRPr="00E8203A">
        <w:rPr>
          <w:sz w:val="24"/>
          <w:szCs w:val="24"/>
        </w:rPr>
        <w:t>Antikoagülan</w:t>
      </w:r>
      <w:r w:rsidRPr="00236828">
        <w:rPr>
          <w:sz w:val="24"/>
          <w:szCs w:val="24"/>
        </w:rPr>
        <w:t xml:space="preserve"> </w:t>
      </w:r>
      <w:r w:rsidRPr="00E8203A">
        <w:rPr>
          <w:sz w:val="24"/>
          <w:szCs w:val="24"/>
        </w:rPr>
        <w:t>(NOAK)</w:t>
      </w:r>
      <w:r w:rsidRPr="00236828">
        <w:rPr>
          <w:sz w:val="24"/>
          <w:szCs w:val="24"/>
        </w:rPr>
        <w:t xml:space="preserve"> </w:t>
      </w:r>
      <w:r w:rsidRPr="00E8203A">
        <w:rPr>
          <w:sz w:val="24"/>
          <w:szCs w:val="24"/>
        </w:rPr>
        <w:t>ajanlar</w:t>
      </w:r>
      <w:r w:rsidRPr="00236828">
        <w:rPr>
          <w:sz w:val="24"/>
          <w:szCs w:val="24"/>
        </w:rPr>
        <w:t xml:space="preserve"> </w:t>
      </w:r>
      <w:r w:rsidRPr="00E8203A">
        <w:rPr>
          <w:sz w:val="24"/>
          <w:szCs w:val="24"/>
        </w:rPr>
        <w:t>ile</w:t>
      </w:r>
      <w:r w:rsidRPr="00236828">
        <w:rPr>
          <w:sz w:val="24"/>
          <w:szCs w:val="24"/>
        </w:rPr>
        <w:t xml:space="preserve"> </w:t>
      </w:r>
      <w:r w:rsidRPr="00E8203A">
        <w:rPr>
          <w:sz w:val="24"/>
          <w:szCs w:val="24"/>
        </w:rPr>
        <w:t>tedavi</w:t>
      </w:r>
      <w:r w:rsidRPr="00236828">
        <w:rPr>
          <w:sz w:val="24"/>
          <w:szCs w:val="24"/>
        </w:rPr>
        <w:t xml:space="preserve"> </w:t>
      </w:r>
      <w:r w:rsidRPr="00E8203A">
        <w:rPr>
          <w:sz w:val="24"/>
          <w:szCs w:val="24"/>
        </w:rPr>
        <w:t>önerilmez.</w:t>
      </w:r>
      <w:r w:rsidRPr="00236828">
        <w:rPr>
          <w:sz w:val="24"/>
          <w:szCs w:val="24"/>
        </w:rPr>
        <w:t xml:space="preserve"> </w:t>
      </w:r>
      <w:r w:rsidRPr="00E8203A">
        <w:rPr>
          <w:sz w:val="24"/>
          <w:szCs w:val="24"/>
        </w:rPr>
        <w:t>Özellikle</w:t>
      </w:r>
      <w:r w:rsidRPr="00236828">
        <w:rPr>
          <w:sz w:val="24"/>
          <w:szCs w:val="24"/>
        </w:rPr>
        <w:t xml:space="preserve"> </w:t>
      </w:r>
      <w:r w:rsidRPr="00E8203A">
        <w:rPr>
          <w:sz w:val="24"/>
          <w:szCs w:val="24"/>
        </w:rPr>
        <w:t>üçlü</w:t>
      </w:r>
      <w:r w:rsidRPr="00236828">
        <w:rPr>
          <w:sz w:val="24"/>
          <w:szCs w:val="24"/>
        </w:rPr>
        <w:t xml:space="preserve"> </w:t>
      </w:r>
      <w:r w:rsidRPr="00E8203A">
        <w:rPr>
          <w:sz w:val="24"/>
          <w:szCs w:val="24"/>
        </w:rPr>
        <w:t>pozitif (lupus antikoagülan, antikardiyolipin antikorları ve anti-beta 2 glikoprotein I antikorları için) olan hastalarda NOAK tedavisi, K vitamini antagonisti ile tedaviye kıyasla rekürren trombotik olaylarda artış ile ilişkilendirilebilir</w:t>
      </w:r>
      <w:r w:rsidR="00D656D7">
        <w:rPr>
          <w:sz w:val="24"/>
          <w:szCs w:val="24"/>
        </w:rPr>
        <w:t>.</w:t>
      </w:r>
    </w:p>
    <w:p w14:paraId="506D9341"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E8203A">
        <w:rPr>
          <w:sz w:val="24"/>
          <w:szCs w:val="24"/>
          <w:u w:val="single"/>
        </w:rPr>
        <w:t>Cerrahi</w:t>
      </w:r>
      <w:r w:rsidRPr="00236828">
        <w:rPr>
          <w:sz w:val="24"/>
          <w:szCs w:val="24"/>
          <w:u w:val="single"/>
        </w:rPr>
        <w:t xml:space="preserve"> </w:t>
      </w:r>
      <w:r w:rsidRPr="00E8203A">
        <w:rPr>
          <w:sz w:val="24"/>
          <w:szCs w:val="24"/>
          <w:u w:val="single"/>
        </w:rPr>
        <w:t>ve</w:t>
      </w:r>
      <w:r w:rsidRPr="00236828">
        <w:rPr>
          <w:sz w:val="24"/>
          <w:szCs w:val="24"/>
          <w:u w:val="single"/>
        </w:rPr>
        <w:t xml:space="preserve"> </w:t>
      </w:r>
      <w:r w:rsidRPr="00E8203A">
        <w:rPr>
          <w:sz w:val="24"/>
          <w:szCs w:val="24"/>
          <w:u w:val="single"/>
        </w:rPr>
        <w:t>invaziv</w:t>
      </w:r>
      <w:r w:rsidRPr="00236828">
        <w:rPr>
          <w:sz w:val="24"/>
          <w:szCs w:val="24"/>
          <w:u w:val="single"/>
        </w:rPr>
        <w:t xml:space="preserve"> prosedürler</w:t>
      </w:r>
    </w:p>
    <w:p w14:paraId="506D9342" w14:textId="10B8B8B4" w:rsidR="00775E50" w:rsidRPr="00E8203A" w:rsidRDefault="007028EF" w:rsidP="00236828">
      <w:pPr>
        <w:widowControl/>
        <w:autoSpaceDE/>
        <w:autoSpaceDN/>
        <w:spacing w:after="100" w:afterAutospacing="1" w:line="300" w:lineRule="auto"/>
        <w:ind w:right="9"/>
        <w:jc w:val="both"/>
        <w:outlineLvl w:val="1"/>
      </w:pPr>
      <w:r>
        <w:rPr>
          <w:sz w:val="24"/>
          <w:szCs w:val="24"/>
        </w:rPr>
        <w:t>OLPİXA</w:t>
      </w:r>
      <w:r w:rsidR="004235E7" w:rsidRPr="00E8203A">
        <w:rPr>
          <w:sz w:val="24"/>
          <w:szCs w:val="24"/>
        </w:rPr>
        <w:t>, orta veya yüksek kanama riski bulunan elektif cerrahiden veya invaziv prosedürlerden en az</w:t>
      </w:r>
      <w:r w:rsidR="004235E7" w:rsidRPr="00236828">
        <w:rPr>
          <w:sz w:val="24"/>
          <w:szCs w:val="24"/>
        </w:rPr>
        <w:t xml:space="preserve"> </w:t>
      </w:r>
      <w:r w:rsidR="004235E7" w:rsidRPr="00E8203A">
        <w:rPr>
          <w:sz w:val="24"/>
          <w:szCs w:val="24"/>
        </w:rPr>
        <w:t>48</w:t>
      </w:r>
      <w:r w:rsidR="004235E7" w:rsidRPr="00236828">
        <w:rPr>
          <w:sz w:val="24"/>
          <w:szCs w:val="24"/>
        </w:rPr>
        <w:t xml:space="preserve"> </w:t>
      </w:r>
      <w:r w:rsidR="004235E7" w:rsidRPr="00E8203A">
        <w:rPr>
          <w:sz w:val="24"/>
          <w:szCs w:val="24"/>
        </w:rPr>
        <w:t>saat</w:t>
      </w:r>
      <w:r w:rsidR="004235E7" w:rsidRPr="00236828">
        <w:rPr>
          <w:sz w:val="24"/>
          <w:szCs w:val="24"/>
        </w:rPr>
        <w:t xml:space="preserve"> </w:t>
      </w:r>
      <w:r w:rsidR="004235E7" w:rsidRPr="00E8203A">
        <w:rPr>
          <w:sz w:val="24"/>
          <w:szCs w:val="24"/>
        </w:rPr>
        <w:t>önce</w:t>
      </w:r>
      <w:r w:rsidR="004235E7" w:rsidRPr="00236828">
        <w:rPr>
          <w:sz w:val="24"/>
          <w:szCs w:val="24"/>
        </w:rPr>
        <w:t xml:space="preserve"> </w:t>
      </w:r>
      <w:r w:rsidR="004235E7" w:rsidRPr="00E8203A">
        <w:rPr>
          <w:sz w:val="24"/>
          <w:szCs w:val="24"/>
        </w:rPr>
        <w:t>sonlandırılmalıdır.</w:t>
      </w:r>
      <w:r w:rsidR="004235E7" w:rsidRPr="00236828">
        <w:rPr>
          <w:sz w:val="24"/>
          <w:szCs w:val="24"/>
        </w:rPr>
        <w:t xml:space="preserve"> </w:t>
      </w:r>
      <w:r w:rsidR="004235E7" w:rsidRPr="00E8203A">
        <w:rPr>
          <w:sz w:val="24"/>
          <w:szCs w:val="24"/>
        </w:rPr>
        <w:t>Bu</w:t>
      </w:r>
      <w:r w:rsidR="004235E7" w:rsidRPr="00236828">
        <w:rPr>
          <w:sz w:val="24"/>
          <w:szCs w:val="24"/>
        </w:rPr>
        <w:t xml:space="preserve"> </w:t>
      </w:r>
      <w:r w:rsidR="004235E7" w:rsidRPr="00E8203A">
        <w:rPr>
          <w:sz w:val="24"/>
          <w:szCs w:val="24"/>
        </w:rPr>
        <w:t>prosedürler,</w:t>
      </w:r>
      <w:r w:rsidR="004235E7" w:rsidRPr="00236828">
        <w:rPr>
          <w:sz w:val="24"/>
          <w:szCs w:val="24"/>
        </w:rPr>
        <w:t xml:space="preserve"> </w:t>
      </w:r>
      <w:r w:rsidR="004235E7" w:rsidRPr="00E8203A">
        <w:rPr>
          <w:sz w:val="24"/>
          <w:szCs w:val="24"/>
        </w:rPr>
        <w:t>klinik</w:t>
      </w:r>
      <w:r w:rsidR="004235E7" w:rsidRPr="00236828">
        <w:rPr>
          <w:sz w:val="24"/>
          <w:szCs w:val="24"/>
        </w:rPr>
        <w:t xml:space="preserve"> </w:t>
      </w:r>
      <w:r w:rsidR="004235E7" w:rsidRPr="00E8203A">
        <w:rPr>
          <w:sz w:val="24"/>
          <w:szCs w:val="24"/>
        </w:rPr>
        <w:t>olarak</w:t>
      </w:r>
      <w:r w:rsidR="004235E7" w:rsidRPr="00236828">
        <w:rPr>
          <w:sz w:val="24"/>
          <w:szCs w:val="24"/>
        </w:rPr>
        <w:t xml:space="preserve"> </w:t>
      </w:r>
      <w:r w:rsidR="004235E7" w:rsidRPr="00E8203A">
        <w:rPr>
          <w:sz w:val="24"/>
          <w:szCs w:val="24"/>
        </w:rPr>
        <w:t>anlamlı</w:t>
      </w:r>
      <w:r w:rsidR="004235E7" w:rsidRPr="00236828">
        <w:rPr>
          <w:sz w:val="24"/>
          <w:szCs w:val="24"/>
        </w:rPr>
        <w:t xml:space="preserve"> </w:t>
      </w:r>
      <w:r w:rsidR="004235E7" w:rsidRPr="00E8203A">
        <w:rPr>
          <w:sz w:val="24"/>
          <w:szCs w:val="24"/>
        </w:rPr>
        <w:t>kanama</w:t>
      </w:r>
      <w:r w:rsidR="004235E7" w:rsidRPr="00236828">
        <w:rPr>
          <w:sz w:val="24"/>
          <w:szCs w:val="24"/>
        </w:rPr>
        <w:t xml:space="preserve"> </w:t>
      </w:r>
      <w:r w:rsidR="004235E7" w:rsidRPr="00E8203A">
        <w:rPr>
          <w:sz w:val="24"/>
          <w:szCs w:val="24"/>
        </w:rPr>
        <w:t>olasılığının göz ardı edilemediği veya kanama riskinin kabul edilemez olduğu girişimleri içerir.</w:t>
      </w:r>
    </w:p>
    <w:p w14:paraId="506D9343" w14:textId="260E3E2A" w:rsidR="00775E50" w:rsidRPr="00E8203A" w:rsidRDefault="007028EF" w:rsidP="00236828">
      <w:pPr>
        <w:widowControl/>
        <w:autoSpaceDE/>
        <w:autoSpaceDN/>
        <w:spacing w:after="100" w:afterAutospacing="1" w:line="300" w:lineRule="auto"/>
        <w:ind w:right="9"/>
        <w:jc w:val="both"/>
        <w:outlineLvl w:val="1"/>
      </w:pPr>
      <w:r>
        <w:rPr>
          <w:sz w:val="24"/>
          <w:szCs w:val="24"/>
        </w:rPr>
        <w:t>OLPİXA</w:t>
      </w:r>
      <w:r w:rsidR="004235E7" w:rsidRPr="00E8203A">
        <w:rPr>
          <w:sz w:val="24"/>
          <w:szCs w:val="24"/>
        </w:rPr>
        <w:t>,</w:t>
      </w:r>
      <w:r w:rsidR="004235E7" w:rsidRPr="00236828">
        <w:rPr>
          <w:sz w:val="24"/>
          <w:szCs w:val="24"/>
        </w:rPr>
        <w:t xml:space="preserve"> </w:t>
      </w:r>
      <w:r w:rsidR="004235E7" w:rsidRPr="00E8203A">
        <w:rPr>
          <w:sz w:val="24"/>
          <w:szCs w:val="24"/>
        </w:rPr>
        <w:t>düşük</w:t>
      </w:r>
      <w:r w:rsidR="004235E7" w:rsidRPr="00236828">
        <w:rPr>
          <w:sz w:val="24"/>
          <w:szCs w:val="24"/>
        </w:rPr>
        <w:t xml:space="preserve"> </w:t>
      </w:r>
      <w:r w:rsidR="004235E7" w:rsidRPr="00E8203A">
        <w:rPr>
          <w:sz w:val="24"/>
          <w:szCs w:val="24"/>
        </w:rPr>
        <w:t>kanama</w:t>
      </w:r>
      <w:r w:rsidR="004235E7" w:rsidRPr="00236828">
        <w:rPr>
          <w:sz w:val="24"/>
          <w:szCs w:val="24"/>
        </w:rPr>
        <w:t xml:space="preserve"> </w:t>
      </w:r>
      <w:r w:rsidR="004235E7" w:rsidRPr="00E8203A">
        <w:rPr>
          <w:sz w:val="24"/>
          <w:szCs w:val="24"/>
        </w:rPr>
        <w:t>riski</w:t>
      </w:r>
      <w:r w:rsidR="004235E7" w:rsidRPr="00236828">
        <w:rPr>
          <w:sz w:val="24"/>
          <w:szCs w:val="24"/>
        </w:rPr>
        <w:t xml:space="preserve"> </w:t>
      </w:r>
      <w:r w:rsidR="004235E7" w:rsidRPr="00E8203A">
        <w:rPr>
          <w:sz w:val="24"/>
          <w:szCs w:val="24"/>
        </w:rPr>
        <w:t>bulunan</w:t>
      </w:r>
      <w:r w:rsidR="004235E7" w:rsidRPr="00236828">
        <w:rPr>
          <w:sz w:val="24"/>
          <w:szCs w:val="24"/>
        </w:rPr>
        <w:t xml:space="preserve"> </w:t>
      </w:r>
      <w:r w:rsidR="004235E7" w:rsidRPr="00E8203A">
        <w:rPr>
          <w:sz w:val="24"/>
          <w:szCs w:val="24"/>
        </w:rPr>
        <w:t>elektif</w:t>
      </w:r>
      <w:r w:rsidR="004235E7" w:rsidRPr="00236828">
        <w:rPr>
          <w:sz w:val="24"/>
          <w:szCs w:val="24"/>
        </w:rPr>
        <w:t xml:space="preserve"> </w:t>
      </w:r>
      <w:r w:rsidR="004235E7" w:rsidRPr="00E8203A">
        <w:rPr>
          <w:sz w:val="24"/>
          <w:szCs w:val="24"/>
        </w:rPr>
        <w:t>cerrahiden</w:t>
      </w:r>
      <w:r w:rsidR="004235E7" w:rsidRPr="00236828">
        <w:rPr>
          <w:sz w:val="24"/>
          <w:szCs w:val="24"/>
        </w:rPr>
        <w:t xml:space="preserve"> </w:t>
      </w:r>
      <w:r w:rsidR="004235E7" w:rsidRPr="00E8203A">
        <w:rPr>
          <w:sz w:val="24"/>
          <w:szCs w:val="24"/>
        </w:rPr>
        <w:t>veya</w:t>
      </w:r>
      <w:r w:rsidR="004235E7" w:rsidRPr="00236828">
        <w:rPr>
          <w:sz w:val="24"/>
          <w:szCs w:val="24"/>
        </w:rPr>
        <w:t xml:space="preserve"> </w:t>
      </w:r>
      <w:r w:rsidR="004235E7" w:rsidRPr="00E8203A">
        <w:rPr>
          <w:sz w:val="24"/>
          <w:szCs w:val="24"/>
        </w:rPr>
        <w:t>invaziv</w:t>
      </w:r>
      <w:r w:rsidR="004235E7" w:rsidRPr="00236828">
        <w:rPr>
          <w:sz w:val="24"/>
          <w:szCs w:val="24"/>
        </w:rPr>
        <w:t xml:space="preserve"> </w:t>
      </w:r>
      <w:r w:rsidR="004235E7" w:rsidRPr="00E8203A">
        <w:rPr>
          <w:sz w:val="24"/>
          <w:szCs w:val="24"/>
        </w:rPr>
        <w:t>prosedürlerden</w:t>
      </w:r>
      <w:r w:rsidR="004235E7" w:rsidRPr="00236828">
        <w:rPr>
          <w:sz w:val="24"/>
          <w:szCs w:val="24"/>
        </w:rPr>
        <w:t xml:space="preserve"> </w:t>
      </w:r>
      <w:r w:rsidR="004235E7" w:rsidRPr="00E8203A">
        <w:rPr>
          <w:sz w:val="24"/>
          <w:szCs w:val="24"/>
        </w:rPr>
        <w:t>en</w:t>
      </w:r>
      <w:r w:rsidR="004235E7" w:rsidRPr="00236828">
        <w:rPr>
          <w:sz w:val="24"/>
          <w:szCs w:val="24"/>
        </w:rPr>
        <w:t xml:space="preserve"> </w:t>
      </w:r>
      <w:r w:rsidR="004235E7" w:rsidRPr="00E8203A">
        <w:rPr>
          <w:sz w:val="24"/>
          <w:szCs w:val="24"/>
        </w:rPr>
        <w:t>az</w:t>
      </w:r>
      <w:r w:rsidR="004235E7" w:rsidRPr="00236828">
        <w:rPr>
          <w:sz w:val="24"/>
          <w:szCs w:val="24"/>
        </w:rPr>
        <w:t xml:space="preserve"> </w:t>
      </w:r>
      <w:r w:rsidR="004235E7" w:rsidRPr="00E8203A">
        <w:rPr>
          <w:sz w:val="24"/>
          <w:szCs w:val="24"/>
        </w:rPr>
        <w:t>24</w:t>
      </w:r>
      <w:r w:rsidR="004235E7" w:rsidRPr="00236828">
        <w:rPr>
          <w:sz w:val="24"/>
          <w:szCs w:val="24"/>
        </w:rPr>
        <w:t xml:space="preserve"> </w:t>
      </w:r>
      <w:r w:rsidR="004235E7" w:rsidRPr="00E8203A">
        <w:rPr>
          <w:sz w:val="24"/>
          <w:szCs w:val="24"/>
        </w:rPr>
        <w:t>saat önce sonlandırılmalıdır. Bu prosedürler, söz konusu herhangi bir kanamanın minimum düzeyde olmasının, kritik bölgede olmamasının veya kolaylıkla kontrol altına alınmasının beklendiği girişimleri içerir.</w:t>
      </w:r>
    </w:p>
    <w:p w14:paraId="506D9345" w14:textId="77777777" w:rsidR="00775E50" w:rsidRPr="00E8203A" w:rsidRDefault="004235E7" w:rsidP="00236828">
      <w:pPr>
        <w:widowControl/>
        <w:autoSpaceDE/>
        <w:autoSpaceDN/>
        <w:spacing w:after="100" w:afterAutospacing="1" w:line="300" w:lineRule="auto"/>
        <w:ind w:right="9"/>
        <w:jc w:val="both"/>
        <w:outlineLvl w:val="1"/>
      </w:pPr>
      <w:r w:rsidRPr="00E8203A">
        <w:rPr>
          <w:sz w:val="24"/>
          <w:szCs w:val="24"/>
        </w:rPr>
        <w:t>Cerrahi veya invaziv prosedürler ertelenemiyorsa, kanama riskindeki artış dikkate alınarak uygun tedbirler alınmalıdır. Kanama riski, girişimin aciliyetine karşı değerlendirilmelidir.</w:t>
      </w:r>
    </w:p>
    <w:p w14:paraId="506D9346" w14:textId="719D51A6" w:rsidR="00775E50" w:rsidRPr="00E8203A" w:rsidRDefault="004235E7" w:rsidP="00236828">
      <w:pPr>
        <w:widowControl/>
        <w:autoSpaceDE/>
        <w:autoSpaceDN/>
        <w:spacing w:after="100" w:afterAutospacing="1" w:line="300" w:lineRule="auto"/>
        <w:ind w:right="9"/>
        <w:jc w:val="both"/>
        <w:outlineLvl w:val="1"/>
      </w:pPr>
      <w:r w:rsidRPr="00E8203A">
        <w:rPr>
          <w:sz w:val="24"/>
          <w:szCs w:val="24"/>
        </w:rPr>
        <w:t>İnvaziv veya cerrahi müdahale sonrası, klinik durumun uygun olduğu ve uygun</w:t>
      </w:r>
      <w:r w:rsidRPr="00236828">
        <w:rPr>
          <w:sz w:val="24"/>
          <w:szCs w:val="24"/>
        </w:rPr>
        <w:t xml:space="preserve"> </w:t>
      </w:r>
      <w:r w:rsidRPr="00E8203A">
        <w:rPr>
          <w:sz w:val="24"/>
          <w:szCs w:val="24"/>
        </w:rPr>
        <w:t xml:space="preserve">hemeostazın sağlanabildiği en yakın zamanda </w:t>
      </w:r>
      <w:r w:rsidR="007028EF">
        <w:rPr>
          <w:sz w:val="24"/>
          <w:szCs w:val="24"/>
        </w:rPr>
        <w:t>OLPİXA</w:t>
      </w:r>
      <w:r w:rsidRPr="00E8203A">
        <w:rPr>
          <w:sz w:val="24"/>
          <w:szCs w:val="24"/>
        </w:rPr>
        <w:t xml:space="preserve">’ya tekrar başlanmalıdır (kardiyoversiyon için </w:t>
      </w:r>
      <w:r w:rsidR="00C0208D">
        <w:rPr>
          <w:sz w:val="24"/>
          <w:szCs w:val="24"/>
        </w:rPr>
        <w:t>bkz.Bölüm</w:t>
      </w:r>
      <w:r w:rsidRPr="00E8203A">
        <w:rPr>
          <w:sz w:val="24"/>
          <w:szCs w:val="24"/>
        </w:rPr>
        <w:t xml:space="preserve"> 4.2).</w:t>
      </w:r>
    </w:p>
    <w:p w14:paraId="06343B62" w14:textId="3B52415F" w:rsidR="00D656D7" w:rsidRPr="00E8203A" w:rsidRDefault="004235E7" w:rsidP="00236828">
      <w:pPr>
        <w:widowControl/>
        <w:autoSpaceDE/>
        <w:autoSpaceDN/>
        <w:spacing w:after="100" w:afterAutospacing="1" w:line="300" w:lineRule="auto"/>
        <w:ind w:right="9"/>
        <w:jc w:val="both"/>
        <w:outlineLvl w:val="1"/>
      </w:pPr>
      <w:r w:rsidRPr="00E8203A">
        <w:rPr>
          <w:sz w:val="24"/>
          <w:szCs w:val="24"/>
        </w:rPr>
        <w:lastRenderedPageBreak/>
        <w:t>Atrial</w:t>
      </w:r>
      <w:r w:rsidRPr="00236828">
        <w:rPr>
          <w:sz w:val="24"/>
          <w:szCs w:val="24"/>
        </w:rPr>
        <w:t xml:space="preserve"> </w:t>
      </w:r>
      <w:r w:rsidRPr="00E8203A">
        <w:rPr>
          <w:sz w:val="24"/>
          <w:szCs w:val="24"/>
        </w:rPr>
        <w:t>fibrilasyon</w:t>
      </w:r>
      <w:r w:rsidRPr="00236828">
        <w:rPr>
          <w:sz w:val="24"/>
          <w:szCs w:val="24"/>
        </w:rPr>
        <w:t xml:space="preserve"> </w:t>
      </w:r>
      <w:r w:rsidRPr="00E8203A">
        <w:rPr>
          <w:sz w:val="24"/>
          <w:szCs w:val="24"/>
        </w:rPr>
        <w:t>için</w:t>
      </w:r>
      <w:r w:rsidRPr="00236828">
        <w:rPr>
          <w:sz w:val="24"/>
          <w:szCs w:val="24"/>
        </w:rPr>
        <w:t xml:space="preserve"> </w:t>
      </w:r>
      <w:r w:rsidRPr="00E8203A">
        <w:rPr>
          <w:sz w:val="24"/>
          <w:szCs w:val="24"/>
        </w:rPr>
        <w:t>katater</w:t>
      </w:r>
      <w:r w:rsidRPr="00236828">
        <w:rPr>
          <w:sz w:val="24"/>
          <w:szCs w:val="24"/>
        </w:rPr>
        <w:t xml:space="preserve"> </w:t>
      </w:r>
      <w:r w:rsidRPr="00E8203A">
        <w:rPr>
          <w:sz w:val="24"/>
          <w:szCs w:val="24"/>
        </w:rPr>
        <w:t>ablasyonu</w:t>
      </w:r>
      <w:r w:rsidRPr="00236828">
        <w:rPr>
          <w:sz w:val="24"/>
          <w:szCs w:val="24"/>
        </w:rPr>
        <w:t xml:space="preserve"> </w:t>
      </w:r>
      <w:r w:rsidRPr="00E8203A">
        <w:rPr>
          <w:sz w:val="24"/>
          <w:szCs w:val="24"/>
        </w:rPr>
        <w:t>geçirecek</w:t>
      </w:r>
      <w:r w:rsidRPr="00236828">
        <w:rPr>
          <w:sz w:val="24"/>
          <w:szCs w:val="24"/>
        </w:rPr>
        <w:t xml:space="preserve"> </w:t>
      </w:r>
      <w:r w:rsidRPr="00E8203A">
        <w:rPr>
          <w:sz w:val="24"/>
          <w:szCs w:val="24"/>
        </w:rPr>
        <w:t>hastalarda</w:t>
      </w:r>
      <w:r w:rsidRPr="00236828">
        <w:rPr>
          <w:sz w:val="24"/>
          <w:szCs w:val="24"/>
        </w:rPr>
        <w:t xml:space="preserve"> </w:t>
      </w:r>
      <w:r w:rsidR="007028EF">
        <w:rPr>
          <w:sz w:val="24"/>
          <w:szCs w:val="24"/>
        </w:rPr>
        <w:t>OLPİXA</w:t>
      </w:r>
      <w:r w:rsidRPr="00236828">
        <w:rPr>
          <w:sz w:val="24"/>
          <w:szCs w:val="24"/>
        </w:rPr>
        <w:t xml:space="preserve"> </w:t>
      </w:r>
      <w:r w:rsidRPr="00E8203A">
        <w:rPr>
          <w:sz w:val="24"/>
          <w:szCs w:val="24"/>
        </w:rPr>
        <w:t>tedavisinin</w:t>
      </w:r>
      <w:r w:rsidRPr="00236828">
        <w:rPr>
          <w:sz w:val="24"/>
          <w:szCs w:val="24"/>
        </w:rPr>
        <w:t xml:space="preserve"> kesilmesi</w:t>
      </w:r>
      <w:r w:rsidR="005107C2" w:rsidRPr="00E8203A">
        <w:rPr>
          <w:sz w:val="24"/>
          <w:szCs w:val="24"/>
        </w:rPr>
        <w:t xml:space="preserve"> </w:t>
      </w:r>
      <w:r w:rsidRPr="00E8203A">
        <w:rPr>
          <w:sz w:val="24"/>
          <w:szCs w:val="24"/>
        </w:rPr>
        <w:t>gerekmez</w:t>
      </w:r>
      <w:r w:rsidRPr="00236828">
        <w:rPr>
          <w:sz w:val="24"/>
          <w:szCs w:val="24"/>
        </w:rPr>
        <w:t xml:space="preserve"> </w:t>
      </w:r>
      <w:r w:rsidRPr="00E8203A">
        <w:rPr>
          <w:sz w:val="24"/>
          <w:szCs w:val="24"/>
        </w:rPr>
        <w:t>(</w:t>
      </w:r>
      <w:r w:rsidR="00C0208D">
        <w:rPr>
          <w:sz w:val="24"/>
          <w:szCs w:val="24"/>
        </w:rPr>
        <w:t>bkz.Bölüm</w:t>
      </w:r>
      <w:r w:rsidRPr="00E8203A">
        <w:rPr>
          <w:sz w:val="24"/>
          <w:szCs w:val="24"/>
        </w:rPr>
        <w:t xml:space="preserve"> 4.2,</w:t>
      </w:r>
      <w:r w:rsidRPr="00236828">
        <w:rPr>
          <w:sz w:val="24"/>
          <w:szCs w:val="24"/>
        </w:rPr>
        <w:t xml:space="preserve"> </w:t>
      </w:r>
      <w:r w:rsidRPr="00E8203A">
        <w:rPr>
          <w:sz w:val="24"/>
          <w:szCs w:val="24"/>
        </w:rPr>
        <w:t>4.3, ve</w:t>
      </w:r>
      <w:r w:rsidRPr="00236828">
        <w:rPr>
          <w:sz w:val="24"/>
          <w:szCs w:val="24"/>
        </w:rPr>
        <w:t xml:space="preserve"> 4.5).</w:t>
      </w:r>
    </w:p>
    <w:p w14:paraId="506D9349"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E8203A">
        <w:rPr>
          <w:sz w:val="24"/>
          <w:szCs w:val="24"/>
          <w:u w:val="single"/>
        </w:rPr>
        <w:t>Geçici</w:t>
      </w:r>
      <w:r w:rsidRPr="00236828">
        <w:rPr>
          <w:sz w:val="24"/>
          <w:szCs w:val="24"/>
          <w:u w:val="single"/>
        </w:rPr>
        <w:t xml:space="preserve"> </w:t>
      </w:r>
      <w:r w:rsidRPr="00E8203A">
        <w:rPr>
          <w:sz w:val="24"/>
          <w:szCs w:val="24"/>
          <w:u w:val="single"/>
        </w:rPr>
        <w:t>olarak</w:t>
      </w:r>
      <w:r w:rsidRPr="00236828">
        <w:rPr>
          <w:sz w:val="24"/>
          <w:szCs w:val="24"/>
          <w:u w:val="single"/>
        </w:rPr>
        <w:t xml:space="preserve"> sonlandırma</w:t>
      </w:r>
    </w:p>
    <w:p w14:paraId="506D934A" w14:textId="24ECF122" w:rsidR="00775E50" w:rsidRPr="00E8203A" w:rsidRDefault="004235E7" w:rsidP="00236828">
      <w:pPr>
        <w:widowControl/>
        <w:autoSpaceDE/>
        <w:autoSpaceDN/>
        <w:spacing w:after="100" w:afterAutospacing="1" w:line="300" w:lineRule="auto"/>
        <w:ind w:right="9"/>
        <w:jc w:val="both"/>
        <w:outlineLvl w:val="1"/>
      </w:pPr>
      <w:r w:rsidRPr="00E8203A">
        <w:rPr>
          <w:sz w:val="24"/>
          <w:szCs w:val="24"/>
        </w:rPr>
        <w:t xml:space="preserve">Aktif kanama, elektif cerrahi veya invaziv prosedürler için </w:t>
      </w:r>
      <w:r w:rsidR="007028EF">
        <w:rPr>
          <w:sz w:val="24"/>
          <w:szCs w:val="24"/>
        </w:rPr>
        <w:t>OLPİXA</w:t>
      </w:r>
      <w:r w:rsidRPr="00E8203A">
        <w:rPr>
          <w:sz w:val="24"/>
          <w:szCs w:val="24"/>
        </w:rPr>
        <w:t xml:space="preserve"> dahil antikoagülanların sonlandırılması,</w:t>
      </w:r>
      <w:r w:rsidRPr="00236828">
        <w:rPr>
          <w:sz w:val="24"/>
          <w:szCs w:val="24"/>
        </w:rPr>
        <w:t xml:space="preserve"> </w:t>
      </w:r>
      <w:r w:rsidRPr="00E8203A">
        <w:rPr>
          <w:sz w:val="24"/>
          <w:szCs w:val="24"/>
        </w:rPr>
        <w:t>hastalarda</w:t>
      </w:r>
      <w:r w:rsidRPr="00236828">
        <w:rPr>
          <w:sz w:val="24"/>
          <w:szCs w:val="24"/>
        </w:rPr>
        <w:t xml:space="preserve"> </w:t>
      </w:r>
      <w:r w:rsidRPr="00E8203A">
        <w:rPr>
          <w:sz w:val="24"/>
          <w:szCs w:val="24"/>
        </w:rPr>
        <w:t>yüksek</w:t>
      </w:r>
      <w:r w:rsidRPr="00236828">
        <w:rPr>
          <w:sz w:val="24"/>
          <w:szCs w:val="24"/>
        </w:rPr>
        <w:t xml:space="preserve"> </w:t>
      </w:r>
      <w:r w:rsidRPr="00E8203A">
        <w:rPr>
          <w:sz w:val="24"/>
          <w:szCs w:val="24"/>
        </w:rPr>
        <w:t>tromboz</w:t>
      </w:r>
      <w:r w:rsidRPr="00236828">
        <w:rPr>
          <w:sz w:val="24"/>
          <w:szCs w:val="24"/>
        </w:rPr>
        <w:t xml:space="preserve"> </w:t>
      </w:r>
      <w:r w:rsidRPr="00E8203A">
        <w:rPr>
          <w:sz w:val="24"/>
          <w:szCs w:val="24"/>
        </w:rPr>
        <w:t>riski</w:t>
      </w:r>
      <w:r w:rsidRPr="00236828">
        <w:rPr>
          <w:sz w:val="24"/>
          <w:szCs w:val="24"/>
        </w:rPr>
        <w:t xml:space="preserve"> </w:t>
      </w:r>
      <w:r w:rsidRPr="00E8203A">
        <w:rPr>
          <w:sz w:val="24"/>
          <w:szCs w:val="24"/>
        </w:rPr>
        <w:t>oluşturur.</w:t>
      </w:r>
      <w:r w:rsidRPr="00236828">
        <w:rPr>
          <w:sz w:val="24"/>
          <w:szCs w:val="24"/>
        </w:rPr>
        <w:t xml:space="preserve"> </w:t>
      </w:r>
      <w:r w:rsidRPr="00E8203A">
        <w:rPr>
          <w:sz w:val="24"/>
          <w:szCs w:val="24"/>
        </w:rPr>
        <w:t>Tedaviye</w:t>
      </w:r>
      <w:r w:rsidRPr="00236828">
        <w:rPr>
          <w:sz w:val="24"/>
          <w:szCs w:val="24"/>
        </w:rPr>
        <w:t xml:space="preserve"> </w:t>
      </w:r>
      <w:r w:rsidRPr="00E8203A">
        <w:rPr>
          <w:sz w:val="24"/>
          <w:szCs w:val="24"/>
        </w:rPr>
        <w:t>ara</w:t>
      </w:r>
      <w:r w:rsidRPr="00236828">
        <w:rPr>
          <w:sz w:val="24"/>
          <w:szCs w:val="24"/>
        </w:rPr>
        <w:t xml:space="preserve"> </w:t>
      </w:r>
      <w:r w:rsidRPr="00E8203A">
        <w:rPr>
          <w:sz w:val="24"/>
          <w:szCs w:val="24"/>
        </w:rPr>
        <w:t>verilmesinden</w:t>
      </w:r>
      <w:r w:rsidRPr="00236828">
        <w:rPr>
          <w:sz w:val="24"/>
          <w:szCs w:val="24"/>
        </w:rPr>
        <w:t xml:space="preserve"> </w:t>
      </w:r>
      <w:r w:rsidRPr="00E8203A">
        <w:rPr>
          <w:sz w:val="24"/>
          <w:szCs w:val="24"/>
        </w:rPr>
        <w:t>kaçınılmalıdır ve</w:t>
      </w:r>
      <w:r w:rsidRPr="00236828">
        <w:rPr>
          <w:sz w:val="24"/>
          <w:szCs w:val="24"/>
        </w:rPr>
        <w:t xml:space="preserve"> </w:t>
      </w:r>
      <w:r w:rsidRPr="00E8203A">
        <w:rPr>
          <w:sz w:val="24"/>
          <w:szCs w:val="24"/>
        </w:rPr>
        <w:t>herhangi</w:t>
      </w:r>
      <w:r w:rsidRPr="00236828">
        <w:rPr>
          <w:sz w:val="24"/>
          <w:szCs w:val="24"/>
        </w:rPr>
        <w:t xml:space="preserve"> </w:t>
      </w:r>
      <w:r w:rsidRPr="00E8203A">
        <w:rPr>
          <w:sz w:val="24"/>
          <w:szCs w:val="24"/>
        </w:rPr>
        <w:t>bir</w:t>
      </w:r>
      <w:r w:rsidRPr="00236828">
        <w:rPr>
          <w:sz w:val="24"/>
          <w:szCs w:val="24"/>
        </w:rPr>
        <w:t xml:space="preserve"> </w:t>
      </w:r>
      <w:r w:rsidRPr="00E8203A">
        <w:rPr>
          <w:sz w:val="24"/>
          <w:szCs w:val="24"/>
        </w:rPr>
        <w:t>nedenle</w:t>
      </w:r>
      <w:r w:rsidRPr="00236828">
        <w:rPr>
          <w:sz w:val="24"/>
          <w:szCs w:val="24"/>
        </w:rPr>
        <w:t xml:space="preserve"> </w:t>
      </w:r>
      <w:r w:rsidR="007028EF">
        <w:rPr>
          <w:sz w:val="24"/>
          <w:szCs w:val="24"/>
        </w:rPr>
        <w:t>OLPİXA</w:t>
      </w:r>
      <w:r w:rsidRPr="00236828">
        <w:rPr>
          <w:sz w:val="24"/>
          <w:szCs w:val="24"/>
        </w:rPr>
        <w:t xml:space="preserve"> </w:t>
      </w:r>
      <w:r w:rsidRPr="00E8203A">
        <w:rPr>
          <w:sz w:val="24"/>
          <w:szCs w:val="24"/>
        </w:rPr>
        <w:t>ile</w:t>
      </w:r>
      <w:r w:rsidRPr="00236828">
        <w:rPr>
          <w:sz w:val="24"/>
          <w:szCs w:val="24"/>
        </w:rPr>
        <w:t xml:space="preserve"> </w:t>
      </w:r>
      <w:r w:rsidRPr="00E8203A">
        <w:rPr>
          <w:sz w:val="24"/>
          <w:szCs w:val="24"/>
        </w:rPr>
        <w:t>antikoagülasyonun</w:t>
      </w:r>
      <w:r w:rsidRPr="00236828">
        <w:rPr>
          <w:sz w:val="24"/>
          <w:szCs w:val="24"/>
        </w:rPr>
        <w:t xml:space="preserve"> </w:t>
      </w:r>
      <w:r w:rsidRPr="00E8203A">
        <w:rPr>
          <w:sz w:val="24"/>
          <w:szCs w:val="24"/>
        </w:rPr>
        <w:t>geçici</w:t>
      </w:r>
      <w:r w:rsidRPr="00236828">
        <w:rPr>
          <w:sz w:val="24"/>
          <w:szCs w:val="24"/>
        </w:rPr>
        <w:t xml:space="preserve"> </w:t>
      </w:r>
      <w:r w:rsidRPr="00E8203A">
        <w:rPr>
          <w:sz w:val="24"/>
          <w:szCs w:val="24"/>
        </w:rPr>
        <w:t>olarak</w:t>
      </w:r>
      <w:r w:rsidRPr="00236828">
        <w:rPr>
          <w:sz w:val="24"/>
          <w:szCs w:val="24"/>
        </w:rPr>
        <w:t xml:space="preserve"> </w:t>
      </w:r>
      <w:r w:rsidRPr="00E8203A">
        <w:rPr>
          <w:sz w:val="24"/>
          <w:szCs w:val="24"/>
        </w:rPr>
        <w:t>sonlandırılması</w:t>
      </w:r>
      <w:r w:rsidRPr="00236828">
        <w:rPr>
          <w:sz w:val="24"/>
          <w:szCs w:val="24"/>
        </w:rPr>
        <w:t xml:space="preserve"> </w:t>
      </w:r>
      <w:r w:rsidRPr="00E8203A">
        <w:rPr>
          <w:sz w:val="24"/>
          <w:szCs w:val="24"/>
        </w:rPr>
        <w:t>gerekiyorsa, mümkün olan en kısa sürede tedavi tekrar başlatılmalıdır.</w:t>
      </w:r>
    </w:p>
    <w:p w14:paraId="506D9350"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EE2465">
        <w:rPr>
          <w:sz w:val="24"/>
          <w:szCs w:val="24"/>
          <w:u w:val="single"/>
        </w:rPr>
        <w:t>Hemodinamik</w:t>
      </w:r>
      <w:r w:rsidRPr="00236828">
        <w:rPr>
          <w:sz w:val="24"/>
          <w:szCs w:val="24"/>
          <w:u w:val="single"/>
        </w:rPr>
        <w:t xml:space="preserve"> </w:t>
      </w:r>
      <w:r w:rsidRPr="00EE2465">
        <w:rPr>
          <w:sz w:val="24"/>
          <w:szCs w:val="24"/>
          <w:u w:val="single"/>
        </w:rPr>
        <w:t>olarak</w:t>
      </w:r>
      <w:r w:rsidRPr="00236828">
        <w:rPr>
          <w:sz w:val="24"/>
          <w:szCs w:val="24"/>
          <w:u w:val="single"/>
        </w:rPr>
        <w:t xml:space="preserve"> </w:t>
      </w:r>
      <w:r w:rsidRPr="00EE2465">
        <w:rPr>
          <w:sz w:val="24"/>
          <w:szCs w:val="24"/>
          <w:u w:val="single"/>
        </w:rPr>
        <w:t>stabil</w:t>
      </w:r>
      <w:r w:rsidRPr="00236828">
        <w:rPr>
          <w:sz w:val="24"/>
          <w:szCs w:val="24"/>
          <w:u w:val="single"/>
        </w:rPr>
        <w:t xml:space="preserve"> </w:t>
      </w:r>
      <w:r w:rsidRPr="00EE2465">
        <w:rPr>
          <w:sz w:val="24"/>
          <w:szCs w:val="24"/>
          <w:u w:val="single"/>
        </w:rPr>
        <w:t>olmayan</w:t>
      </w:r>
      <w:r w:rsidRPr="00236828">
        <w:rPr>
          <w:sz w:val="24"/>
          <w:szCs w:val="24"/>
          <w:u w:val="single"/>
        </w:rPr>
        <w:t xml:space="preserve"> </w:t>
      </w:r>
      <w:r w:rsidRPr="00EE2465">
        <w:rPr>
          <w:sz w:val="24"/>
          <w:szCs w:val="24"/>
          <w:u w:val="single"/>
        </w:rPr>
        <w:t>PE</w:t>
      </w:r>
      <w:r w:rsidRPr="00236828">
        <w:rPr>
          <w:sz w:val="24"/>
          <w:szCs w:val="24"/>
          <w:u w:val="single"/>
        </w:rPr>
        <w:t xml:space="preserve"> </w:t>
      </w:r>
      <w:r w:rsidRPr="00EE2465">
        <w:rPr>
          <w:sz w:val="24"/>
          <w:szCs w:val="24"/>
          <w:u w:val="single"/>
        </w:rPr>
        <w:t>hastaları</w:t>
      </w:r>
      <w:r w:rsidRPr="00236828">
        <w:rPr>
          <w:sz w:val="24"/>
          <w:szCs w:val="24"/>
          <w:u w:val="single"/>
        </w:rPr>
        <w:t xml:space="preserve"> </w:t>
      </w:r>
      <w:r w:rsidRPr="00EE2465">
        <w:rPr>
          <w:sz w:val="24"/>
          <w:szCs w:val="24"/>
          <w:u w:val="single"/>
        </w:rPr>
        <w:t>veya</w:t>
      </w:r>
      <w:r w:rsidRPr="00236828">
        <w:rPr>
          <w:sz w:val="24"/>
          <w:szCs w:val="24"/>
          <w:u w:val="single"/>
        </w:rPr>
        <w:t xml:space="preserve"> </w:t>
      </w:r>
      <w:r w:rsidRPr="00EE2465">
        <w:rPr>
          <w:sz w:val="24"/>
          <w:szCs w:val="24"/>
          <w:u w:val="single"/>
        </w:rPr>
        <w:t>tromboliz</w:t>
      </w:r>
      <w:r w:rsidRPr="00236828">
        <w:rPr>
          <w:sz w:val="24"/>
          <w:szCs w:val="24"/>
          <w:u w:val="single"/>
        </w:rPr>
        <w:t xml:space="preserve"> </w:t>
      </w:r>
      <w:r w:rsidRPr="00EE2465">
        <w:rPr>
          <w:sz w:val="24"/>
          <w:szCs w:val="24"/>
          <w:u w:val="single"/>
        </w:rPr>
        <w:t>veya</w:t>
      </w:r>
      <w:r w:rsidRPr="00236828">
        <w:rPr>
          <w:sz w:val="24"/>
          <w:szCs w:val="24"/>
          <w:u w:val="single"/>
        </w:rPr>
        <w:t xml:space="preserve"> </w:t>
      </w:r>
      <w:r w:rsidRPr="00EE2465">
        <w:rPr>
          <w:sz w:val="24"/>
          <w:szCs w:val="24"/>
          <w:u w:val="single"/>
        </w:rPr>
        <w:t>pulmoner</w:t>
      </w:r>
      <w:r w:rsidRPr="00236828">
        <w:rPr>
          <w:sz w:val="24"/>
          <w:szCs w:val="24"/>
          <w:u w:val="single"/>
        </w:rPr>
        <w:t xml:space="preserve"> </w:t>
      </w:r>
      <w:r w:rsidRPr="00EE2465">
        <w:rPr>
          <w:sz w:val="24"/>
          <w:szCs w:val="24"/>
          <w:u w:val="single"/>
        </w:rPr>
        <w:t>embolektomi</w:t>
      </w:r>
      <w:r w:rsidRPr="00236828">
        <w:rPr>
          <w:sz w:val="24"/>
          <w:szCs w:val="24"/>
          <w:u w:val="single"/>
        </w:rPr>
        <w:t xml:space="preserve"> </w:t>
      </w:r>
      <w:r w:rsidRPr="00EE2465">
        <w:rPr>
          <w:sz w:val="24"/>
          <w:szCs w:val="24"/>
          <w:u w:val="single"/>
        </w:rPr>
        <w:t>gereken</w:t>
      </w:r>
      <w:r w:rsidRPr="00236828">
        <w:rPr>
          <w:sz w:val="24"/>
          <w:szCs w:val="24"/>
          <w:u w:val="single"/>
        </w:rPr>
        <w:t xml:space="preserve"> hastalar</w:t>
      </w:r>
    </w:p>
    <w:p w14:paraId="506D9351" w14:textId="377AF4FF" w:rsidR="00775E50" w:rsidRPr="00EE2465" w:rsidRDefault="004235E7" w:rsidP="00236828">
      <w:pPr>
        <w:widowControl/>
        <w:autoSpaceDE/>
        <w:autoSpaceDN/>
        <w:spacing w:after="100" w:afterAutospacing="1" w:line="300" w:lineRule="auto"/>
        <w:ind w:right="9"/>
        <w:jc w:val="both"/>
        <w:outlineLvl w:val="1"/>
      </w:pPr>
      <w:r w:rsidRPr="00EE2465">
        <w:rPr>
          <w:sz w:val="24"/>
          <w:szCs w:val="24"/>
        </w:rPr>
        <w:t xml:space="preserve">Hemodinamik olarak stabil olmayan veya tromboliz veya pulmoner embolektomi uygulanabilecek PE’li hastalarda </w:t>
      </w:r>
      <w:r w:rsidR="007028EF">
        <w:rPr>
          <w:sz w:val="24"/>
          <w:szCs w:val="24"/>
        </w:rPr>
        <w:t>OLPİXA</w:t>
      </w:r>
      <w:r w:rsidR="0035408A">
        <w:rPr>
          <w:sz w:val="24"/>
          <w:szCs w:val="24"/>
        </w:rPr>
        <w:t>’nın</w:t>
      </w:r>
      <w:r w:rsidRPr="00EE2465">
        <w:rPr>
          <w:sz w:val="24"/>
          <w:szCs w:val="24"/>
        </w:rPr>
        <w:t xml:space="preserve"> güvenliliği ve etkililiği bilinmediğinden fraksiyone olmamış heparine alternatif olarak </w:t>
      </w:r>
      <w:r w:rsidR="007028EF">
        <w:rPr>
          <w:sz w:val="24"/>
          <w:szCs w:val="24"/>
        </w:rPr>
        <w:t>OLPİXA</w:t>
      </w:r>
      <w:r w:rsidRPr="00EE2465">
        <w:rPr>
          <w:sz w:val="24"/>
          <w:szCs w:val="24"/>
        </w:rPr>
        <w:t xml:space="preserve"> önerilmemektedir.</w:t>
      </w:r>
    </w:p>
    <w:p w14:paraId="506D9352"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EE2465">
        <w:rPr>
          <w:sz w:val="24"/>
          <w:szCs w:val="24"/>
          <w:u w:val="single"/>
        </w:rPr>
        <w:t>Aktif</w:t>
      </w:r>
      <w:r w:rsidRPr="00236828">
        <w:rPr>
          <w:sz w:val="24"/>
          <w:szCs w:val="24"/>
          <w:u w:val="single"/>
        </w:rPr>
        <w:t xml:space="preserve"> </w:t>
      </w:r>
      <w:r w:rsidRPr="00EE2465">
        <w:rPr>
          <w:sz w:val="24"/>
          <w:szCs w:val="24"/>
          <w:u w:val="single"/>
        </w:rPr>
        <w:t>kanserli</w:t>
      </w:r>
      <w:r w:rsidRPr="00236828">
        <w:rPr>
          <w:sz w:val="24"/>
          <w:szCs w:val="24"/>
          <w:u w:val="single"/>
        </w:rPr>
        <w:t xml:space="preserve"> hastalar</w:t>
      </w:r>
    </w:p>
    <w:p w14:paraId="506D9353" w14:textId="70C2749F" w:rsidR="00775E50" w:rsidRPr="00EE2465" w:rsidRDefault="004235E7" w:rsidP="00236828">
      <w:pPr>
        <w:widowControl/>
        <w:autoSpaceDE/>
        <w:autoSpaceDN/>
        <w:spacing w:after="100" w:afterAutospacing="1" w:line="300" w:lineRule="auto"/>
        <w:ind w:right="9"/>
        <w:jc w:val="both"/>
        <w:outlineLvl w:val="1"/>
      </w:pPr>
      <w:r w:rsidRPr="00EE2465">
        <w:rPr>
          <w:sz w:val="24"/>
          <w:szCs w:val="24"/>
        </w:rPr>
        <w:t>Aktif</w:t>
      </w:r>
      <w:r w:rsidRPr="00236828">
        <w:rPr>
          <w:sz w:val="24"/>
          <w:szCs w:val="24"/>
        </w:rPr>
        <w:t xml:space="preserve"> </w:t>
      </w:r>
      <w:r w:rsidRPr="00EE2465">
        <w:rPr>
          <w:sz w:val="24"/>
          <w:szCs w:val="24"/>
        </w:rPr>
        <w:t>kanseri</w:t>
      </w:r>
      <w:r w:rsidRPr="00236828">
        <w:rPr>
          <w:sz w:val="24"/>
          <w:szCs w:val="24"/>
        </w:rPr>
        <w:t xml:space="preserve"> </w:t>
      </w:r>
      <w:r w:rsidRPr="00EE2465">
        <w:rPr>
          <w:sz w:val="24"/>
          <w:szCs w:val="24"/>
        </w:rPr>
        <w:t>olan</w:t>
      </w:r>
      <w:r w:rsidRPr="00236828">
        <w:rPr>
          <w:sz w:val="24"/>
          <w:szCs w:val="24"/>
        </w:rPr>
        <w:t xml:space="preserve"> </w:t>
      </w:r>
      <w:r w:rsidRPr="00EE2465">
        <w:rPr>
          <w:sz w:val="24"/>
          <w:szCs w:val="24"/>
        </w:rPr>
        <w:t>hastalar</w:t>
      </w:r>
      <w:r w:rsidRPr="00236828">
        <w:rPr>
          <w:sz w:val="24"/>
          <w:szCs w:val="24"/>
        </w:rPr>
        <w:t xml:space="preserve"> </w:t>
      </w:r>
      <w:r w:rsidRPr="00EE2465">
        <w:rPr>
          <w:sz w:val="24"/>
          <w:szCs w:val="24"/>
        </w:rPr>
        <w:t>hem</w:t>
      </w:r>
      <w:r w:rsidRPr="00236828">
        <w:rPr>
          <w:sz w:val="24"/>
          <w:szCs w:val="24"/>
        </w:rPr>
        <w:t xml:space="preserve"> </w:t>
      </w:r>
      <w:r w:rsidRPr="00EE2465">
        <w:rPr>
          <w:sz w:val="24"/>
          <w:szCs w:val="24"/>
        </w:rPr>
        <w:t>VTE</w:t>
      </w:r>
      <w:r w:rsidRPr="00236828">
        <w:rPr>
          <w:sz w:val="24"/>
          <w:szCs w:val="24"/>
        </w:rPr>
        <w:t xml:space="preserve"> </w:t>
      </w:r>
      <w:r w:rsidRPr="00EE2465">
        <w:rPr>
          <w:sz w:val="24"/>
          <w:szCs w:val="24"/>
        </w:rPr>
        <w:t>hemde</w:t>
      </w:r>
      <w:r w:rsidRPr="00236828">
        <w:rPr>
          <w:sz w:val="24"/>
          <w:szCs w:val="24"/>
        </w:rPr>
        <w:t xml:space="preserve"> </w:t>
      </w:r>
      <w:r w:rsidRPr="00EE2465">
        <w:rPr>
          <w:sz w:val="24"/>
          <w:szCs w:val="24"/>
        </w:rPr>
        <w:t>kanama</w:t>
      </w:r>
      <w:r w:rsidRPr="00236828">
        <w:rPr>
          <w:sz w:val="24"/>
          <w:szCs w:val="24"/>
        </w:rPr>
        <w:t xml:space="preserve"> </w:t>
      </w:r>
      <w:r w:rsidRPr="00EE2465">
        <w:rPr>
          <w:sz w:val="24"/>
          <w:szCs w:val="24"/>
        </w:rPr>
        <w:t>olayları</w:t>
      </w:r>
      <w:r w:rsidRPr="00236828">
        <w:rPr>
          <w:sz w:val="24"/>
          <w:szCs w:val="24"/>
        </w:rPr>
        <w:t xml:space="preserve"> </w:t>
      </w:r>
      <w:r w:rsidRPr="00EE2465">
        <w:rPr>
          <w:sz w:val="24"/>
          <w:szCs w:val="24"/>
        </w:rPr>
        <w:t>açısından</w:t>
      </w:r>
      <w:r w:rsidRPr="00236828">
        <w:rPr>
          <w:sz w:val="24"/>
          <w:szCs w:val="24"/>
        </w:rPr>
        <w:t xml:space="preserve"> </w:t>
      </w:r>
      <w:r w:rsidRPr="00EE2465">
        <w:rPr>
          <w:sz w:val="24"/>
          <w:szCs w:val="24"/>
        </w:rPr>
        <w:t>yüksek</w:t>
      </w:r>
      <w:r w:rsidRPr="00236828">
        <w:rPr>
          <w:sz w:val="24"/>
          <w:szCs w:val="24"/>
        </w:rPr>
        <w:t xml:space="preserve"> </w:t>
      </w:r>
      <w:r w:rsidRPr="00EE2465">
        <w:rPr>
          <w:sz w:val="24"/>
          <w:szCs w:val="24"/>
        </w:rPr>
        <w:t>risk</w:t>
      </w:r>
      <w:r w:rsidRPr="00236828">
        <w:rPr>
          <w:sz w:val="24"/>
          <w:szCs w:val="24"/>
        </w:rPr>
        <w:t xml:space="preserve"> </w:t>
      </w:r>
      <w:r w:rsidRPr="00EE2465">
        <w:rPr>
          <w:sz w:val="24"/>
          <w:szCs w:val="24"/>
        </w:rPr>
        <w:t>altında</w:t>
      </w:r>
      <w:r w:rsidRPr="00236828">
        <w:rPr>
          <w:sz w:val="24"/>
          <w:szCs w:val="24"/>
        </w:rPr>
        <w:t xml:space="preserve"> </w:t>
      </w:r>
      <w:r w:rsidRPr="00EE2465">
        <w:rPr>
          <w:sz w:val="24"/>
          <w:szCs w:val="24"/>
        </w:rPr>
        <w:t xml:space="preserve">olabilirler. </w:t>
      </w:r>
      <w:r w:rsidR="007028EF">
        <w:rPr>
          <w:sz w:val="24"/>
          <w:szCs w:val="24"/>
        </w:rPr>
        <w:t>OLPİXA</w:t>
      </w:r>
      <w:r w:rsidR="0035408A">
        <w:rPr>
          <w:sz w:val="24"/>
          <w:szCs w:val="24"/>
        </w:rPr>
        <w:t>’nın</w:t>
      </w:r>
      <w:r w:rsidRPr="00EE2465">
        <w:rPr>
          <w:sz w:val="24"/>
          <w:szCs w:val="24"/>
        </w:rPr>
        <w:t>, kanser hastalarında DVT veya PE tedavisinde kullanılması düşünüldüğünde, elde edilecek yararlar risklere karşı dikkatli bir şekilde değerlendirilmelidir (bkz bölüm 4.3).</w:t>
      </w:r>
    </w:p>
    <w:p w14:paraId="506D9354"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236828">
        <w:rPr>
          <w:sz w:val="24"/>
          <w:szCs w:val="24"/>
          <w:u w:val="single"/>
        </w:rPr>
        <w:t>Böbrek yetmezliği olan hastalar</w:t>
      </w:r>
    </w:p>
    <w:p w14:paraId="506D9355" w14:textId="1D77F82F" w:rsidR="00775E50" w:rsidRPr="00EE2465" w:rsidRDefault="004235E7" w:rsidP="00236828">
      <w:pPr>
        <w:widowControl/>
        <w:autoSpaceDE/>
        <w:autoSpaceDN/>
        <w:spacing w:after="100" w:afterAutospacing="1" w:line="300" w:lineRule="auto"/>
        <w:ind w:right="9"/>
        <w:jc w:val="both"/>
        <w:outlineLvl w:val="1"/>
      </w:pPr>
      <w:r w:rsidRPr="00EE2465">
        <w:rPr>
          <w:sz w:val="24"/>
          <w:szCs w:val="24"/>
        </w:rPr>
        <w:t>Şiddetli böbrek yetmezliği (</w:t>
      </w:r>
      <w:r w:rsidR="00677405">
        <w:rPr>
          <w:sz w:val="24"/>
          <w:szCs w:val="24"/>
        </w:rPr>
        <w:t>kreatinin klerensi</w:t>
      </w:r>
      <w:r w:rsidRPr="00EE2465">
        <w:rPr>
          <w:sz w:val="24"/>
          <w:szCs w:val="24"/>
        </w:rPr>
        <w:t xml:space="preserve"> 15-29 mL/dk) olan hastalardaki sınırlı klinik veriler,</w:t>
      </w:r>
      <w:r w:rsidRPr="00236828">
        <w:rPr>
          <w:sz w:val="24"/>
          <w:szCs w:val="24"/>
        </w:rPr>
        <w:t xml:space="preserve"> </w:t>
      </w:r>
      <w:r w:rsidRPr="00EE2465">
        <w:rPr>
          <w:sz w:val="24"/>
          <w:szCs w:val="24"/>
        </w:rPr>
        <w:t xml:space="preserve">bu hasta popülasyonunda </w:t>
      </w:r>
      <w:r w:rsidR="007028EF">
        <w:rPr>
          <w:sz w:val="24"/>
          <w:szCs w:val="24"/>
        </w:rPr>
        <w:t>OLPİXA</w:t>
      </w:r>
      <w:r w:rsidR="0035408A">
        <w:rPr>
          <w:sz w:val="24"/>
          <w:szCs w:val="24"/>
        </w:rPr>
        <w:t>’nın</w:t>
      </w:r>
      <w:r w:rsidRPr="00EE2465">
        <w:rPr>
          <w:sz w:val="24"/>
          <w:szCs w:val="24"/>
        </w:rPr>
        <w:t xml:space="preserve"> plazma konsantrasyonunun arttığını göstermektedir.</w:t>
      </w:r>
      <w:r w:rsidRPr="00236828">
        <w:rPr>
          <w:sz w:val="24"/>
          <w:szCs w:val="24"/>
        </w:rPr>
        <w:t xml:space="preserve"> </w:t>
      </w:r>
      <w:r w:rsidRPr="00EE2465">
        <w:rPr>
          <w:sz w:val="24"/>
          <w:szCs w:val="24"/>
        </w:rPr>
        <w:t>Bu durum kanama riskinde artışa yol açabilir.</w:t>
      </w:r>
    </w:p>
    <w:p w14:paraId="506D9356" w14:textId="2BC4F9AF" w:rsidR="00775E50" w:rsidRPr="00EE2465" w:rsidRDefault="004235E7" w:rsidP="00236828">
      <w:pPr>
        <w:widowControl/>
        <w:autoSpaceDE/>
        <w:autoSpaceDN/>
        <w:spacing w:after="100" w:afterAutospacing="1" w:line="300" w:lineRule="auto"/>
        <w:ind w:right="9"/>
        <w:jc w:val="both"/>
        <w:outlineLvl w:val="1"/>
      </w:pPr>
      <w:r w:rsidRPr="00EE2465">
        <w:rPr>
          <w:sz w:val="24"/>
          <w:szCs w:val="24"/>
        </w:rPr>
        <w:t>Şiddetli böbrek yetmezliği (</w:t>
      </w:r>
      <w:r w:rsidR="00677405">
        <w:rPr>
          <w:sz w:val="24"/>
          <w:szCs w:val="24"/>
        </w:rPr>
        <w:t>kreatinin klerensi</w:t>
      </w:r>
      <w:r w:rsidRPr="00EE2465">
        <w:rPr>
          <w:sz w:val="24"/>
          <w:szCs w:val="24"/>
        </w:rPr>
        <w:t xml:space="preserve"> 15-29 mL/dk) olan hastalarda DVT tedavisi, PE tedavisi, tekrarlayan DVT ve PE önlenmesi için </w:t>
      </w:r>
      <w:r w:rsidR="007028EF">
        <w:rPr>
          <w:sz w:val="24"/>
          <w:szCs w:val="24"/>
        </w:rPr>
        <w:t>OLPİXA</w:t>
      </w:r>
      <w:r w:rsidRPr="00EE2465">
        <w:rPr>
          <w:sz w:val="24"/>
          <w:szCs w:val="24"/>
        </w:rPr>
        <w:t xml:space="preserve"> dikkatli kullanılmalıdır (</w:t>
      </w:r>
      <w:r w:rsidR="00C0208D">
        <w:rPr>
          <w:sz w:val="24"/>
          <w:szCs w:val="24"/>
        </w:rPr>
        <w:t>bkz.Bölüm</w:t>
      </w:r>
      <w:r w:rsidRPr="00EE2465">
        <w:rPr>
          <w:sz w:val="24"/>
          <w:szCs w:val="24"/>
        </w:rPr>
        <w:t xml:space="preserve"> 4.2 ve 5.2)</w:t>
      </w:r>
    </w:p>
    <w:p w14:paraId="181CA0E5" w14:textId="2C20E08F" w:rsidR="005107C2" w:rsidRPr="00EE2465" w:rsidRDefault="004235E7" w:rsidP="00236828">
      <w:pPr>
        <w:widowControl/>
        <w:autoSpaceDE/>
        <w:autoSpaceDN/>
        <w:spacing w:after="100" w:afterAutospacing="1" w:line="300" w:lineRule="auto"/>
        <w:ind w:right="9"/>
        <w:jc w:val="both"/>
        <w:outlineLvl w:val="1"/>
      </w:pPr>
      <w:r w:rsidRPr="00EE2465">
        <w:rPr>
          <w:sz w:val="24"/>
          <w:szCs w:val="24"/>
        </w:rPr>
        <w:t>Nonvalvüler atriyal fibrilasyonlu (NVAF) hastalarda inme ve sistemik embolinin önlenmesinde, şiddetli böbrek yetmezliği (</w:t>
      </w:r>
      <w:r w:rsidR="00677405">
        <w:rPr>
          <w:sz w:val="24"/>
          <w:szCs w:val="24"/>
        </w:rPr>
        <w:t>kreatinin klerensi</w:t>
      </w:r>
      <w:r w:rsidRPr="00EE2465">
        <w:rPr>
          <w:sz w:val="24"/>
          <w:szCs w:val="24"/>
        </w:rPr>
        <w:t xml:space="preserve"> 15-29 mL/dk) olan hastalarda ve serum kreatinin düzeyi</w:t>
      </w:r>
      <w:r w:rsidRPr="00236828">
        <w:rPr>
          <w:sz w:val="24"/>
          <w:szCs w:val="24"/>
        </w:rPr>
        <w:t xml:space="preserve"> </w:t>
      </w:r>
      <w:r w:rsidRPr="00EE2465">
        <w:rPr>
          <w:sz w:val="24"/>
          <w:szCs w:val="24"/>
        </w:rPr>
        <w:t>≥1,5 mg/dL (133 mikromol</w:t>
      </w:r>
      <w:r w:rsidR="00313956">
        <w:rPr>
          <w:sz w:val="24"/>
          <w:szCs w:val="24"/>
        </w:rPr>
        <w:t>e</w:t>
      </w:r>
      <w:r w:rsidRPr="00EE2465">
        <w:rPr>
          <w:sz w:val="24"/>
          <w:szCs w:val="24"/>
        </w:rPr>
        <w:t>/L) olan ve beraberinde yaş ≥80 olması veya vücut ağırlığı ≤60</w:t>
      </w:r>
      <w:r w:rsidRPr="00236828">
        <w:rPr>
          <w:sz w:val="24"/>
          <w:szCs w:val="24"/>
        </w:rPr>
        <w:t xml:space="preserve"> </w:t>
      </w:r>
      <w:r w:rsidRPr="00EE2465">
        <w:rPr>
          <w:sz w:val="24"/>
          <w:szCs w:val="24"/>
        </w:rPr>
        <w:t>kg</w:t>
      </w:r>
      <w:r w:rsidRPr="00236828">
        <w:rPr>
          <w:sz w:val="24"/>
          <w:szCs w:val="24"/>
        </w:rPr>
        <w:t xml:space="preserve"> </w:t>
      </w:r>
      <w:r w:rsidRPr="00EE2465">
        <w:rPr>
          <w:sz w:val="24"/>
          <w:szCs w:val="24"/>
        </w:rPr>
        <w:t>olan</w:t>
      </w:r>
      <w:r w:rsidRPr="00236828">
        <w:rPr>
          <w:sz w:val="24"/>
          <w:szCs w:val="24"/>
        </w:rPr>
        <w:t xml:space="preserve"> </w:t>
      </w:r>
      <w:r w:rsidRPr="00EE2465">
        <w:rPr>
          <w:sz w:val="24"/>
          <w:szCs w:val="24"/>
        </w:rPr>
        <w:t>hastalarda</w:t>
      </w:r>
      <w:r w:rsidRPr="00236828">
        <w:rPr>
          <w:sz w:val="24"/>
          <w:szCs w:val="24"/>
        </w:rPr>
        <w:t xml:space="preserve"> </w:t>
      </w:r>
      <w:r w:rsidR="007028EF">
        <w:rPr>
          <w:sz w:val="24"/>
          <w:szCs w:val="24"/>
        </w:rPr>
        <w:t>OLPİXA</w:t>
      </w:r>
      <w:r w:rsidRPr="00236828">
        <w:rPr>
          <w:sz w:val="24"/>
          <w:szCs w:val="24"/>
        </w:rPr>
        <w:t xml:space="preserve"> </w:t>
      </w:r>
      <w:r w:rsidRPr="00EE2465">
        <w:rPr>
          <w:sz w:val="24"/>
          <w:szCs w:val="24"/>
        </w:rPr>
        <w:t>günde</w:t>
      </w:r>
      <w:r w:rsidRPr="00236828">
        <w:rPr>
          <w:sz w:val="24"/>
          <w:szCs w:val="24"/>
        </w:rPr>
        <w:t xml:space="preserve"> </w:t>
      </w:r>
      <w:r w:rsidRPr="00EE2465">
        <w:rPr>
          <w:sz w:val="24"/>
          <w:szCs w:val="24"/>
        </w:rPr>
        <w:t>iki</w:t>
      </w:r>
      <w:r w:rsidRPr="00236828">
        <w:rPr>
          <w:sz w:val="24"/>
          <w:szCs w:val="24"/>
        </w:rPr>
        <w:t xml:space="preserve"> </w:t>
      </w:r>
      <w:r w:rsidRPr="00EE2465">
        <w:rPr>
          <w:sz w:val="24"/>
          <w:szCs w:val="24"/>
        </w:rPr>
        <w:t>kez</w:t>
      </w:r>
      <w:r w:rsidRPr="00236828">
        <w:rPr>
          <w:sz w:val="24"/>
          <w:szCs w:val="24"/>
        </w:rPr>
        <w:t xml:space="preserve"> </w:t>
      </w:r>
      <w:r w:rsidRPr="00EE2465">
        <w:rPr>
          <w:sz w:val="24"/>
          <w:szCs w:val="24"/>
        </w:rPr>
        <w:t>2,5</w:t>
      </w:r>
      <w:r w:rsidRPr="00236828">
        <w:rPr>
          <w:sz w:val="24"/>
          <w:szCs w:val="24"/>
        </w:rPr>
        <w:t xml:space="preserve"> </w:t>
      </w:r>
      <w:r w:rsidRPr="00EE2465">
        <w:rPr>
          <w:sz w:val="24"/>
          <w:szCs w:val="24"/>
        </w:rPr>
        <w:t>mg'lık</w:t>
      </w:r>
      <w:r w:rsidRPr="00236828">
        <w:rPr>
          <w:sz w:val="24"/>
          <w:szCs w:val="24"/>
        </w:rPr>
        <w:t xml:space="preserve"> </w:t>
      </w:r>
      <w:r w:rsidRPr="00EE2465">
        <w:rPr>
          <w:sz w:val="24"/>
          <w:szCs w:val="24"/>
        </w:rPr>
        <w:t>düşük</w:t>
      </w:r>
      <w:r w:rsidRPr="00236828">
        <w:rPr>
          <w:sz w:val="24"/>
          <w:szCs w:val="24"/>
        </w:rPr>
        <w:t xml:space="preserve"> </w:t>
      </w:r>
      <w:r w:rsidRPr="00EE2465">
        <w:rPr>
          <w:sz w:val="24"/>
          <w:szCs w:val="24"/>
        </w:rPr>
        <w:t>doza</w:t>
      </w:r>
      <w:r w:rsidRPr="00236828">
        <w:rPr>
          <w:sz w:val="24"/>
          <w:szCs w:val="24"/>
        </w:rPr>
        <w:t xml:space="preserve"> </w:t>
      </w:r>
      <w:r w:rsidRPr="00EE2465">
        <w:rPr>
          <w:sz w:val="24"/>
          <w:szCs w:val="24"/>
        </w:rPr>
        <w:t>düşürülmelidir</w:t>
      </w:r>
      <w:r w:rsidRPr="00236828">
        <w:rPr>
          <w:sz w:val="24"/>
          <w:szCs w:val="24"/>
        </w:rPr>
        <w:t xml:space="preserve"> </w:t>
      </w:r>
      <w:r w:rsidRPr="00EE2465">
        <w:rPr>
          <w:sz w:val="24"/>
          <w:szCs w:val="24"/>
        </w:rPr>
        <w:t>(</w:t>
      </w:r>
      <w:r w:rsidR="00C0208D">
        <w:rPr>
          <w:sz w:val="24"/>
          <w:szCs w:val="24"/>
        </w:rPr>
        <w:t>bkz.Bölüm</w:t>
      </w:r>
      <w:r w:rsidRPr="00236828">
        <w:rPr>
          <w:sz w:val="24"/>
          <w:szCs w:val="24"/>
        </w:rPr>
        <w:t xml:space="preserve"> 4.2).</w:t>
      </w:r>
    </w:p>
    <w:p w14:paraId="1FB892FB" w14:textId="26478889" w:rsidR="00415C71" w:rsidRPr="00A8478B" w:rsidRDefault="005107C2" w:rsidP="00236828">
      <w:pPr>
        <w:widowControl/>
        <w:autoSpaceDE/>
        <w:autoSpaceDN/>
        <w:spacing w:after="100" w:afterAutospacing="1" w:line="300" w:lineRule="auto"/>
        <w:ind w:right="9"/>
        <w:jc w:val="both"/>
        <w:outlineLvl w:val="1"/>
        <w:rPr>
          <w:sz w:val="24"/>
          <w:szCs w:val="24"/>
        </w:rPr>
      </w:pPr>
      <w:r w:rsidRPr="00EE2465">
        <w:rPr>
          <w:sz w:val="24"/>
          <w:szCs w:val="24"/>
        </w:rPr>
        <w:t xml:space="preserve"> </w:t>
      </w:r>
      <w:r w:rsidR="00677405">
        <w:rPr>
          <w:sz w:val="24"/>
          <w:szCs w:val="24"/>
        </w:rPr>
        <w:t>Kreatinin klerensi</w:t>
      </w:r>
      <w:r w:rsidR="004235E7" w:rsidRPr="00236828">
        <w:rPr>
          <w:sz w:val="24"/>
          <w:szCs w:val="24"/>
        </w:rPr>
        <w:t xml:space="preserve"> </w:t>
      </w:r>
      <w:r w:rsidR="004235E7" w:rsidRPr="00EE2465">
        <w:rPr>
          <w:sz w:val="24"/>
          <w:szCs w:val="24"/>
        </w:rPr>
        <w:t>&lt;15</w:t>
      </w:r>
      <w:r w:rsidR="004235E7" w:rsidRPr="00236828">
        <w:rPr>
          <w:sz w:val="24"/>
          <w:szCs w:val="24"/>
        </w:rPr>
        <w:t xml:space="preserve"> </w:t>
      </w:r>
      <w:r w:rsidR="004235E7" w:rsidRPr="00EE2465">
        <w:rPr>
          <w:sz w:val="24"/>
          <w:szCs w:val="24"/>
        </w:rPr>
        <w:t>mL/dk</w:t>
      </w:r>
      <w:r w:rsidR="004235E7" w:rsidRPr="00236828">
        <w:rPr>
          <w:sz w:val="24"/>
          <w:szCs w:val="24"/>
        </w:rPr>
        <w:t xml:space="preserve"> </w:t>
      </w:r>
      <w:r w:rsidR="004235E7" w:rsidRPr="00EE2465">
        <w:rPr>
          <w:sz w:val="24"/>
          <w:szCs w:val="24"/>
        </w:rPr>
        <w:t>olan</w:t>
      </w:r>
      <w:r w:rsidR="004235E7" w:rsidRPr="00236828">
        <w:rPr>
          <w:sz w:val="24"/>
          <w:szCs w:val="24"/>
        </w:rPr>
        <w:t xml:space="preserve"> </w:t>
      </w:r>
      <w:r w:rsidR="004235E7" w:rsidRPr="00EE2465">
        <w:rPr>
          <w:sz w:val="24"/>
          <w:szCs w:val="24"/>
        </w:rPr>
        <w:t>ve</w:t>
      </w:r>
      <w:r w:rsidR="004235E7" w:rsidRPr="00236828">
        <w:rPr>
          <w:sz w:val="24"/>
          <w:szCs w:val="24"/>
        </w:rPr>
        <w:t xml:space="preserve"> </w:t>
      </w:r>
      <w:r w:rsidR="004235E7" w:rsidRPr="00EE2465">
        <w:rPr>
          <w:sz w:val="24"/>
          <w:szCs w:val="24"/>
        </w:rPr>
        <w:t>diyalize</w:t>
      </w:r>
      <w:r w:rsidR="004235E7" w:rsidRPr="00236828">
        <w:rPr>
          <w:sz w:val="24"/>
          <w:szCs w:val="24"/>
        </w:rPr>
        <w:t xml:space="preserve"> </w:t>
      </w:r>
      <w:r w:rsidR="004235E7" w:rsidRPr="00EE2465">
        <w:rPr>
          <w:sz w:val="24"/>
          <w:szCs w:val="24"/>
        </w:rPr>
        <w:t>giren</w:t>
      </w:r>
      <w:r w:rsidR="004235E7" w:rsidRPr="00236828">
        <w:rPr>
          <w:sz w:val="24"/>
          <w:szCs w:val="24"/>
        </w:rPr>
        <w:t xml:space="preserve"> </w:t>
      </w:r>
      <w:r w:rsidR="004235E7" w:rsidRPr="00EE2465">
        <w:rPr>
          <w:sz w:val="24"/>
          <w:szCs w:val="24"/>
        </w:rPr>
        <w:t>hastalarda</w:t>
      </w:r>
      <w:r w:rsidR="004235E7" w:rsidRPr="00236828">
        <w:rPr>
          <w:sz w:val="24"/>
          <w:szCs w:val="24"/>
        </w:rPr>
        <w:t xml:space="preserve"> </w:t>
      </w:r>
      <w:r w:rsidR="004235E7" w:rsidRPr="00EE2465">
        <w:rPr>
          <w:sz w:val="24"/>
          <w:szCs w:val="24"/>
        </w:rPr>
        <w:t>klinik</w:t>
      </w:r>
      <w:r w:rsidR="004235E7" w:rsidRPr="00236828">
        <w:rPr>
          <w:sz w:val="24"/>
          <w:szCs w:val="24"/>
        </w:rPr>
        <w:t xml:space="preserve"> </w:t>
      </w:r>
      <w:r w:rsidR="004235E7" w:rsidRPr="00EE2465">
        <w:rPr>
          <w:sz w:val="24"/>
          <w:szCs w:val="24"/>
        </w:rPr>
        <w:t>deneyim</w:t>
      </w:r>
      <w:r w:rsidR="004235E7" w:rsidRPr="00236828">
        <w:rPr>
          <w:sz w:val="24"/>
          <w:szCs w:val="24"/>
        </w:rPr>
        <w:t xml:space="preserve"> </w:t>
      </w:r>
      <w:r w:rsidRPr="00236828">
        <w:rPr>
          <w:sz w:val="24"/>
          <w:szCs w:val="24"/>
        </w:rPr>
        <w:t xml:space="preserve">   </w:t>
      </w:r>
      <w:r w:rsidR="004235E7" w:rsidRPr="00236828">
        <w:rPr>
          <w:sz w:val="24"/>
          <w:szCs w:val="24"/>
        </w:rPr>
        <w:t>olmadığından,</w:t>
      </w:r>
      <w:r w:rsidRPr="00EE2465">
        <w:rPr>
          <w:sz w:val="24"/>
          <w:szCs w:val="24"/>
        </w:rPr>
        <w:t xml:space="preserve"> </w:t>
      </w:r>
      <w:r w:rsidR="007028EF">
        <w:rPr>
          <w:sz w:val="24"/>
          <w:szCs w:val="24"/>
        </w:rPr>
        <w:t>OLPİXA</w:t>
      </w:r>
      <w:r w:rsidR="004235E7" w:rsidRPr="00236828">
        <w:rPr>
          <w:sz w:val="24"/>
          <w:szCs w:val="24"/>
        </w:rPr>
        <w:t xml:space="preserve"> </w:t>
      </w:r>
      <w:r w:rsidR="004235E7" w:rsidRPr="00EE2465">
        <w:rPr>
          <w:sz w:val="24"/>
          <w:szCs w:val="24"/>
        </w:rPr>
        <w:t>bu</w:t>
      </w:r>
      <w:r w:rsidR="004235E7" w:rsidRPr="00236828">
        <w:rPr>
          <w:sz w:val="24"/>
          <w:szCs w:val="24"/>
        </w:rPr>
        <w:t xml:space="preserve"> </w:t>
      </w:r>
      <w:r w:rsidR="004235E7" w:rsidRPr="00EE2465">
        <w:rPr>
          <w:sz w:val="24"/>
          <w:szCs w:val="24"/>
        </w:rPr>
        <w:t>hastalarda</w:t>
      </w:r>
      <w:r w:rsidR="004235E7" w:rsidRPr="00236828">
        <w:rPr>
          <w:sz w:val="24"/>
          <w:szCs w:val="24"/>
        </w:rPr>
        <w:t xml:space="preserve"> </w:t>
      </w:r>
      <w:r w:rsidR="004235E7" w:rsidRPr="00EE2465">
        <w:rPr>
          <w:sz w:val="24"/>
          <w:szCs w:val="24"/>
        </w:rPr>
        <w:t>tavsiye</w:t>
      </w:r>
      <w:r w:rsidR="004235E7" w:rsidRPr="00236828">
        <w:rPr>
          <w:sz w:val="24"/>
          <w:szCs w:val="24"/>
        </w:rPr>
        <w:t xml:space="preserve"> </w:t>
      </w:r>
      <w:r w:rsidR="004235E7" w:rsidRPr="00EE2465">
        <w:rPr>
          <w:sz w:val="24"/>
          <w:szCs w:val="24"/>
        </w:rPr>
        <w:t>edilmemektedir</w:t>
      </w:r>
      <w:r w:rsidR="004235E7" w:rsidRPr="00236828">
        <w:rPr>
          <w:sz w:val="24"/>
          <w:szCs w:val="24"/>
        </w:rPr>
        <w:t xml:space="preserve"> </w:t>
      </w:r>
      <w:r w:rsidR="004235E7" w:rsidRPr="00EE2465">
        <w:rPr>
          <w:sz w:val="24"/>
          <w:szCs w:val="24"/>
        </w:rPr>
        <w:t>(</w:t>
      </w:r>
      <w:r w:rsidR="00C0208D">
        <w:rPr>
          <w:sz w:val="24"/>
          <w:szCs w:val="24"/>
        </w:rPr>
        <w:t>bkz.Bölüm</w:t>
      </w:r>
      <w:r w:rsidR="004235E7" w:rsidRPr="00236828">
        <w:rPr>
          <w:sz w:val="24"/>
          <w:szCs w:val="24"/>
        </w:rPr>
        <w:t xml:space="preserve"> </w:t>
      </w:r>
      <w:r w:rsidR="004235E7" w:rsidRPr="00EE2465">
        <w:rPr>
          <w:sz w:val="24"/>
          <w:szCs w:val="24"/>
        </w:rPr>
        <w:t>4.2</w:t>
      </w:r>
      <w:r w:rsidR="004235E7" w:rsidRPr="00236828">
        <w:rPr>
          <w:sz w:val="24"/>
          <w:szCs w:val="24"/>
        </w:rPr>
        <w:t xml:space="preserve"> </w:t>
      </w:r>
      <w:r w:rsidR="004235E7" w:rsidRPr="00EE2465">
        <w:rPr>
          <w:sz w:val="24"/>
          <w:szCs w:val="24"/>
        </w:rPr>
        <w:t>ve</w:t>
      </w:r>
      <w:r w:rsidR="004235E7" w:rsidRPr="00236828">
        <w:rPr>
          <w:sz w:val="24"/>
          <w:szCs w:val="24"/>
        </w:rPr>
        <w:t xml:space="preserve"> 5.2).</w:t>
      </w:r>
    </w:p>
    <w:p w14:paraId="506D935B"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6C56FC">
        <w:rPr>
          <w:sz w:val="24"/>
          <w:szCs w:val="24"/>
          <w:u w:val="single"/>
        </w:rPr>
        <w:lastRenderedPageBreak/>
        <w:t>Yaşlı</w:t>
      </w:r>
      <w:r w:rsidRPr="00236828">
        <w:rPr>
          <w:sz w:val="24"/>
          <w:szCs w:val="24"/>
          <w:u w:val="single"/>
        </w:rPr>
        <w:t xml:space="preserve"> hastalar</w:t>
      </w:r>
    </w:p>
    <w:p w14:paraId="506D935C" w14:textId="0107A2AB" w:rsidR="00775E50" w:rsidRPr="00EE2465" w:rsidRDefault="004235E7" w:rsidP="00236828">
      <w:pPr>
        <w:widowControl/>
        <w:autoSpaceDE/>
        <w:autoSpaceDN/>
        <w:spacing w:after="100" w:afterAutospacing="1" w:line="300" w:lineRule="auto"/>
        <w:ind w:right="9"/>
        <w:jc w:val="both"/>
        <w:outlineLvl w:val="1"/>
      </w:pPr>
      <w:r w:rsidRPr="00EE2465">
        <w:rPr>
          <w:sz w:val="24"/>
          <w:szCs w:val="24"/>
        </w:rPr>
        <w:t>Yaş</w:t>
      </w:r>
      <w:r w:rsidRPr="00236828">
        <w:rPr>
          <w:sz w:val="24"/>
          <w:szCs w:val="24"/>
        </w:rPr>
        <w:t xml:space="preserve"> </w:t>
      </w:r>
      <w:r w:rsidRPr="00EE2465">
        <w:rPr>
          <w:sz w:val="24"/>
          <w:szCs w:val="24"/>
        </w:rPr>
        <w:t>artışı</w:t>
      </w:r>
      <w:r w:rsidRPr="00236828">
        <w:rPr>
          <w:sz w:val="24"/>
          <w:szCs w:val="24"/>
        </w:rPr>
        <w:t xml:space="preserve"> </w:t>
      </w:r>
      <w:r w:rsidRPr="00EE2465">
        <w:rPr>
          <w:sz w:val="24"/>
          <w:szCs w:val="24"/>
        </w:rPr>
        <w:t>hemoraji</w:t>
      </w:r>
      <w:r w:rsidRPr="00236828">
        <w:rPr>
          <w:sz w:val="24"/>
          <w:szCs w:val="24"/>
        </w:rPr>
        <w:t xml:space="preserve"> </w:t>
      </w:r>
      <w:r w:rsidRPr="00EE2465">
        <w:rPr>
          <w:sz w:val="24"/>
          <w:szCs w:val="24"/>
        </w:rPr>
        <w:t>riskini</w:t>
      </w:r>
      <w:r w:rsidRPr="00236828">
        <w:rPr>
          <w:sz w:val="24"/>
          <w:szCs w:val="24"/>
        </w:rPr>
        <w:t xml:space="preserve"> </w:t>
      </w:r>
      <w:r w:rsidRPr="00EE2465">
        <w:rPr>
          <w:sz w:val="24"/>
          <w:szCs w:val="24"/>
        </w:rPr>
        <w:t>arttırabilir</w:t>
      </w:r>
      <w:r w:rsidRPr="00236828">
        <w:rPr>
          <w:sz w:val="24"/>
          <w:szCs w:val="24"/>
        </w:rPr>
        <w:t xml:space="preserve"> </w:t>
      </w:r>
      <w:r w:rsidRPr="00EE2465">
        <w:rPr>
          <w:sz w:val="24"/>
          <w:szCs w:val="24"/>
        </w:rPr>
        <w:t>(</w:t>
      </w:r>
      <w:r w:rsidR="00C0208D">
        <w:rPr>
          <w:sz w:val="24"/>
          <w:szCs w:val="24"/>
        </w:rPr>
        <w:t>bkz.Bölüm</w:t>
      </w:r>
      <w:r w:rsidRPr="00236828">
        <w:rPr>
          <w:sz w:val="24"/>
          <w:szCs w:val="24"/>
        </w:rPr>
        <w:t xml:space="preserve"> 5.2).</w:t>
      </w:r>
    </w:p>
    <w:p w14:paraId="506D935D" w14:textId="718DFE7B" w:rsidR="00775E50" w:rsidRPr="00EE2465" w:rsidRDefault="004235E7" w:rsidP="00236828">
      <w:pPr>
        <w:widowControl/>
        <w:autoSpaceDE/>
        <w:autoSpaceDN/>
        <w:spacing w:after="100" w:afterAutospacing="1" w:line="300" w:lineRule="auto"/>
        <w:ind w:right="9"/>
        <w:jc w:val="both"/>
        <w:outlineLvl w:val="1"/>
      </w:pPr>
      <w:r w:rsidRPr="00EE2465">
        <w:rPr>
          <w:sz w:val="24"/>
          <w:szCs w:val="24"/>
        </w:rPr>
        <w:t xml:space="preserve">Ayrıca, yaşlı hastalarda potansiyel yüksek kanama riski nedeniyle, </w:t>
      </w:r>
      <w:r w:rsidR="007028EF">
        <w:rPr>
          <w:sz w:val="24"/>
          <w:szCs w:val="24"/>
        </w:rPr>
        <w:t>OLPİXA</w:t>
      </w:r>
      <w:r w:rsidRPr="00236828">
        <w:rPr>
          <w:sz w:val="24"/>
          <w:szCs w:val="24"/>
        </w:rPr>
        <w:t xml:space="preserve"> </w:t>
      </w:r>
      <w:r w:rsidRPr="00EE2465">
        <w:rPr>
          <w:sz w:val="24"/>
          <w:szCs w:val="24"/>
        </w:rPr>
        <w:t>ve asetil salisilik</w:t>
      </w:r>
      <w:r w:rsidRPr="00236828">
        <w:rPr>
          <w:sz w:val="24"/>
          <w:szCs w:val="24"/>
        </w:rPr>
        <w:t xml:space="preserve"> </w:t>
      </w:r>
      <w:r w:rsidRPr="00EE2465">
        <w:rPr>
          <w:sz w:val="24"/>
          <w:szCs w:val="24"/>
        </w:rPr>
        <w:t>asit (ASA) eş zamanlı uygulanırken dikkatli olunmalıdır.</w:t>
      </w:r>
    </w:p>
    <w:p w14:paraId="506D935E"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BC5CA6">
        <w:rPr>
          <w:sz w:val="24"/>
          <w:szCs w:val="24"/>
          <w:u w:val="single"/>
        </w:rPr>
        <w:t>Vücut</w:t>
      </w:r>
      <w:r w:rsidRPr="00236828">
        <w:rPr>
          <w:sz w:val="24"/>
          <w:szCs w:val="24"/>
          <w:u w:val="single"/>
        </w:rPr>
        <w:t xml:space="preserve"> ağırlığı</w:t>
      </w:r>
    </w:p>
    <w:p w14:paraId="506D9360" w14:textId="44F8E504" w:rsidR="00775E50" w:rsidRPr="00236828" w:rsidRDefault="004235E7" w:rsidP="00236828">
      <w:pPr>
        <w:widowControl/>
        <w:autoSpaceDE/>
        <w:autoSpaceDN/>
        <w:spacing w:after="100" w:afterAutospacing="1" w:line="300" w:lineRule="auto"/>
        <w:ind w:right="9"/>
        <w:jc w:val="both"/>
        <w:outlineLvl w:val="1"/>
        <w:rPr>
          <w:u w:val="single"/>
        </w:rPr>
      </w:pPr>
      <w:r w:rsidRPr="006C56FC">
        <w:rPr>
          <w:sz w:val="24"/>
          <w:szCs w:val="24"/>
        </w:rPr>
        <w:t>Düşük</w:t>
      </w:r>
      <w:r w:rsidRPr="00236828">
        <w:rPr>
          <w:sz w:val="24"/>
          <w:szCs w:val="24"/>
        </w:rPr>
        <w:t xml:space="preserve"> </w:t>
      </w:r>
      <w:r w:rsidRPr="006C56FC">
        <w:rPr>
          <w:sz w:val="24"/>
          <w:szCs w:val="24"/>
        </w:rPr>
        <w:t>vücut</w:t>
      </w:r>
      <w:r w:rsidRPr="00236828">
        <w:rPr>
          <w:sz w:val="24"/>
          <w:szCs w:val="24"/>
        </w:rPr>
        <w:t xml:space="preserve"> </w:t>
      </w:r>
      <w:r w:rsidRPr="006C56FC">
        <w:rPr>
          <w:sz w:val="24"/>
          <w:szCs w:val="24"/>
        </w:rPr>
        <w:t>ağırlığı</w:t>
      </w:r>
      <w:r w:rsidRPr="00236828">
        <w:rPr>
          <w:sz w:val="24"/>
          <w:szCs w:val="24"/>
        </w:rPr>
        <w:t xml:space="preserve"> </w:t>
      </w:r>
      <w:r w:rsidRPr="006C56FC">
        <w:rPr>
          <w:sz w:val="24"/>
          <w:szCs w:val="24"/>
        </w:rPr>
        <w:t>(&lt;60</w:t>
      </w:r>
      <w:r w:rsidRPr="00236828">
        <w:rPr>
          <w:sz w:val="24"/>
          <w:szCs w:val="24"/>
        </w:rPr>
        <w:t xml:space="preserve"> </w:t>
      </w:r>
      <w:r w:rsidRPr="006C56FC">
        <w:rPr>
          <w:sz w:val="24"/>
          <w:szCs w:val="24"/>
        </w:rPr>
        <w:t>kg)</w:t>
      </w:r>
      <w:r w:rsidRPr="00236828">
        <w:rPr>
          <w:sz w:val="24"/>
          <w:szCs w:val="24"/>
        </w:rPr>
        <w:t xml:space="preserve"> </w:t>
      </w:r>
      <w:r w:rsidRPr="006C56FC">
        <w:rPr>
          <w:sz w:val="24"/>
          <w:szCs w:val="24"/>
        </w:rPr>
        <w:t>hemoraji</w:t>
      </w:r>
      <w:r w:rsidRPr="00236828">
        <w:rPr>
          <w:sz w:val="24"/>
          <w:szCs w:val="24"/>
        </w:rPr>
        <w:t xml:space="preserve"> </w:t>
      </w:r>
      <w:r w:rsidRPr="006C56FC">
        <w:rPr>
          <w:sz w:val="24"/>
          <w:szCs w:val="24"/>
        </w:rPr>
        <w:t>riskini</w:t>
      </w:r>
      <w:r w:rsidRPr="00236828">
        <w:rPr>
          <w:sz w:val="24"/>
          <w:szCs w:val="24"/>
        </w:rPr>
        <w:t xml:space="preserve"> </w:t>
      </w:r>
      <w:r w:rsidRPr="006C56FC">
        <w:rPr>
          <w:sz w:val="24"/>
          <w:szCs w:val="24"/>
        </w:rPr>
        <w:t>arttırabilir</w:t>
      </w:r>
      <w:r w:rsidRPr="00236828">
        <w:rPr>
          <w:sz w:val="24"/>
          <w:szCs w:val="24"/>
        </w:rPr>
        <w:t xml:space="preserve"> </w:t>
      </w:r>
      <w:r w:rsidRPr="006C56FC">
        <w:rPr>
          <w:sz w:val="24"/>
          <w:szCs w:val="24"/>
        </w:rPr>
        <w:t>(</w:t>
      </w:r>
      <w:r w:rsidR="00C0208D">
        <w:rPr>
          <w:sz w:val="24"/>
          <w:szCs w:val="24"/>
        </w:rPr>
        <w:t>bkz.Bölüm</w:t>
      </w:r>
      <w:r w:rsidRPr="00236828">
        <w:rPr>
          <w:sz w:val="24"/>
          <w:szCs w:val="24"/>
        </w:rPr>
        <w:t xml:space="preserve"> 5.2).</w:t>
      </w:r>
    </w:p>
    <w:p w14:paraId="506D9361"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BC5CA6">
        <w:rPr>
          <w:sz w:val="24"/>
          <w:szCs w:val="24"/>
          <w:u w:val="single"/>
        </w:rPr>
        <w:t>Karaciğer</w:t>
      </w:r>
      <w:r w:rsidRPr="00236828">
        <w:rPr>
          <w:sz w:val="24"/>
          <w:szCs w:val="24"/>
          <w:u w:val="single"/>
        </w:rPr>
        <w:t xml:space="preserve"> </w:t>
      </w:r>
      <w:r w:rsidRPr="00BC5CA6">
        <w:rPr>
          <w:sz w:val="24"/>
          <w:szCs w:val="24"/>
          <w:u w:val="single"/>
        </w:rPr>
        <w:t>yetmezliği</w:t>
      </w:r>
      <w:r w:rsidRPr="00236828">
        <w:rPr>
          <w:sz w:val="24"/>
          <w:szCs w:val="24"/>
          <w:u w:val="single"/>
        </w:rPr>
        <w:t xml:space="preserve"> </w:t>
      </w:r>
      <w:r w:rsidRPr="00BC5CA6">
        <w:rPr>
          <w:sz w:val="24"/>
          <w:szCs w:val="24"/>
          <w:u w:val="single"/>
        </w:rPr>
        <w:t>olan</w:t>
      </w:r>
      <w:r w:rsidRPr="00236828">
        <w:rPr>
          <w:sz w:val="24"/>
          <w:szCs w:val="24"/>
          <w:u w:val="single"/>
        </w:rPr>
        <w:t xml:space="preserve"> hastalar</w:t>
      </w:r>
    </w:p>
    <w:p w14:paraId="506D9364" w14:textId="04AC5CDA" w:rsidR="00775E50" w:rsidRPr="006C56FC" w:rsidRDefault="004235E7" w:rsidP="00236828">
      <w:pPr>
        <w:widowControl/>
        <w:autoSpaceDE/>
        <w:autoSpaceDN/>
        <w:spacing w:after="100" w:afterAutospacing="1" w:line="300" w:lineRule="auto"/>
        <w:ind w:right="9"/>
        <w:jc w:val="both"/>
        <w:outlineLvl w:val="1"/>
      </w:pPr>
      <w:r w:rsidRPr="006C56FC">
        <w:rPr>
          <w:sz w:val="24"/>
          <w:szCs w:val="24"/>
        </w:rPr>
        <w:t>Koagülopati</w:t>
      </w:r>
      <w:r w:rsidRPr="00236828">
        <w:rPr>
          <w:sz w:val="24"/>
          <w:szCs w:val="24"/>
        </w:rPr>
        <w:t xml:space="preserve"> </w:t>
      </w:r>
      <w:r w:rsidRPr="006C56FC">
        <w:rPr>
          <w:sz w:val="24"/>
          <w:szCs w:val="24"/>
        </w:rPr>
        <w:t>ve</w:t>
      </w:r>
      <w:r w:rsidRPr="00236828">
        <w:rPr>
          <w:sz w:val="24"/>
          <w:szCs w:val="24"/>
        </w:rPr>
        <w:t xml:space="preserve"> </w:t>
      </w:r>
      <w:r w:rsidRPr="006C56FC">
        <w:rPr>
          <w:sz w:val="24"/>
          <w:szCs w:val="24"/>
        </w:rPr>
        <w:t>klinik</w:t>
      </w:r>
      <w:r w:rsidRPr="00236828">
        <w:rPr>
          <w:sz w:val="24"/>
          <w:szCs w:val="24"/>
        </w:rPr>
        <w:t xml:space="preserve"> </w:t>
      </w:r>
      <w:r w:rsidRPr="006C56FC">
        <w:rPr>
          <w:sz w:val="24"/>
          <w:szCs w:val="24"/>
        </w:rPr>
        <w:t>önem</w:t>
      </w:r>
      <w:r w:rsidRPr="00236828">
        <w:rPr>
          <w:sz w:val="24"/>
          <w:szCs w:val="24"/>
        </w:rPr>
        <w:t xml:space="preserve"> </w:t>
      </w:r>
      <w:r w:rsidRPr="006C56FC">
        <w:rPr>
          <w:sz w:val="24"/>
          <w:szCs w:val="24"/>
        </w:rPr>
        <w:t>taşıyan</w:t>
      </w:r>
      <w:r w:rsidRPr="00236828">
        <w:rPr>
          <w:sz w:val="24"/>
          <w:szCs w:val="24"/>
        </w:rPr>
        <w:t xml:space="preserve"> </w:t>
      </w:r>
      <w:r w:rsidRPr="006C56FC">
        <w:rPr>
          <w:sz w:val="24"/>
          <w:szCs w:val="24"/>
        </w:rPr>
        <w:t>kanama</w:t>
      </w:r>
      <w:r w:rsidRPr="00236828">
        <w:rPr>
          <w:sz w:val="24"/>
          <w:szCs w:val="24"/>
        </w:rPr>
        <w:t xml:space="preserve"> </w:t>
      </w:r>
      <w:r w:rsidRPr="006C56FC">
        <w:rPr>
          <w:sz w:val="24"/>
          <w:szCs w:val="24"/>
        </w:rPr>
        <w:t>riski</w:t>
      </w:r>
      <w:r w:rsidRPr="00236828">
        <w:rPr>
          <w:sz w:val="24"/>
          <w:szCs w:val="24"/>
        </w:rPr>
        <w:t xml:space="preserve"> </w:t>
      </w:r>
      <w:r w:rsidRPr="006C56FC">
        <w:rPr>
          <w:sz w:val="24"/>
          <w:szCs w:val="24"/>
        </w:rPr>
        <w:t>ile</w:t>
      </w:r>
      <w:r w:rsidRPr="00236828">
        <w:rPr>
          <w:sz w:val="24"/>
          <w:szCs w:val="24"/>
        </w:rPr>
        <w:t xml:space="preserve"> </w:t>
      </w:r>
      <w:r w:rsidRPr="006C56FC">
        <w:rPr>
          <w:sz w:val="24"/>
          <w:szCs w:val="24"/>
        </w:rPr>
        <w:t>ilişkili</w:t>
      </w:r>
      <w:r w:rsidRPr="00236828">
        <w:rPr>
          <w:sz w:val="24"/>
          <w:szCs w:val="24"/>
        </w:rPr>
        <w:t xml:space="preserve"> </w:t>
      </w:r>
      <w:r w:rsidRPr="006C56FC">
        <w:rPr>
          <w:sz w:val="24"/>
          <w:szCs w:val="24"/>
        </w:rPr>
        <w:t>karaciğer</w:t>
      </w:r>
      <w:r w:rsidRPr="00236828">
        <w:rPr>
          <w:sz w:val="24"/>
          <w:szCs w:val="24"/>
        </w:rPr>
        <w:t xml:space="preserve"> </w:t>
      </w:r>
      <w:r w:rsidRPr="006C56FC">
        <w:rPr>
          <w:sz w:val="24"/>
          <w:szCs w:val="24"/>
        </w:rPr>
        <w:t>hastalığı</w:t>
      </w:r>
      <w:r w:rsidRPr="00236828">
        <w:rPr>
          <w:sz w:val="24"/>
          <w:szCs w:val="24"/>
        </w:rPr>
        <w:t xml:space="preserve"> </w:t>
      </w:r>
      <w:r w:rsidRPr="006C56FC">
        <w:rPr>
          <w:sz w:val="24"/>
          <w:szCs w:val="24"/>
        </w:rPr>
        <w:t>olanlarda</w:t>
      </w:r>
      <w:r w:rsidRPr="00236828">
        <w:rPr>
          <w:sz w:val="24"/>
          <w:szCs w:val="24"/>
        </w:rPr>
        <w:t xml:space="preserve"> </w:t>
      </w:r>
      <w:r w:rsidR="007028EF">
        <w:rPr>
          <w:sz w:val="24"/>
          <w:szCs w:val="24"/>
        </w:rPr>
        <w:t>OLPİXA</w:t>
      </w:r>
      <w:r w:rsidR="00BC5CA6">
        <w:rPr>
          <w:sz w:val="24"/>
          <w:szCs w:val="24"/>
        </w:rPr>
        <w:t xml:space="preserve"> </w:t>
      </w:r>
      <w:r w:rsidRPr="006C56FC">
        <w:rPr>
          <w:sz w:val="24"/>
          <w:szCs w:val="24"/>
        </w:rPr>
        <w:t>kontrendikedir</w:t>
      </w:r>
      <w:r w:rsidRPr="00236828">
        <w:rPr>
          <w:sz w:val="24"/>
          <w:szCs w:val="24"/>
        </w:rPr>
        <w:t xml:space="preserve"> </w:t>
      </w:r>
      <w:r w:rsidRPr="006C56FC">
        <w:rPr>
          <w:sz w:val="24"/>
          <w:szCs w:val="24"/>
        </w:rPr>
        <w:t>(</w:t>
      </w:r>
      <w:r w:rsidR="00C0208D">
        <w:rPr>
          <w:sz w:val="24"/>
          <w:szCs w:val="24"/>
        </w:rPr>
        <w:t>bkz.Bölüm</w:t>
      </w:r>
      <w:r w:rsidRPr="00236828">
        <w:rPr>
          <w:sz w:val="24"/>
          <w:szCs w:val="24"/>
        </w:rPr>
        <w:t xml:space="preserve"> 4.3).</w:t>
      </w:r>
    </w:p>
    <w:p w14:paraId="506D9365" w14:textId="00225757" w:rsidR="00775E50" w:rsidRPr="006C56FC" w:rsidRDefault="007028EF" w:rsidP="00236828">
      <w:pPr>
        <w:widowControl/>
        <w:autoSpaceDE/>
        <w:autoSpaceDN/>
        <w:spacing w:after="100" w:afterAutospacing="1" w:line="300" w:lineRule="auto"/>
        <w:ind w:right="9"/>
        <w:jc w:val="both"/>
        <w:outlineLvl w:val="1"/>
      </w:pPr>
      <w:r>
        <w:rPr>
          <w:sz w:val="24"/>
          <w:szCs w:val="24"/>
        </w:rPr>
        <w:t>OLPİXA</w:t>
      </w:r>
      <w:r w:rsidR="004235E7" w:rsidRPr="00236828">
        <w:rPr>
          <w:sz w:val="24"/>
          <w:szCs w:val="24"/>
        </w:rPr>
        <w:t xml:space="preserve"> </w:t>
      </w:r>
      <w:r w:rsidR="004235E7" w:rsidRPr="006C56FC">
        <w:rPr>
          <w:sz w:val="24"/>
          <w:szCs w:val="24"/>
        </w:rPr>
        <w:t>şiddetli</w:t>
      </w:r>
      <w:r w:rsidR="004235E7" w:rsidRPr="00236828">
        <w:rPr>
          <w:sz w:val="24"/>
          <w:szCs w:val="24"/>
        </w:rPr>
        <w:t xml:space="preserve"> </w:t>
      </w:r>
      <w:r w:rsidR="004235E7" w:rsidRPr="006C56FC">
        <w:rPr>
          <w:sz w:val="24"/>
          <w:szCs w:val="24"/>
        </w:rPr>
        <w:t>karaciğer</w:t>
      </w:r>
      <w:r w:rsidR="004235E7" w:rsidRPr="00236828">
        <w:rPr>
          <w:sz w:val="24"/>
          <w:szCs w:val="24"/>
        </w:rPr>
        <w:t xml:space="preserve"> </w:t>
      </w:r>
      <w:r w:rsidR="004235E7" w:rsidRPr="006C56FC">
        <w:rPr>
          <w:sz w:val="24"/>
          <w:szCs w:val="24"/>
        </w:rPr>
        <w:t>yetmezliği</w:t>
      </w:r>
      <w:r w:rsidR="004235E7" w:rsidRPr="00236828">
        <w:rPr>
          <w:sz w:val="24"/>
          <w:szCs w:val="24"/>
        </w:rPr>
        <w:t xml:space="preserve"> </w:t>
      </w:r>
      <w:r w:rsidR="004235E7" w:rsidRPr="006C56FC">
        <w:rPr>
          <w:sz w:val="24"/>
          <w:szCs w:val="24"/>
        </w:rPr>
        <w:t>olan</w:t>
      </w:r>
      <w:r w:rsidR="004235E7" w:rsidRPr="00236828">
        <w:rPr>
          <w:sz w:val="24"/>
          <w:szCs w:val="24"/>
        </w:rPr>
        <w:t xml:space="preserve"> </w:t>
      </w:r>
      <w:r w:rsidR="004235E7" w:rsidRPr="006C56FC">
        <w:rPr>
          <w:sz w:val="24"/>
          <w:szCs w:val="24"/>
        </w:rPr>
        <w:t>hastalarda</w:t>
      </w:r>
      <w:r w:rsidR="004235E7" w:rsidRPr="00236828">
        <w:rPr>
          <w:sz w:val="24"/>
          <w:szCs w:val="24"/>
        </w:rPr>
        <w:t xml:space="preserve"> </w:t>
      </w:r>
      <w:r w:rsidR="004235E7" w:rsidRPr="006C56FC">
        <w:rPr>
          <w:sz w:val="24"/>
          <w:szCs w:val="24"/>
        </w:rPr>
        <w:t>tavsiye</w:t>
      </w:r>
      <w:r w:rsidR="004235E7" w:rsidRPr="00236828">
        <w:rPr>
          <w:sz w:val="24"/>
          <w:szCs w:val="24"/>
        </w:rPr>
        <w:t xml:space="preserve"> </w:t>
      </w:r>
      <w:r w:rsidR="004235E7" w:rsidRPr="006C56FC">
        <w:rPr>
          <w:sz w:val="24"/>
          <w:szCs w:val="24"/>
        </w:rPr>
        <w:t>edilmemektedir</w:t>
      </w:r>
      <w:r w:rsidR="004235E7" w:rsidRPr="00236828">
        <w:rPr>
          <w:sz w:val="24"/>
          <w:szCs w:val="24"/>
        </w:rPr>
        <w:t xml:space="preserve"> </w:t>
      </w:r>
      <w:r w:rsidR="004235E7" w:rsidRPr="006C56FC">
        <w:rPr>
          <w:sz w:val="24"/>
          <w:szCs w:val="24"/>
        </w:rPr>
        <w:t>(</w:t>
      </w:r>
      <w:r w:rsidR="00C0208D">
        <w:rPr>
          <w:sz w:val="24"/>
          <w:szCs w:val="24"/>
        </w:rPr>
        <w:t>bkz.Bölüm</w:t>
      </w:r>
      <w:r w:rsidR="004235E7" w:rsidRPr="00236828">
        <w:rPr>
          <w:sz w:val="24"/>
          <w:szCs w:val="24"/>
        </w:rPr>
        <w:t xml:space="preserve"> 5.2).</w:t>
      </w:r>
    </w:p>
    <w:p w14:paraId="506D9367" w14:textId="407D645F" w:rsidR="00775E50" w:rsidRPr="006C56FC" w:rsidRDefault="007028EF" w:rsidP="00236828">
      <w:pPr>
        <w:widowControl/>
        <w:autoSpaceDE/>
        <w:autoSpaceDN/>
        <w:spacing w:after="100" w:afterAutospacing="1" w:line="300" w:lineRule="auto"/>
        <w:ind w:right="9"/>
        <w:jc w:val="both"/>
        <w:outlineLvl w:val="1"/>
      </w:pPr>
      <w:r>
        <w:rPr>
          <w:sz w:val="24"/>
          <w:szCs w:val="24"/>
        </w:rPr>
        <w:t>OLPİXA</w:t>
      </w:r>
      <w:r w:rsidR="004235E7" w:rsidRPr="006C56FC">
        <w:rPr>
          <w:sz w:val="24"/>
          <w:szCs w:val="24"/>
        </w:rPr>
        <w:t>, hafif veya orta karaciğer yetmezliği (Child Pugh A veya B) olan hastalarda dikkatle kullanılmalıdır (</w:t>
      </w:r>
      <w:r w:rsidR="00C0208D">
        <w:rPr>
          <w:sz w:val="24"/>
          <w:szCs w:val="24"/>
        </w:rPr>
        <w:t>bkz.Bölüm</w:t>
      </w:r>
      <w:r w:rsidR="004235E7" w:rsidRPr="006C56FC">
        <w:rPr>
          <w:sz w:val="24"/>
          <w:szCs w:val="24"/>
        </w:rPr>
        <w:t xml:space="preserve"> 4.2 ve 5.2).</w:t>
      </w:r>
    </w:p>
    <w:p w14:paraId="506D9369" w14:textId="25805A18" w:rsidR="00775E50" w:rsidRPr="006C56FC" w:rsidRDefault="004235E7" w:rsidP="00236828">
      <w:pPr>
        <w:widowControl/>
        <w:autoSpaceDE/>
        <w:autoSpaceDN/>
        <w:spacing w:after="100" w:afterAutospacing="1" w:line="300" w:lineRule="auto"/>
        <w:ind w:right="9"/>
        <w:jc w:val="both"/>
        <w:outlineLvl w:val="1"/>
      </w:pPr>
      <w:r w:rsidRPr="006C56FC">
        <w:rPr>
          <w:sz w:val="24"/>
          <w:szCs w:val="24"/>
        </w:rPr>
        <w:t>Artmış karaciğer enzimleri (ALT/AST &gt;2xNÜS) veya total bilirubin ≥1,5xNÜS olan hastalar, klinik çalışmalara</w:t>
      </w:r>
      <w:r w:rsidRPr="00236828">
        <w:rPr>
          <w:sz w:val="24"/>
          <w:szCs w:val="24"/>
        </w:rPr>
        <w:t xml:space="preserve"> </w:t>
      </w:r>
      <w:r w:rsidRPr="006C56FC">
        <w:rPr>
          <w:sz w:val="24"/>
          <w:szCs w:val="24"/>
        </w:rPr>
        <w:t>dahil</w:t>
      </w:r>
      <w:r w:rsidRPr="00236828">
        <w:rPr>
          <w:sz w:val="24"/>
          <w:szCs w:val="24"/>
        </w:rPr>
        <w:t xml:space="preserve"> </w:t>
      </w:r>
      <w:r w:rsidRPr="006C56FC">
        <w:rPr>
          <w:sz w:val="24"/>
          <w:szCs w:val="24"/>
        </w:rPr>
        <w:t>edilmemiştir.</w:t>
      </w:r>
      <w:r w:rsidRPr="00236828">
        <w:rPr>
          <w:sz w:val="24"/>
          <w:szCs w:val="24"/>
        </w:rPr>
        <w:t xml:space="preserve"> </w:t>
      </w:r>
      <w:r w:rsidRPr="006C56FC">
        <w:rPr>
          <w:sz w:val="24"/>
          <w:szCs w:val="24"/>
        </w:rPr>
        <w:t>Bu</w:t>
      </w:r>
      <w:r w:rsidRPr="00236828">
        <w:rPr>
          <w:sz w:val="24"/>
          <w:szCs w:val="24"/>
        </w:rPr>
        <w:t xml:space="preserve"> </w:t>
      </w:r>
      <w:r w:rsidRPr="006C56FC">
        <w:rPr>
          <w:sz w:val="24"/>
          <w:szCs w:val="24"/>
        </w:rPr>
        <w:t>nedenle</w:t>
      </w:r>
      <w:r w:rsidRPr="00236828">
        <w:rPr>
          <w:sz w:val="24"/>
          <w:szCs w:val="24"/>
        </w:rPr>
        <w:t xml:space="preserve"> </w:t>
      </w:r>
      <w:r w:rsidR="007028EF">
        <w:rPr>
          <w:sz w:val="24"/>
          <w:szCs w:val="24"/>
        </w:rPr>
        <w:t>OLPİXA</w:t>
      </w:r>
      <w:r w:rsidRPr="006C56FC">
        <w:rPr>
          <w:sz w:val="24"/>
          <w:szCs w:val="24"/>
        </w:rPr>
        <w:t xml:space="preserve"> bu</w:t>
      </w:r>
      <w:r w:rsidRPr="00236828">
        <w:rPr>
          <w:sz w:val="24"/>
          <w:szCs w:val="24"/>
        </w:rPr>
        <w:t xml:space="preserve"> </w:t>
      </w:r>
      <w:r w:rsidRPr="006C56FC">
        <w:rPr>
          <w:sz w:val="24"/>
          <w:szCs w:val="24"/>
        </w:rPr>
        <w:t>popülasyonda</w:t>
      </w:r>
      <w:r w:rsidRPr="00236828">
        <w:rPr>
          <w:sz w:val="24"/>
          <w:szCs w:val="24"/>
        </w:rPr>
        <w:t xml:space="preserve"> </w:t>
      </w:r>
      <w:r w:rsidRPr="006C56FC">
        <w:rPr>
          <w:sz w:val="24"/>
          <w:szCs w:val="24"/>
        </w:rPr>
        <w:t>dikkatli kullanılmalıdır (</w:t>
      </w:r>
      <w:r w:rsidR="00C0208D">
        <w:rPr>
          <w:sz w:val="24"/>
          <w:szCs w:val="24"/>
        </w:rPr>
        <w:t>bkz.Bölüm</w:t>
      </w:r>
      <w:r w:rsidRPr="006C56FC">
        <w:rPr>
          <w:sz w:val="24"/>
          <w:szCs w:val="24"/>
        </w:rPr>
        <w:t xml:space="preserve"> 5.2). </w:t>
      </w:r>
      <w:r w:rsidR="007028EF">
        <w:rPr>
          <w:sz w:val="24"/>
          <w:szCs w:val="24"/>
        </w:rPr>
        <w:t>OLPİXA</w:t>
      </w:r>
      <w:r w:rsidRPr="006C56FC">
        <w:rPr>
          <w:sz w:val="24"/>
          <w:szCs w:val="24"/>
        </w:rPr>
        <w:t xml:space="preserve"> başlanmadan önce, karaciğer fonksiyon testleri </w:t>
      </w:r>
      <w:r w:rsidRPr="00236828">
        <w:rPr>
          <w:sz w:val="24"/>
          <w:szCs w:val="24"/>
        </w:rPr>
        <w:t>yapılmalıdır.</w:t>
      </w:r>
    </w:p>
    <w:p w14:paraId="506D936B" w14:textId="480D1AD1" w:rsidR="00775E50" w:rsidRPr="00236828" w:rsidRDefault="004235E7" w:rsidP="00236828">
      <w:pPr>
        <w:widowControl/>
        <w:autoSpaceDE/>
        <w:autoSpaceDN/>
        <w:spacing w:after="100" w:afterAutospacing="1" w:line="300" w:lineRule="auto"/>
        <w:ind w:right="9"/>
        <w:jc w:val="both"/>
        <w:outlineLvl w:val="1"/>
        <w:rPr>
          <w:u w:val="single"/>
        </w:rPr>
      </w:pPr>
      <w:r w:rsidRPr="00BC5CA6">
        <w:rPr>
          <w:sz w:val="24"/>
          <w:szCs w:val="24"/>
          <w:u w:val="single"/>
        </w:rPr>
        <w:t>Sitokrom</w:t>
      </w:r>
      <w:r w:rsidRPr="00236828">
        <w:rPr>
          <w:sz w:val="24"/>
          <w:szCs w:val="24"/>
          <w:u w:val="single"/>
        </w:rPr>
        <w:t xml:space="preserve"> </w:t>
      </w:r>
      <w:r w:rsidRPr="00BC5CA6">
        <w:rPr>
          <w:sz w:val="24"/>
          <w:szCs w:val="24"/>
          <w:u w:val="single"/>
        </w:rPr>
        <w:t>P4503A4</w:t>
      </w:r>
      <w:r w:rsidRPr="00236828">
        <w:rPr>
          <w:sz w:val="24"/>
          <w:szCs w:val="24"/>
          <w:u w:val="single"/>
        </w:rPr>
        <w:t xml:space="preserve"> </w:t>
      </w:r>
      <w:r w:rsidRPr="00BC5CA6">
        <w:rPr>
          <w:sz w:val="24"/>
          <w:szCs w:val="24"/>
          <w:u w:val="single"/>
        </w:rPr>
        <w:t>(CYP3A4)</w:t>
      </w:r>
      <w:r w:rsidRPr="00236828">
        <w:rPr>
          <w:sz w:val="24"/>
          <w:szCs w:val="24"/>
          <w:u w:val="single"/>
        </w:rPr>
        <w:t xml:space="preserve"> </w:t>
      </w:r>
      <w:r w:rsidRPr="00BC5CA6">
        <w:rPr>
          <w:sz w:val="24"/>
          <w:szCs w:val="24"/>
          <w:u w:val="single"/>
        </w:rPr>
        <w:t>ve</w:t>
      </w:r>
      <w:r w:rsidRPr="00236828">
        <w:rPr>
          <w:sz w:val="24"/>
          <w:szCs w:val="24"/>
          <w:u w:val="single"/>
        </w:rPr>
        <w:t xml:space="preserve"> </w:t>
      </w:r>
      <w:r w:rsidRPr="00BC5CA6">
        <w:rPr>
          <w:sz w:val="24"/>
          <w:szCs w:val="24"/>
          <w:u w:val="single"/>
        </w:rPr>
        <w:t>P-glikoprotein</w:t>
      </w:r>
      <w:r w:rsidRPr="00236828">
        <w:rPr>
          <w:sz w:val="24"/>
          <w:szCs w:val="24"/>
          <w:u w:val="single"/>
        </w:rPr>
        <w:t xml:space="preserve"> </w:t>
      </w:r>
      <w:r w:rsidRPr="00BC5CA6">
        <w:rPr>
          <w:sz w:val="24"/>
          <w:szCs w:val="24"/>
          <w:u w:val="single"/>
        </w:rPr>
        <w:t>(P-gp)</w:t>
      </w:r>
      <w:r w:rsidRPr="00236828">
        <w:rPr>
          <w:sz w:val="24"/>
          <w:szCs w:val="24"/>
          <w:u w:val="single"/>
        </w:rPr>
        <w:t xml:space="preserve"> </w:t>
      </w:r>
      <w:r w:rsidRPr="00BC5CA6">
        <w:rPr>
          <w:sz w:val="24"/>
          <w:szCs w:val="24"/>
          <w:u w:val="single"/>
        </w:rPr>
        <w:t>inhibitörleri</w:t>
      </w:r>
      <w:r w:rsidRPr="00236828">
        <w:rPr>
          <w:sz w:val="24"/>
          <w:szCs w:val="24"/>
          <w:u w:val="single"/>
        </w:rPr>
        <w:t xml:space="preserve"> </w:t>
      </w:r>
      <w:r w:rsidRPr="00BC5CA6">
        <w:rPr>
          <w:sz w:val="24"/>
          <w:szCs w:val="24"/>
          <w:u w:val="single"/>
        </w:rPr>
        <w:t>ile</w:t>
      </w:r>
      <w:r w:rsidRPr="00236828">
        <w:rPr>
          <w:sz w:val="24"/>
          <w:szCs w:val="24"/>
          <w:u w:val="single"/>
        </w:rPr>
        <w:t xml:space="preserve"> etkileşim</w:t>
      </w:r>
    </w:p>
    <w:p w14:paraId="506D936D" w14:textId="2077527A" w:rsidR="00775E50" w:rsidRPr="006C56FC" w:rsidRDefault="004235E7" w:rsidP="00236828">
      <w:pPr>
        <w:widowControl/>
        <w:autoSpaceDE/>
        <w:autoSpaceDN/>
        <w:spacing w:after="100" w:afterAutospacing="1" w:line="300" w:lineRule="auto"/>
        <w:ind w:right="9"/>
        <w:jc w:val="both"/>
        <w:outlineLvl w:val="1"/>
      </w:pPr>
      <w:r w:rsidRPr="006C56FC">
        <w:rPr>
          <w:sz w:val="24"/>
          <w:szCs w:val="24"/>
        </w:rPr>
        <w:t>Azol-antimikotikleri (</w:t>
      </w:r>
      <w:r w:rsidR="00330F8D">
        <w:rPr>
          <w:sz w:val="24"/>
          <w:szCs w:val="24"/>
        </w:rPr>
        <w:t>örn.</w:t>
      </w:r>
      <w:r w:rsidRPr="006C56FC">
        <w:rPr>
          <w:sz w:val="24"/>
          <w:szCs w:val="24"/>
        </w:rPr>
        <w:t>ketokonazol, itrakonazol, vorikonazol ve posakonazol) ve HIV proteaz inhibitörleri (</w:t>
      </w:r>
      <w:r w:rsidR="00330F8D">
        <w:rPr>
          <w:sz w:val="24"/>
          <w:szCs w:val="24"/>
        </w:rPr>
        <w:t>örn.</w:t>
      </w:r>
      <w:r w:rsidRPr="006C56FC">
        <w:rPr>
          <w:sz w:val="24"/>
          <w:szCs w:val="24"/>
        </w:rPr>
        <w:t xml:space="preserve"> ritonavir) gibi hem CYP3A4 hem de P-gp’nin güçlü inhibitörleri olan ilaçlarla sistemik</w:t>
      </w:r>
      <w:r w:rsidRPr="00236828">
        <w:rPr>
          <w:sz w:val="24"/>
          <w:szCs w:val="24"/>
        </w:rPr>
        <w:t xml:space="preserve"> </w:t>
      </w:r>
      <w:r w:rsidRPr="006C56FC">
        <w:rPr>
          <w:sz w:val="24"/>
          <w:szCs w:val="24"/>
        </w:rPr>
        <w:t>tedavi</w:t>
      </w:r>
      <w:r w:rsidRPr="00236828">
        <w:rPr>
          <w:sz w:val="24"/>
          <w:szCs w:val="24"/>
        </w:rPr>
        <w:t xml:space="preserve"> </w:t>
      </w:r>
      <w:r w:rsidRPr="006C56FC">
        <w:rPr>
          <w:sz w:val="24"/>
          <w:szCs w:val="24"/>
        </w:rPr>
        <w:t>alan</w:t>
      </w:r>
      <w:r w:rsidRPr="00236828">
        <w:rPr>
          <w:sz w:val="24"/>
          <w:szCs w:val="24"/>
        </w:rPr>
        <w:t xml:space="preserve"> </w:t>
      </w:r>
      <w:r w:rsidRPr="006C56FC">
        <w:rPr>
          <w:sz w:val="24"/>
          <w:szCs w:val="24"/>
        </w:rPr>
        <w:t>hastalarda</w:t>
      </w:r>
      <w:r w:rsidRPr="00236828">
        <w:rPr>
          <w:sz w:val="24"/>
          <w:szCs w:val="24"/>
        </w:rPr>
        <w:t xml:space="preserve"> </w:t>
      </w:r>
      <w:r w:rsidR="007028EF">
        <w:rPr>
          <w:sz w:val="24"/>
          <w:szCs w:val="24"/>
        </w:rPr>
        <w:t>OLPİXA</w:t>
      </w:r>
      <w:r w:rsidRPr="00236828">
        <w:rPr>
          <w:sz w:val="24"/>
          <w:szCs w:val="24"/>
        </w:rPr>
        <w:t xml:space="preserve"> </w:t>
      </w:r>
      <w:r w:rsidRPr="006C56FC">
        <w:rPr>
          <w:sz w:val="24"/>
          <w:szCs w:val="24"/>
        </w:rPr>
        <w:t>kullanımı</w:t>
      </w:r>
      <w:r w:rsidRPr="00236828">
        <w:rPr>
          <w:sz w:val="24"/>
          <w:szCs w:val="24"/>
        </w:rPr>
        <w:t xml:space="preserve"> </w:t>
      </w:r>
      <w:r w:rsidRPr="006C56FC">
        <w:rPr>
          <w:sz w:val="24"/>
          <w:szCs w:val="24"/>
        </w:rPr>
        <w:t>önerilmemektedir.</w:t>
      </w:r>
      <w:r w:rsidRPr="00236828">
        <w:rPr>
          <w:sz w:val="24"/>
          <w:szCs w:val="24"/>
        </w:rPr>
        <w:t xml:space="preserve"> </w:t>
      </w:r>
      <w:r w:rsidRPr="006C56FC">
        <w:rPr>
          <w:sz w:val="24"/>
          <w:szCs w:val="24"/>
        </w:rPr>
        <w:t>Bu</w:t>
      </w:r>
      <w:r w:rsidRPr="00236828">
        <w:rPr>
          <w:sz w:val="24"/>
          <w:szCs w:val="24"/>
        </w:rPr>
        <w:t xml:space="preserve"> </w:t>
      </w:r>
      <w:r w:rsidRPr="006C56FC">
        <w:rPr>
          <w:sz w:val="24"/>
          <w:szCs w:val="24"/>
        </w:rPr>
        <w:t>tıbbi</w:t>
      </w:r>
      <w:r w:rsidRPr="00236828">
        <w:rPr>
          <w:sz w:val="24"/>
          <w:szCs w:val="24"/>
        </w:rPr>
        <w:t xml:space="preserve"> </w:t>
      </w:r>
      <w:r w:rsidRPr="006C56FC">
        <w:rPr>
          <w:sz w:val="24"/>
          <w:szCs w:val="24"/>
        </w:rPr>
        <w:t>ürünler</w:t>
      </w:r>
      <w:r w:rsidRPr="00236828">
        <w:rPr>
          <w:sz w:val="24"/>
          <w:szCs w:val="24"/>
        </w:rPr>
        <w:t xml:space="preserve"> </w:t>
      </w:r>
      <w:r w:rsidR="007028EF">
        <w:rPr>
          <w:sz w:val="24"/>
          <w:szCs w:val="24"/>
        </w:rPr>
        <w:t>OLPİXA</w:t>
      </w:r>
      <w:r w:rsidRPr="006C56FC">
        <w:rPr>
          <w:sz w:val="24"/>
          <w:szCs w:val="24"/>
        </w:rPr>
        <w:t xml:space="preserve"> maruziyetini 2 kat arttırabilir (</w:t>
      </w:r>
      <w:r w:rsidR="00C0208D">
        <w:rPr>
          <w:sz w:val="24"/>
          <w:szCs w:val="24"/>
        </w:rPr>
        <w:t>bkz.Bölüm</w:t>
      </w:r>
      <w:r w:rsidRPr="006C56FC">
        <w:rPr>
          <w:sz w:val="24"/>
          <w:szCs w:val="24"/>
        </w:rPr>
        <w:t xml:space="preserve"> 4.5). Ek faktörler mevcudiyetinde (</w:t>
      </w:r>
      <w:r w:rsidR="00330F8D">
        <w:rPr>
          <w:sz w:val="24"/>
          <w:szCs w:val="24"/>
        </w:rPr>
        <w:t>örn.</w:t>
      </w:r>
      <w:r w:rsidRPr="006C56FC">
        <w:rPr>
          <w:sz w:val="24"/>
          <w:szCs w:val="24"/>
        </w:rPr>
        <w:t xml:space="preserve"> şiddetli böbrek yetmezliği) bu oran daha da fazla artabilir.</w:t>
      </w:r>
    </w:p>
    <w:p w14:paraId="506D936E"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BC5CA6">
        <w:rPr>
          <w:sz w:val="24"/>
          <w:szCs w:val="24"/>
          <w:u w:val="single"/>
        </w:rPr>
        <w:t>CYP3A4</w:t>
      </w:r>
      <w:r w:rsidRPr="00236828">
        <w:rPr>
          <w:sz w:val="24"/>
          <w:szCs w:val="24"/>
          <w:u w:val="single"/>
        </w:rPr>
        <w:t xml:space="preserve"> </w:t>
      </w:r>
      <w:r w:rsidRPr="00BC5CA6">
        <w:rPr>
          <w:sz w:val="24"/>
          <w:szCs w:val="24"/>
          <w:u w:val="single"/>
        </w:rPr>
        <w:t>ve</w:t>
      </w:r>
      <w:r w:rsidRPr="00236828">
        <w:rPr>
          <w:sz w:val="24"/>
          <w:szCs w:val="24"/>
          <w:u w:val="single"/>
        </w:rPr>
        <w:t xml:space="preserve"> </w:t>
      </w:r>
      <w:r w:rsidRPr="00BC5CA6">
        <w:rPr>
          <w:sz w:val="24"/>
          <w:szCs w:val="24"/>
          <w:u w:val="single"/>
        </w:rPr>
        <w:t>P-gp</w:t>
      </w:r>
      <w:r w:rsidRPr="00236828">
        <w:rPr>
          <w:sz w:val="24"/>
          <w:szCs w:val="24"/>
          <w:u w:val="single"/>
        </w:rPr>
        <w:t xml:space="preserve"> </w:t>
      </w:r>
      <w:r w:rsidRPr="00BC5CA6">
        <w:rPr>
          <w:sz w:val="24"/>
          <w:szCs w:val="24"/>
          <w:u w:val="single"/>
        </w:rPr>
        <w:t>indükleyicileri</w:t>
      </w:r>
      <w:r w:rsidRPr="00236828">
        <w:rPr>
          <w:sz w:val="24"/>
          <w:szCs w:val="24"/>
          <w:u w:val="single"/>
        </w:rPr>
        <w:t xml:space="preserve"> </w:t>
      </w:r>
      <w:r w:rsidRPr="00BC5CA6">
        <w:rPr>
          <w:sz w:val="24"/>
          <w:szCs w:val="24"/>
          <w:u w:val="single"/>
        </w:rPr>
        <w:t>ile</w:t>
      </w:r>
      <w:r w:rsidRPr="00236828">
        <w:rPr>
          <w:sz w:val="24"/>
          <w:szCs w:val="24"/>
          <w:u w:val="single"/>
        </w:rPr>
        <w:t xml:space="preserve"> etkileşim</w:t>
      </w:r>
    </w:p>
    <w:p w14:paraId="506D936F" w14:textId="1CA3D78E" w:rsidR="00775E50" w:rsidRPr="006C56FC" w:rsidRDefault="007028EF" w:rsidP="00236828">
      <w:pPr>
        <w:widowControl/>
        <w:autoSpaceDE/>
        <w:autoSpaceDN/>
        <w:spacing w:after="100" w:afterAutospacing="1" w:line="300" w:lineRule="auto"/>
        <w:ind w:right="9"/>
        <w:jc w:val="both"/>
        <w:outlineLvl w:val="1"/>
      </w:pPr>
      <w:r>
        <w:rPr>
          <w:sz w:val="24"/>
          <w:szCs w:val="24"/>
        </w:rPr>
        <w:t>OLPİXA</w:t>
      </w:r>
      <w:r w:rsidR="0035408A">
        <w:rPr>
          <w:sz w:val="24"/>
          <w:szCs w:val="24"/>
        </w:rPr>
        <w:t>’nın</w:t>
      </w:r>
      <w:r w:rsidR="004235E7" w:rsidRPr="006C56FC">
        <w:rPr>
          <w:sz w:val="24"/>
          <w:szCs w:val="24"/>
        </w:rPr>
        <w:t>, hem CYP3A4 hem de P-gp’nin güçlü indükleyicileri (</w:t>
      </w:r>
      <w:r w:rsidR="00330F8D">
        <w:rPr>
          <w:sz w:val="24"/>
          <w:szCs w:val="24"/>
        </w:rPr>
        <w:t>örn.</w:t>
      </w:r>
      <w:r w:rsidR="004235E7" w:rsidRPr="006C56FC">
        <w:rPr>
          <w:sz w:val="24"/>
          <w:szCs w:val="24"/>
        </w:rPr>
        <w:t xml:space="preserve"> rifampisin, fenitoin, karbamazepin,</w:t>
      </w:r>
      <w:r w:rsidR="004235E7" w:rsidRPr="00236828">
        <w:rPr>
          <w:sz w:val="24"/>
          <w:szCs w:val="24"/>
        </w:rPr>
        <w:t xml:space="preserve"> </w:t>
      </w:r>
      <w:r w:rsidR="004235E7" w:rsidRPr="006C56FC">
        <w:rPr>
          <w:sz w:val="24"/>
          <w:szCs w:val="24"/>
        </w:rPr>
        <w:t>fenobarbital</w:t>
      </w:r>
      <w:r w:rsidR="004235E7" w:rsidRPr="00236828">
        <w:rPr>
          <w:sz w:val="24"/>
          <w:szCs w:val="24"/>
        </w:rPr>
        <w:t xml:space="preserve"> </w:t>
      </w:r>
      <w:r w:rsidR="004235E7" w:rsidRPr="006C56FC">
        <w:rPr>
          <w:sz w:val="24"/>
          <w:szCs w:val="24"/>
        </w:rPr>
        <w:t>veya</w:t>
      </w:r>
      <w:r w:rsidR="004235E7" w:rsidRPr="00236828">
        <w:rPr>
          <w:sz w:val="24"/>
          <w:szCs w:val="24"/>
        </w:rPr>
        <w:t xml:space="preserve"> </w:t>
      </w:r>
      <w:r w:rsidR="004235E7" w:rsidRPr="006C56FC">
        <w:rPr>
          <w:sz w:val="24"/>
          <w:szCs w:val="24"/>
        </w:rPr>
        <w:t>St.</w:t>
      </w:r>
      <w:r w:rsidR="004235E7" w:rsidRPr="00236828">
        <w:rPr>
          <w:sz w:val="24"/>
          <w:szCs w:val="24"/>
        </w:rPr>
        <w:t xml:space="preserve"> </w:t>
      </w:r>
      <w:r w:rsidR="004235E7" w:rsidRPr="006C56FC">
        <w:rPr>
          <w:sz w:val="24"/>
          <w:szCs w:val="24"/>
        </w:rPr>
        <w:t>John’s</w:t>
      </w:r>
      <w:r w:rsidR="004235E7" w:rsidRPr="00236828">
        <w:rPr>
          <w:sz w:val="24"/>
          <w:szCs w:val="24"/>
        </w:rPr>
        <w:t xml:space="preserve"> </w:t>
      </w:r>
      <w:r w:rsidR="004235E7" w:rsidRPr="006C56FC">
        <w:rPr>
          <w:sz w:val="24"/>
          <w:szCs w:val="24"/>
        </w:rPr>
        <w:t>Wort</w:t>
      </w:r>
      <w:r w:rsidR="00EB5591">
        <w:rPr>
          <w:sz w:val="24"/>
          <w:szCs w:val="24"/>
        </w:rPr>
        <w:t>)</w:t>
      </w:r>
      <w:r w:rsidR="00576EEE">
        <w:rPr>
          <w:sz w:val="24"/>
          <w:szCs w:val="24"/>
        </w:rPr>
        <w:t xml:space="preserve"> </w:t>
      </w:r>
      <w:r w:rsidR="004235E7" w:rsidRPr="006C56FC">
        <w:rPr>
          <w:sz w:val="24"/>
          <w:szCs w:val="24"/>
        </w:rPr>
        <w:t>ile</w:t>
      </w:r>
      <w:r w:rsidR="004235E7" w:rsidRPr="00236828">
        <w:rPr>
          <w:sz w:val="24"/>
          <w:szCs w:val="24"/>
        </w:rPr>
        <w:t xml:space="preserve"> </w:t>
      </w:r>
      <w:r w:rsidR="004235E7" w:rsidRPr="006C56FC">
        <w:rPr>
          <w:sz w:val="24"/>
          <w:szCs w:val="24"/>
        </w:rPr>
        <w:t>eş</w:t>
      </w:r>
      <w:r w:rsidR="004235E7" w:rsidRPr="00236828">
        <w:rPr>
          <w:sz w:val="24"/>
          <w:szCs w:val="24"/>
        </w:rPr>
        <w:t xml:space="preserve"> </w:t>
      </w:r>
      <w:r w:rsidR="004235E7" w:rsidRPr="006C56FC">
        <w:rPr>
          <w:sz w:val="24"/>
          <w:szCs w:val="24"/>
        </w:rPr>
        <w:t>zamanlı</w:t>
      </w:r>
      <w:r w:rsidR="004235E7" w:rsidRPr="00236828">
        <w:rPr>
          <w:sz w:val="24"/>
          <w:szCs w:val="24"/>
        </w:rPr>
        <w:t xml:space="preserve"> </w:t>
      </w:r>
      <w:r w:rsidR="004235E7" w:rsidRPr="006C56FC">
        <w:rPr>
          <w:sz w:val="24"/>
          <w:szCs w:val="24"/>
        </w:rPr>
        <w:t>kullanımı</w:t>
      </w:r>
      <w:r w:rsidR="004235E7" w:rsidRPr="00236828">
        <w:rPr>
          <w:sz w:val="24"/>
          <w:szCs w:val="24"/>
        </w:rPr>
        <w:t xml:space="preserve"> </w:t>
      </w:r>
      <w:r>
        <w:rPr>
          <w:sz w:val="24"/>
          <w:szCs w:val="24"/>
        </w:rPr>
        <w:t>OLPİXA</w:t>
      </w:r>
      <w:r w:rsidR="004235E7" w:rsidRPr="00236828">
        <w:rPr>
          <w:sz w:val="24"/>
          <w:szCs w:val="24"/>
        </w:rPr>
        <w:t xml:space="preserve"> </w:t>
      </w:r>
      <w:r w:rsidR="004235E7" w:rsidRPr="006C56FC">
        <w:rPr>
          <w:sz w:val="24"/>
          <w:szCs w:val="24"/>
        </w:rPr>
        <w:t>maruziyetinde yaklaşık %50 oranında azalmaya neden olabilir. Atriyal fibrilasyonu olan hastalarda yapılan bir klinik</w:t>
      </w:r>
      <w:r w:rsidR="004235E7" w:rsidRPr="00236828">
        <w:rPr>
          <w:sz w:val="24"/>
          <w:szCs w:val="24"/>
        </w:rPr>
        <w:t xml:space="preserve"> </w:t>
      </w:r>
      <w:r w:rsidR="004235E7" w:rsidRPr="006C56FC">
        <w:rPr>
          <w:sz w:val="24"/>
          <w:szCs w:val="24"/>
        </w:rPr>
        <w:t>çalışmada;</w:t>
      </w:r>
      <w:r w:rsidR="004235E7" w:rsidRPr="00236828">
        <w:rPr>
          <w:sz w:val="24"/>
          <w:szCs w:val="24"/>
        </w:rPr>
        <w:t xml:space="preserve"> </w:t>
      </w:r>
      <w:r>
        <w:rPr>
          <w:sz w:val="24"/>
          <w:szCs w:val="24"/>
        </w:rPr>
        <w:t>OLPİXA</w:t>
      </w:r>
      <w:r w:rsidR="0035408A">
        <w:rPr>
          <w:sz w:val="24"/>
          <w:szCs w:val="24"/>
        </w:rPr>
        <w:t>’nın</w:t>
      </w:r>
      <w:r w:rsidR="004235E7" w:rsidRPr="00236828">
        <w:rPr>
          <w:sz w:val="24"/>
          <w:szCs w:val="24"/>
        </w:rPr>
        <w:t xml:space="preserve"> </w:t>
      </w:r>
      <w:r w:rsidR="004235E7" w:rsidRPr="006C56FC">
        <w:rPr>
          <w:sz w:val="24"/>
          <w:szCs w:val="24"/>
        </w:rPr>
        <w:t>tek</w:t>
      </w:r>
      <w:r w:rsidR="004235E7" w:rsidRPr="00236828">
        <w:rPr>
          <w:sz w:val="24"/>
          <w:szCs w:val="24"/>
        </w:rPr>
        <w:t xml:space="preserve"> </w:t>
      </w:r>
      <w:r w:rsidR="004235E7" w:rsidRPr="006C56FC">
        <w:rPr>
          <w:sz w:val="24"/>
          <w:szCs w:val="24"/>
        </w:rPr>
        <w:t>başına</w:t>
      </w:r>
      <w:r w:rsidR="004235E7" w:rsidRPr="00236828">
        <w:rPr>
          <w:sz w:val="24"/>
          <w:szCs w:val="24"/>
        </w:rPr>
        <w:t xml:space="preserve"> </w:t>
      </w:r>
      <w:r w:rsidR="004235E7" w:rsidRPr="006C56FC">
        <w:rPr>
          <w:sz w:val="24"/>
          <w:szCs w:val="24"/>
        </w:rPr>
        <w:t>kullanımı</w:t>
      </w:r>
      <w:r w:rsidR="004235E7" w:rsidRPr="00236828">
        <w:rPr>
          <w:sz w:val="24"/>
          <w:szCs w:val="24"/>
        </w:rPr>
        <w:t xml:space="preserve"> </w:t>
      </w:r>
      <w:r w:rsidR="004235E7" w:rsidRPr="006C56FC">
        <w:rPr>
          <w:sz w:val="24"/>
          <w:szCs w:val="24"/>
        </w:rPr>
        <w:t>ile</w:t>
      </w:r>
      <w:r w:rsidR="004235E7" w:rsidRPr="00236828">
        <w:rPr>
          <w:sz w:val="24"/>
          <w:szCs w:val="24"/>
        </w:rPr>
        <w:t xml:space="preserve"> </w:t>
      </w:r>
      <w:r w:rsidR="004235E7" w:rsidRPr="006C56FC">
        <w:rPr>
          <w:sz w:val="24"/>
          <w:szCs w:val="24"/>
        </w:rPr>
        <w:t>karşılaştırıldığında</w:t>
      </w:r>
      <w:r w:rsidR="00B3034C">
        <w:rPr>
          <w:sz w:val="24"/>
          <w:szCs w:val="24"/>
        </w:rPr>
        <w:t>,</w:t>
      </w:r>
      <w:r w:rsidR="00D557D3">
        <w:rPr>
          <w:sz w:val="24"/>
          <w:szCs w:val="24"/>
        </w:rPr>
        <w:t xml:space="preserve"> </w:t>
      </w:r>
      <w:r w:rsidR="004235E7" w:rsidRPr="006C56FC">
        <w:rPr>
          <w:sz w:val="24"/>
          <w:szCs w:val="24"/>
        </w:rPr>
        <w:t>hem</w:t>
      </w:r>
      <w:r w:rsidR="004235E7" w:rsidRPr="00236828">
        <w:rPr>
          <w:sz w:val="24"/>
          <w:szCs w:val="24"/>
        </w:rPr>
        <w:t xml:space="preserve"> </w:t>
      </w:r>
      <w:r w:rsidR="004235E7" w:rsidRPr="006C56FC">
        <w:rPr>
          <w:sz w:val="24"/>
          <w:szCs w:val="24"/>
        </w:rPr>
        <w:t>CYP3A4</w:t>
      </w:r>
      <w:r w:rsidR="004235E7" w:rsidRPr="00236828">
        <w:rPr>
          <w:sz w:val="24"/>
          <w:szCs w:val="24"/>
        </w:rPr>
        <w:t xml:space="preserve"> </w:t>
      </w:r>
      <w:r w:rsidR="004235E7" w:rsidRPr="006C56FC">
        <w:rPr>
          <w:sz w:val="24"/>
          <w:szCs w:val="24"/>
        </w:rPr>
        <w:t>hem</w:t>
      </w:r>
      <w:r w:rsidR="004235E7" w:rsidRPr="00236828">
        <w:rPr>
          <w:sz w:val="24"/>
          <w:szCs w:val="24"/>
        </w:rPr>
        <w:t xml:space="preserve"> </w:t>
      </w:r>
      <w:r w:rsidR="004235E7" w:rsidRPr="006C56FC">
        <w:rPr>
          <w:sz w:val="24"/>
          <w:szCs w:val="24"/>
        </w:rPr>
        <w:t>de P- gp’nin</w:t>
      </w:r>
      <w:r w:rsidR="004235E7" w:rsidRPr="00236828">
        <w:rPr>
          <w:sz w:val="24"/>
          <w:szCs w:val="24"/>
        </w:rPr>
        <w:t xml:space="preserve"> </w:t>
      </w:r>
      <w:r w:rsidR="004235E7" w:rsidRPr="006C56FC">
        <w:rPr>
          <w:sz w:val="24"/>
          <w:szCs w:val="24"/>
        </w:rPr>
        <w:t>güçlü</w:t>
      </w:r>
      <w:r w:rsidR="004235E7" w:rsidRPr="00236828">
        <w:rPr>
          <w:sz w:val="24"/>
          <w:szCs w:val="24"/>
        </w:rPr>
        <w:t xml:space="preserve"> </w:t>
      </w:r>
      <w:r w:rsidR="004235E7" w:rsidRPr="006C56FC">
        <w:rPr>
          <w:sz w:val="24"/>
          <w:szCs w:val="24"/>
        </w:rPr>
        <w:t>indükleyicileri</w:t>
      </w:r>
      <w:r w:rsidR="004235E7" w:rsidRPr="00236828">
        <w:rPr>
          <w:sz w:val="24"/>
          <w:szCs w:val="24"/>
        </w:rPr>
        <w:t xml:space="preserve"> </w:t>
      </w:r>
      <w:r w:rsidR="004235E7" w:rsidRPr="006C56FC">
        <w:rPr>
          <w:sz w:val="24"/>
          <w:szCs w:val="24"/>
        </w:rPr>
        <w:t>ile</w:t>
      </w:r>
      <w:r w:rsidR="004235E7" w:rsidRPr="00236828">
        <w:rPr>
          <w:sz w:val="24"/>
          <w:szCs w:val="24"/>
        </w:rPr>
        <w:t xml:space="preserve"> </w:t>
      </w:r>
      <w:r>
        <w:rPr>
          <w:sz w:val="24"/>
          <w:szCs w:val="24"/>
        </w:rPr>
        <w:t>OLPİXA</w:t>
      </w:r>
      <w:r w:rsidR="0035408A">
        <w:rPr>
          <w:sz w:val="24"/>
          <w:szCs w:val="24"/>
        </w:rPr>
        <w:t>’nın</w:t>
      </w:r>
      <w:r w:rsidR="004235E7" w:rsidRPr="00236828">
        <w:rPr>
          <w:sz w:val="24"/>
          <w:szCs w:val="24"/>
        </w:rPr>
        <w:t xml:space="preserve"> </w:t>
      </w:r>
      <w:r w:rsidR="004235E7" w:rsidRPr="006C56FC">
        <w:rPr>
          <w:sz w:val="24"/>
          <w:szCs w:val="24"/>
        </w:rPr>
        <w:t>birlikte</w:t>
      </w:r>
      <w:r w:rsidR="004235E7" w:rsidRPr="00236828">
        <w:rPr>
          <w:sz w:val="24"/>
          <w:szCs w:val="24"/>
        </w:rPr>
        <w:t xml:space="preserve"> </w:t>
      </w:r>
      <w:r w:rsidR="004235E7" w:rsidRPr="006C56FC">
        <w:rPr>
          <w:sz w:val="24"/>
          <w:szCs w:val="24"/>
        </w:rPr>
        <w:t>uygulanması</w:t>
      </w:r>
      <w:r w:rsidR="004235E7" w:rsidRPr="00236828">
        <w:rPr>
          <w:sz w:val="24"/>
          <w:szCs w:val="24"/>
        </w:rPr>
        <w:t xml:space="preserve"> </w:t>
      </w:r>
      <w:r w:rsidR="004235E7" w:rsidRPr="006C56FC">
        <w:rPr>
          <w:sz w:val="24"/>
          <w:szCs w:val="24"/>
        </w:rPr>
        <w:t>sonucunda</w:t>
      </w:r>
      <w:r w:rsidR="004235E7" w:rsidRPr="00236828">
        <w:rPr>
          <w:sz w:val="24"/>
          <w:szCs w:val="24"/>
        </w:rPr>
        <w:t xml:space="preserve"> </w:t>
      </w:r>
      <w:r w:rsidR="004235E7" w:rsidRPr="006C56FC">
        <w:rPr>
          <w:sz w:val="24"/>
          <w:szCs w:val="24"/>
        </w:rPr>
        <w:t>azalmış etkililik</w:t>
      </w:r>
      <w:r w:rsidR="004235E7" w:rsidRPr="00236828">
        <w:rPr>
          <w:sz w:val="24"/>
          <w:szCs w:val="24"/>
        </w:rPr>
        <w:t xml:space="preserve"> </w:t>
      </w:r>
      <w:r w:rsidR="004235E7" w:rsidRPr="006C56FC">
        <w:rPr>
          <w:sz w:val="24"/>
          <w:szCs w:val="24"/>
        </w:rPr>
        <w:t>ve daha yüksek kanama riski gözlenmiştir.</w:t>
      </w:r>
    </w:p>
    <w:p w14:paraId="506D9371" w14:textId="54913621" w:rsidR="00775E50" w:rsidRPr="00BC5CA6" w:rsidRDefault="004235E7" w:rsidP="00236828">
      <w:pPr>
        <w:widowControl/>
        <w:autoSpaceDE/>
        <w:autoSpaceDN/>
        <w:spacing w:after="100" w:afterAutospacing="1" w:line="300" w:lineRule="auto"/>
        <w:ind w:right="9"/>
        <w:jc w:val="both"/>
        <w:outlineLvl w:val="1"/>
      </w:pPr>
      <w:r w:rsidRPr="00BC5CA6">
        <w:rPr>
          <w:sz w:val="24"/>
          <w:szCs w:val="24"/>
        </w:rPr>
        <w:lastRenderedPageBreak/>
        <w:t>CYP3A4 ve P-gp’nin güçlü indükleyicileri ile eş zamanlı sistemik tedavi alan hastalarda aşağıdaki öneriler geçerlidir (</w:t>
      </w:r>
      <w:r w:rsidR="00C0208D">
        <w:rPr>
          <w:sz w:val="24"/>
          <w:szCs w:val="24"/>
        </w:rPr>
        <w:t>bkz.Bölüm</w:t>
      </w:r>
      <w:r w:rsidRPr="00BC5CA6">
        <w:rPr>
          <w:sz w:val="24"/>
          <w:szCs w:val="24"/>
        </w:rPr>
        <w:t xml:space="preserve"> 4.5):</w:t>
      </w:r>
    </w:p>
    <w:p w14:paraId="506D9372" w14:textId="151DA599" w:rsidR="00775E50" w:rsidRPr="00236828" w:rsidRDefault="00BD729C" w:rsidP="009D5647">
      <w:pPr>
        <w:pStyle w:val="ListParagraph"/>
        <w:widowControl/>
        <w:numPr>
          <w:ilvl w:val="0"/>
          <w:numId w:val="15"/>
        </w:numPr>
        <w:autoSpaceDE/>
        <w:autoSpaceDN/>
        <w:spacing w:after="100" w:afterAutospacing="1" w:line="300" w:lineRule="auto"/>
        <w:ind w:right="9"/>
        <w:jc w:val="both"/>
        <w:outlineLvl w:val="1"/>
        <w:rPr>
          <w:sz w:val="24"/>
          <w:szCs w:val="24"/>
        </w:rPr>
      </w:pPr>
      <w:r>
        <w:rPr>
          <w:sz w:val="24"/>
          <w:szCs w:val="24"/>
        </w:rPr>
        <w:t>N</w:t>
      </w:r>
      <w:r w:rsidR="004235E7" w:rsidRPr="00236828">
        <w:rPr>
          <w:sz w:val="24"/>
          <w:szCs w:val="24"/>
        </w:rPr>
        <w:t xml:space="preserve">onvalvüler atriyal fibrilasyonlu (NVAF) hastalarda inme ve sistemik embolinin önlenmesi ve tekrarlayan DVT ve PE önlenmesi için </w:t>
      </w:r>
      <w:r w:rsidR="007028EF">
        <w:rPr>
          <w:sz w:val="24"/>
          <w:szCs w:val="24"/>
        </w:rPr>
        <w:t>OLPİXA</w:t>
      </w:r>
      <w:r w:rsidR="004235E7" w:rsidRPr="00236828">
        <w:rPr>
          <w:sz w:val="24"/>
          <w:szCs w:val="24"/>
        </w:rPr>
        <w:t xml:space="preserve"> dikkatli kullanılmalıdır;</w:t>
      </w:r>
    </w:p>
    <w:p w14:paraId="506D9374" w14:textId="551A82CF" w:rsidR="00775E50" w:rsidRPr="00236828" w:rsidRDefault="004235E7" w:rsidP="009D5647">
      <w:pPr>
        <w:pStyle w:val="ListParagraph"/>
        <w:widowControl/>
        <w:numPr>
          <w:ilvl w:val="0"/>
          <w:numId w:val="15"/>
        </w:numPr>
        <w:autoSpaceDE/>
        <w:autoSpaceDN/>
        <w:spacing w:after="100" w:afterAutospacing="1" w:line="300" w:lineRule="auto"/>
        <w:ind w:right="9"/>
        <w:jc w:val="both"/>
        <w:outlineLvl w:val="1"/>
        <w:rPr>
          <w:sz w:val="24"/>
          <w:szCs w:val="24"/>
        </w:rPr>
      </w:pPr>
      <w:r w:rsidRPr="00236828">
        <w:rPr>
          <w:sz w:val="24"/>
          <w:szCs w:val="24"/>
        </w:rPr>
        <w:t xml:space="preserve">DVT tedavisi ve PE tedavisi için etkililik değişebileceğinden </w:t>
      </w:r>
      <w:r w:rsidR="007028EF">
        <w:rPr>
          <w:sz w:val="24"/>
          <w:szCs w:val="24"/>
        </w:rPr>
        <w:t>OLPİXA</w:t>
      </w:r>
      <w:r w:rsidRPr="00236828">
        <w:rPr>
          <w:sz w:val="24"/>
          <w:szCs w:val="24"/>
        </w:rPr>
        <w:t xml:space="preserve"> kullanılmamalıdır.</w:t>
      </w:r>
    </w:p>
    <w:p w14:paraId="506D9377"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236828">
        <w:rPr>
          <w:sz w:val="24"/>
          <w:szCs w:val="24"/>
          <w:u w:val="single"/>
        </w:rPr>
        <w:t>Laboratuvar parametreleri</w:t>
      </w:r>
    </w:p>
    <w:p w14:paraId="506D9379" w14:textId="7CB1B8A3" w:rsidR="00775E50" w:rsidRPr="00BC5CA6" w:rsidRDefault="004235E7" w:rsidP="00236828">
      <w:pPr>
        <w:widowControl/>
        <w:autoSpaceDE/>
        <w:autoSpaceDN/>
        <w:spacing w:after="100" w:afterAutospacing="1" w:line="300" w:lineRule="auto"/>
        <w:ind w:right="9"/>
        <w:jc w:val="both"/>
        <w:outlineLvl w:val="1"/>
      </w:pPr>
      <w:r w:rsidRPr="00BC5CA6">
        <w:rPr>
          <w:sz w:val="24"/>
          <w:szCs w:val="24"/>
        </w:rPr>
        <w:t>Beklendiği</w:t>
      </w:r>
      <w:r w:rsidRPr="00236828">
        <w:rPr>
          <w:sz w:val="24"/>
          <w:szCs w:val="24"/>
        </w:rPr>
        <w:t xml:space="preserve"> </w:t>
      </w:r>
      <w:r w:rsidRPr="00BC5CA6">
        <w:rPr>
          <w:sz w:val="24"/>
          <w:szCs w:val="24"/>
        </w:rPr>
        <w:t>gibi</w:t>
      </w:r>
      <w:r w:rsidRPr="00236828">
        <w:rPr>
          <w:sz w:val="24"/>
          <w:szCs w:val="24"/>
        </w:rPr>
        <w:t xml:space="preserve"> </w:t>
      </w:r>
      <w:r w:rsidRPr="00BC5CA6">
        <w:rPr>
          <w:sz w:val="24"/>
          <w:szCs w:val="24"/>
        </w:rPr>
        <w:t>pıhtılaşma</w:t>
      </w:r>
      <w:r w:rsidRPr="00236828">
        <w:rPr>
          <w:sz w:val="24"/>
          <w:szCs w:val="24"/>
        </w:rPr>
        <w:t xml:space="preserve"> </w:t>
      </w:r>
      <w:r w:rsidRPr="00BC5CA6">
        <w:rPr>
          <w:sz w:val="24"/>
          <w:szCs w:val="24"/>
        </w:rPr>
        <w:t>testleri</w:t>
      </w:r>
      <w:r w:rsidRPr="00236828">
        <w:rPr>
          <w:sz w:val="24"/>
          <w:szCs w:val="24"/>
        </w:rPr>
        <w:t xml:space="preserve"> </w:t>
      </w:r>
      <w:r w:rsidRPr="00BC5CA6">
        <w:rPr>
          <w:sz w:val="24"/>
          <w:szCs w:val="24"/>
        </w:rPr>
        <w:t>[</w:t>
      </w:r>
      <w:r w:rsidR="00330F8D">
        <w:rPr>
          <w:sz w:val="24"/>
          <w:szCs w:val="24"/>
        </w:rPr>
        <w:t>örn.</w:t>
      </w:r>
      <w:r w:rsidRPr="00236828">
        <w:rPr>
          <w:sz w:val="24"/>
          <w:szCs w:val="24"/>
        </w:rPr>
        <w:t xml:space="preserve"> </w:t>
      </w:r>
      <w:r w:rsidRPr="00BC5CA6">
        <w:rPr>
          <w:sz w:val="24"/>
          <w:szCs w:val="24"/>
        </w:rPr>
        <w:t>protrombin</w:t>
      </w:r>
      <w:r w:rsidRPr="00236828">
        <w:rPr>
          <w:sz w:val="24"/>
          <w:szCs w:val="24"/>
        </w:rPr>
        <w:t xml:space="preserve"> </w:t>
      </w:r>
      <w:r w:rsidRPr="00BC5CA6">
        <w:rPr>
          <w:sz w:val="24"/>
          <w:szCs w:val="24"/>
        </w:rPr>
        <w:t>zamanı</w:t>
      </w:r>
      <w:r w:rsidRPr="00236828">
        <w:rPr>
          <w:sz w:val="24"/>
          <w:szCs w:val="24"/>
        </w:rPr>
        <w:t xml:space="preserve"> </w:t>
      </w:r>
      <w:r w:rsidRPr="00BC5CA6">
        <w:rPr>
          <w:sz w:val="24"/>
          <w:szCs w:val="24"/>
        </w:rPr>
        <w:t>(PT),</w:t>
      </w:r>
      <w:r w:rsidRPr="00236828">
        <w:rPr>
          <w:sz w:val="24"/>
          <w:szCs w:val="24"/>
        </w:rPr>
        <w:t xml:space="preserve"> </w:t>
      </w:r>
      <w:r w:rsidRPr="00BC5CA6">
        <w:rPr>
          <w:sz w:val="24"/>
          <w:szCs w:val="24"/>
        </w:rPr>
        <w:t>INR</w:t>
      </w:r>
      <w:r w:rsidRPr="00236828">
        <w:rPr>
          <w:sz w:val="24"/>
          <w:szCs w:val="24"/>
        </w:rPr>
        <w:t xml:space="preserve"> </w:t>
      </w:r>
      <w:r w:rsidRPr="00BC5CA6">
        <w:rPr>
          <w:sz w:val="24"/>
          <w:szCs w:val="24"/>
        </w:rPr>
        <w:t>ve</w:t>
      </w:r>
      <w:r w:rsidRPr="00236828">
        <w:rPr>
          <w:sz w:val="24"/>
          <w:szCs w:val="24"/>
        </w:rPr>
        <w:t xml:space="preserve"> </w:t>
      </w:r>
      <w:r w:rsidRPr="00BC5CA6">
        <w:rPr>
          <w:sz w:val="24"/>
          <w:szCs w:val="24"/>
        </w:rPr>
        <w:t>aktive</w:t>
      </w:r>
      <w:r w:rsidRPr="00236828">
        <w:rPr>
          <w:sz w:val="24"/>
          <w:szCs w:val="24"/>
        </w:rPr>
        <w:t xml:space="preserve"> </w:t>
      </w:r>
      <w:r w:rsidRPr="00BC5CA6">
        <w:rPr>
          <w:sz w:val="24"/>
          <w:szCs w:val="24"/>
        </w:rPr>
        <w:t>parsiyel</w:t>
      </w:r>
      <w:r w:rsidRPr="00236828">
        <w:rPr>
          <w:sz w:val="24"/>
          <w:szCs w:val="24"/>
        </w:rPr>
        <w:t xml:space="preserve"> </w:t>
      </w:r>
      <w:r w:rsidRPr="00BC5CA6">
        <w:rPr>
          <w:sz w:val="24"/>
          <w:szCs w:val="24"/>
        </w:rPr>
        <w:t>tromboplastin zamanı</w:t>
      </w:r>
      <w:r w:rsidRPr="00236828">
        <w:rPr>
          <w:sz w:val="24"/>
          <w:szCs w:val="24"/>
        </w:rPr>
        <w:t xml:space="preserve"> </w:t>
      </w:r>
      <w:r w:rsidRPr="00BC5CA6">
        <w:rPr>
          <w:sz w:val="24"/>
          <w:szCs w:val="24"/>
        </w:rPr>
        <w:t>(aPTT)]</w:t>
      </w:r>
      <w:r w:rsidRPr="00236828">
        <w:rPr>
          <w:sz w:val="24"/>
          <w:szCs w:val="24"/>
        </w:rPr>
        <w:t xml:space="preserve"> </w:t>
      </w:r>
      <w:r w:rsidR="007028EF">
        <w:rPr>
          <w:sz w:val="24"/>
          <w:szCs w:val="24"/>
        </w:rPr>
        <w:t>OLPİXA</w:t>
      </w:r>
      <w:r w:rsidR="0035408A">
        <w:rPr>
          <w:sz w:val="24"/>
          <w:szCs w:val="24"/>
        </w:rPr>
        <w:t>’nın</w:t>
      </w:r>
      <w:r w:rsidRPr="00236828">
        <w:rPr>
          <w:sz w:val="24"/>
          <w:szCs w:val="24"/>
        </w:rPr>
        <w:t xml:space="preserve"> </w:t>
      </w:r>
      <w:r w:rsidRPr="00BC5CA6">
        <w:rPr>
          <w:sz w:val="24"/>
          <w:szCs w:val="24"/>
        </w:rPr>
        <w:t>etki</w:t>
      </w:r>
      <w:r w:rsidRPr="00236828">
        <w:rPr>
          <w:sz w:val="24"/>
          <w:szCs w:val="24"/>
        </w:rPr>
        <w:t xml:space="preserve"> </w:t>
      </w:r>
      <w:r w:rsidRPr="00BC5CA6">
        <w:rPr>
          <w:sz w:val="24"/>
          <w:szCs w:val="24"/>
        </w:rPr>
        <w:t>mekanizması</w:t>
      </w:r>
      <w:r w:rsidRPr="00236828">
        <w:rPr>
          <w:sz w:val="24"/>
          <w:szCs w:val="24"/>
        </w:rPr>
        <w:t xml:space="preserve"> </w:t>
      </w:r>
      <w:r w:rsidRPr="00BC5CA6">
        <w:rPr>
          <w:sz w:val="24"/>
          <w:szCs w:val="24"/>
        </w:rPr>
        <w:t>tarafından</w:t>
      </w:r>
      <w:r w:rsidRPr="00236828">
        <w:rPr>
          <w:sz w:val="24"/>
          <w:szCs w:val="24"/>
        </w:rPr>
        <w:t xml:space="preserve"> </w:t>
      </w:r>
      <w:r w:rsidRPr="00BC5CA6">
        <w:rPr>
          <w:sz w:val="24"/>
          <w:szCs w:val="24"/>
        </w:rPr>
        <w:t>etkilenir.</w:t>
      </w:r>
      <w:r w:rsidRPr="00236828">
        <w:rPr>
          <w:sz w:val="24"/>
          <w:szCs w:val="24"/>
        </w:rPr>
        <w:t xml:space="preserve"> </w:t>
      </w:r>
      <w:r w:rsidRPr="00BC5CA6">
        <w:rPr>
          <w:sz w:val="24"/>
          <w:szCs w:val="24"/>
        </w:rPr>
        <w:t>Beklenen</w:t>
      </w:r>
      <w:r w:rsidRPr="00236828">
        <w:rPr>
          <w:sz w:val="24"/>
          <w:szCs w:val="24"/>
        </w:rPr>
        <w:t xml:space="preserve"> </w:t>
      </w:r>
      <w:r w:rsidRPr="00BC5CA6">
        <w:rPr>
          <w:sz w:val="24"/>
          <w:szCs w:val="24"/>
        </w:rPr>
        <w:t>terapötik</w:t>
      </w:r>
      <w:r w:rsidRPr="00236828">
        <w:rPr>
          <w:sz w:val="24"/>
          <w:szCs w:val="24"/>
        </w:rPr>
        <w:t xml:space="preserve"> </w:t>
      </w:r>
      <w:r w:rsidRPr="00BC5CA6">
        <w:rPr>
          <w:sz w:val="24"/>
          <w:szCs w:val="24"/>
        </w:rPr>
        <w:t>dozda</w:t>
      </w:r>
      <w:r w:rsidRPr="00236828">
        <w:rPr>
          <w:sz w:val="24"/>
          <w:szCs w:val="24"/>
        </w:rPr>
        <w:t xml:space="preserve"> </w:t>
      </w:r>
      <w:r w:rsidRPr="00BC5CA6">
        <w:rPr>
          <w:sz w:val="24"/>
          <w:szCs w:val="24"/>
        </w:rPr>
        <w:t>bu pıhtılaşma testlerinde görülen değişimler az olmakla birlikte yüksek derecede değişkenlik göstermektedir (</w:t>
      </w:r>
      <w:r w:rsidR="00C0208D">
        <w:rPr>
          <w:sz w:val="24"/>
          <w:szCs w:val="24"/>
        </w:rPr>
        <w:t>bkz.Bölüm</w:t>
      </w:r>
      <w:r w:rsidRPr="00BC5CA6">
        <w:rPr>
          <w:sz w:val="24"/>
          <w:szCs w:val="24"/>
        </w:rPr>
        <w:t xml:space="preserve"> 5.1).</w:t>
      </w:r>
    </w:p>
    <w:p w14:paraId="506D937A"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EF0378">
        <w:rPr>
          <w:sz w:val="24"/>
          <w:szCs w:val="24"/>
          <w:u w:val="single"/>
        </w:rPr>
        <w:t>Yardımcı</w:t>
      </w:r>
      <w:r w:rsidRPr="00236828">
        <w:rPr>
          <w:sz w:val="24"/>
          <w:szCs w:val="24"/>
          <w:u w:val="single"/>
        </w:rPr>
        <w:t xml:space="preserve"> </w:t>
      </w:r>
      <w:r w:rsidRPr="00EF0378">
        <w:rPr>
          <w:sz w:val="24"/>
          <w:szCs w:val="24"/>
          <w:u w:val="single"/>
        </w:rPr>
        <w:t>maddeler</w:t>
      </w:r>
      <w:r w:rsidRPr="00236828">
        <w:rPr>
          <w:sz w:val="24"/>
          <w:szCs w:val="24"/>
          <w:u w:val="single"/>
        </w:rPr>
        <w:t xml:space="preserve"> </w:t>
      </w:r>
      <w:r w:rsidRPr="00EF0378">
        <w:rPr>
          <w:sz w:val="24"/>
          <w:szCs w:val="24"/>
          <w:u w:val="single"/>
        </w:rPr>
        <w:t>hakkında</w:t>
      </w:r>
      <w:r w:rsidRPr="00236828">
        <w:rPr>
          <w:sz w:val="24"/>
          <w:szCs w:val="24"/>
          <w:u w:val="single"/>
        </w:rPr>
        <w:t xml:space="preserve"> bilgi</w:t>
      </w:r>
    </w:p>
    <w:p w14:paraId="506D937B" w14:textId="78DF534D" w:rsidR="00775E50" w:rsidRPr="00BC5CA6" w:rsidRDefault="007028EF" w:rsidP="00236828">
      <w:pPr>
        <w:widowControl/>
        <w:autoSpaceDE/>
        <w:autoSpaceDN/>
        <w:spacing w:after="100" w:afterAutospacing="1" w:line="300" w:lineRule="auto"/>
        <w:ind w:right="9"/>
        <w:jc w:val="both"/>
        <w:outlineLvl w:val="1"/>
      </w:pPr>
      <w:r>
        <w:rPr>
          <w:sz w:val="24"/>
          <w:szCs w:val="24"/>
        </w:rPr>
        <w:t>OLPİXA</w:t>
      </w:r>
      <w:r w:rsidR="004235E7" w:rsidRPr="00236828">
        <w:rPr>
          <w:sz w:val="24"/>
          <w:szCs w:val="24"/>
        </w:rPr>
        <w:t xml:space="preserve"> </w:t>
      </w:r>
      <w:r w:rsidR="004235E7" w:rsidRPr="00BC5CA6">
        <w:rPr>
          <w:sz w:val="24"/>
          <w:szCs w:val="24"/>
        </w:rPr>
        <w:t>laktoz içermektedir. Nadir kalıtımsal galaktoz intoleransı, Lapp laktaz yetmezliği ya da glikoz-galaktoz malabsorpsiyon problemi olan hastaların bu ilacı kullanmamaları gerekir.</w:t>
      </w:r>
    </w:p>
    <w:p w14:paraId="506D9380" w14:textId="136EDD09" w:rsidR="00775E50" w:rsidRPr="002E26B2" w:rsidRDefault="002E26B2" w:rsidP="00236828">
      <w:pPr>
        <w:widowControl/>
        <w:autoSpaceDE/>
        <w:autoSpaceDN/>
        <w:spacing w:after="100" w:afterAutospacing="1" w:line="300" w:lineRule="auto"/>
        <w:ind w:right="9"/>
        <w:jc w:val="both"/>
        <w:outlineLvl w:val="1"/>
      </w:pPr>
      <w:r w:rsidRPr="002E26B2">
        <w:rPr>
          <w:b/>
          <w:bCs/>
          <w:sz w:val="24"/>
          <w:szCs w:val="24"/>
        </w:rPr>
        <w:t>4.5</w:t>
      </w:r>
      <w:r w:rsidR="0087745B">
        <w:rPr>
          <w:b/>
          <w:bCs/>
          <w:sz w:val="24"/>
          <w:szCs w:val="24"/>
        </w:rPr>
        <w:t>.</w:t>
      </w:r>
      <w:r w:rsidRPr="002E26B2">
        <w:rPr>
          <w:b/>
          <w:bCs/>
          <w:sz w:val="24"/>
          <w:szCs w:val="24"/>
        </w:rPr>
        <w:t xml:space="preserve"> </w:t>
      </w:r>
      <w:r w:rsidR="004235E7" w:rsidRPr="002E26B2">
        <w:rPr>
          <w:b/>
          <w:bCs/>
          <w:sz w:val="24"/>
          <w:szCs w:val="24"/>
        </w:rPr>
        <w:t>Diğer</w:t>
      </w:r>
      <w:r w:rsidR="004235E7" w:rsidRPr="00236828">
        <w:rPr>
          <w:b/>
          <w:bCs/>
          <w:sz w:val="24"/>
          <w:szCs w:val="24"/>
        </w:rPr>
        <w:t xml:space="preserve"> </w:t>
      </w:r>
      <w:r w:rsidR="004235E7" w:rsidRPr="002E26B2">
        <w:rPr>
          <w:b/>
          <w:bCs/>
          <w:sz w:val="24"/>
          <w:szCs w:val="24"/>
        </w:rPr>
        <w:t>tıbbi</w:t>
      </w:r>
      <w:r w:rsidR="004235E7" w:rsidRPr="00236828">
        <w:rPr>
          <w:b/>
          <w:bCs/>
          <w:sz w:val="24"/>
          <w:szCs w:val="24"/>
        </w:rPr>
        <w:t xml:space="preserve"> </w:t>
      </w:r>
      <w:r w:rsidR="004235E7" w:rsidRPr="002E26B2">
        <w:rPr>
          <w:b/>
          <w:bCs/>
          <w:sz w:val="24"/>
          <w:szCs w:val="24"/>
        </w:rPr>
        <w:t>ürünlerle</w:t>
      </w:r>
      <w:r w:rsidR="004235E7" w:rsidRPr="00236828">
        <w:rPr>
          <w:b/>
          <w:bCs/>
          <w:sz w:val="24"/>
          <w:szCs w:val="24"/>
        </w:rPr>
        <w:t xml:space="preserve"> </w:t>
      </w:r>
      <w:r w:rsidR="004235E7" w:rsidRPr="002E26B2">
        <w:rPr>
          <w:b/>
          <w:bCs/>
          <w:sz w:val="24"/>
          <w:szCs w:val="24"/>
        </w:rPr>
        <w:t>etkileşimler</w:t>
      </w:r>
      <w:r w:rsidR="004235E7" w:rsidRPr="00236828">
        <w:rPr>
          <w:b/>
          <w:bCs/>
          <w:sz w:val="24"/>
          <w:szCs w:val="24"/>
        </w:rPr>
        <w:t xml:space="preserve"> </w:t>
      </w:r>
      <w:r w:rsidR="004235E7" w:rsidRPr="002E26B2">
        <w:rPr>
          <w:b/>
          <w:bCs/>
          <w:sz w:val="24"/>
          <w:szCs w:val="24"/>
        </w:rPr>
        <w:t>ve</w:t>
      </w:r>
      <w:r w:rsidR="004235E7" w:rsidRPr="00236828">
        <w:rPr>
          <w:b/>
          <w:bCs/>
          <w:sz w:val="24"/>
          <w:szCs w:val="24"/>
        </w:rPr>
        <w:t xml:space="preserve"> </w:t>
      </w:r>
      <w:r w:rsidR="004235E7" w:rsidRPr="002E26B2">
        <w:rPr>
          <w:b/>
          <w:bCs/>
          <w:sz w:val="24"/>
          <w:szCs w:val="24"/>
        </w:rPr>
        <w:t>diğer</w:t>
      </w:r>
      <w:r w:rsidR="004235E7" w:rsidRPr="00236828">
        <w:rPr>
          <w:b/>
          <w:bCs/>
          <w:sz w:val="24"/>
          <w:szCs w:val="24"/>
        </w:rPr>
        <w:t xml:space="preserve"> </w:t>
      </w:r>
      <w:r w:rsidR="004235E7" w:rsidRPr="002E26B2">
        <w:rPr>
          <w:b/>
          <w:bCs/>
          <w:sz w:val="24"/>
          <w:szCs w:val="24"/>
        </w:rPr>
        <w:t>etkileşim</w:t>
      </w:r>
      <w:r w:rsidR="004235E7" w:rsidRPr="00236828">
        <w:rPr>
          <w:b/>
          <w:bCs/>
          <w:sz w:val="24"/>
          <w:szCs w:val="24"/>
        </w:rPr>
        <w:t xml:space="preserve"> şekilleri</w:t>
      </w:r>
    </w:p>
    <w:p w14:paraId="506D9382"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2E26B2">
        <w:rPr>
          <w:sz w:val="24"/>
          <w:szCs w:val="24"/>
          <w:u w:val="single"/>
        </w:rPr>
        <w:t>CYP3A4</w:t>
      </w:r>
      <w:r w:rsidRPr="00236828">
        <w:rPr>
          <w:sz w:val="24"/>
          <w:szCs w:val="24"/>
          <w:u w:val="single"/>
        </w:rPr>
        <w:t xml:space="preserve"> </w:t>
      </w:r>
      <w:r w:rsidRPr="002E26B2">
        <w:rPr>
          <w:sz w:val="24"/>
          <w:szCs w:val="24"/>
          <w:u w:val="single"/>
        </w:rPr>
        <w:t>ve</w:t>
      </w:r>
      <w:r w:rsidRPr="00236828">
        <w:rPr>
          <w:sz w:val="24"/>
          <w:szCs w:val="24"/>
          <w:u w:val="single"/>
        </w:rPr>
        <w:t xml:space="preserve"> </w:t>
      </w:r>
      <w:r w:rsidRPr="002E26B2">
        <w:rPr>
          <w:sz w:val="24"/>
          <w:szCs w:val="24"/>
          <w:u w:val="single"/>
        </w:rPr>
        <w:t>P-gp</w:t>
      </w:r>
      <w:r w:rsidRPr="00236828">
        <w:rPr>
          <w:sz w:val="24"/>
          <w:szCs w:val="24"/>
          <w:u w:val="single"/>
        </w:rPr>
        <w:t xml:space="preserve"> inhibitörleri</w:t>
      </w:r>
    </w:p>
    <w:p w14:paraId="506D9383" w14:textId="622220C0" w:rsidR="00775E50" w:rsidRPr="002E26B2" w:rsidRDefault="004235E7" w:rsidP="00236828">
      <w:pPr>
        <w:widowControl/>
        <w:autoSpaceDE/>
        <w:autoSpaceDN/>
        <w:spacing w:after="100" w:afterAutospacing="1" w:line="300" w:lineRule="auto"/>
        <w:ind w:right="9"/>
        <w:jc w:val="both"/>
        <w:outlineLvl w:val="1"/>
      </w:pPr>
      <w:r w:rsidRPr="002E26B2">
        <w:rPr>
          <w:sz w:val="24"/>
          <w:szCs w:val="24"/>
        </w:rPr>
        <w:t xml:space="preserve">Hem CYP3A4 hem de P-gp’nin güçlü bir inhibitörü olan ketokonazol (günde bir kez 400 mg) ile </w:t>
      </w:r>
      <w:r w:rsidR="007028EF">
        <w:rPr>
          <w:sz w:val="24"/>
          <w:szCs w:val="24"/>
        </w:rPr>
        <w:t>OLPİXA</w:t>
      </w:r>
      <w:r w:rsidR="0035408A">
        <w:rPr>
          <w:sz w:val="24"/>
          <w:szCs w:val="24"/>
        </w:rPr>
        <w:t>’nın</w:t>
      </w:r>
      <w:r w:rsidRPr="00236828">
        <w:rPr>
          <w:sz w:val="24"/>
          <w:szCs w:val="24"/>
        </w:rPr>
        <w:t xml:space="preserve"> </w:t>
      </w:r>
      <w:r w:rsidRPr="002E26B2">
        <w:rPr>
          <w:sz w:val="24"/>
          <w:szCs w:val="24"/>
        </w:rPr>
        <w:t>birlikte</w:t>
      </w:r>
      <w:r w:rsidRPr="00236828">
        <w:rPr>
          <w:sz w:val="24"/>
          <w:szCs w:val="24"/>
        </w:rPr>
        <w:t xml:space="preserve"> </w:t>
      </w:r>
      <w:r w:rsidRPr="002E26B2">
        <w:rPr>
          <w:sz w:val="24"/>
          <w:szCs w:val="24"/>
        </w:rPr>
        <w:t>kullanımı,</w:t>
      </w:r>
      <w:r w:rsidRPr="00236828">
        <w:rPr>
          <w:sz w:val="24"/>
          <w:szCs w:val="24"/>
        </w:rPr>
        <w:t xml:space="preserve"> </w:t>
      </w:r>
      <w:r w:rsidRPr="002E26B2">
        <w:rPr>
          <w:sz w:val="24"/>
          <w:szCs w:val="24"/>
        </w:rPr>
        <w:t>ortalama</w:t>
      </w:r>
      <w:r w:rsidRPr="00236828">
        <w:rPr>
          <w:sz w:val="24"/>
          <w:szCs w:val="24"/>
        </w:rPr>
        <w:t xml:space="preserve"> </w:t>
      </w:r>
      <w:r w:rsidR="007028EF">
        <w:rPr>
          <w:sz w:val="24"/>
          <w:szCs w:val="24"/>
        </w:rPr>
        <w:t>OLPİXA</w:t>
      </w:r>
      <w:r w:rsidRPr="00236828">
        <w:rPr>
          <w:sz w:val="24"/>
          <w:szCs w:val="24"/>
        </w:rPr>
        <w:t xml:space="preserve"> </w:t>
      </w:r>
      <w:r w:rsidRPr="002E26B2">
        <w:rPr>
          <w:sz w:val="24"/>
          <w:szCs w:val="24"/>
        </w:rPr>
        <w:t>Eğri</w:t>
      </w:r>
      <w:r w:rsidRPr="00236828">
        <w:rPr>
          <w:sz w:val="24"/>
          <w:szCs w:val="24"/>
        </w:rPr>
        <w:t xml:space="preserve"> </w:t>
      </w:r>
      <w:r w:rsidRPr="002E26B2">
        <w:rPr>
          <w:sz w:val="24"/>
          <w:szCs w:val="24"/>
        </w:rPr>
        <w:t>Altında</w:t>
      </w:r>
      <w:r w:rsidRPr="00236828">
        <w:rPr>
          <w:sz w:val="24"/>
          <w:szCs w:val="24"/>
        </w:rPr>
        <w:t xml:space="preserve"> </w:t>
      </w:r>
      <w:r w:rsidRPr="002E26B2">
        <w:rPr>
          <w:sz w:val="24"/>
          <w:szCs w:val="24"/>
        </w:rPr>
        <w:t>Kalan</w:t>
      </w:r>
      <w:r w:rsidRPr="00236828">
        <w:rPr>
          <w:sz w:val="24"/>
          <w:szCs w:val="24"/>
        </w:rPr>
        <w:t xml:space="preserve"> </w:t>
      </w:r>
      <w:r w:rsidRPr="002E26B2">
        <w:rPr>
          <w:sz w:val="24"/>
          <w:szCs w:val="24"/>
        </w:rPr>
        <w:t>Alan</w:t>
      </w:r>
      <w:r w:rsidRPr="00236828">
        <w:rPr>
          <w:sz w:val="24"/>
          <w:szCs w:val="24"/>
        </w:rPr>
        <w:t xml:space="preserve"> </w:t>
      </w:r>
      <w:r w:rsidRPr="002E26B2">
        <w:rPr>
          <w:sz w:val="24"/>
          <w:szCs w:val="24"/>
        </w:rPr>
        <w:t>(EAA)’ında</w:t>
      </w:r>
      <w:r w:rsidRPr="00236828">
        <w:rPr>
          <w:sz w:val="24"/>
          <w:szCs w:val="24"/>
        </w:rPr>
        <w:t xml:space="preserve"> </w:t>
      </w:r>
      <w:r w:rsidRPr="002E26B2">
        <w:rPr>
          <w:sz w:val="24"/>
          <w:szCs w:val="24"/>
        </w:rPr>
        <w:t>2</w:t>
      </w:r>
      <w:r w:rsidRPr="00236828">
        <w:rPr>
          <w:sz w:val="24"/>
          <w:szCs w:val="24"/>
        </w:rPr>
        <w:t xml:space="preserve"> </w:t>
      </w:r>
      <w:r w:rsidRPr="002E26B2">
        <w:rPr>
          <w:sz w:val="24"/>
          <w:szCs w:val="24"/>
        </w:rPr>
        <w:t xml:space="preserve">kat artış ve ortalama </w:t>
      </w:r>
      <w:r w:rsidR="007028EF">
        <w:rPr>
          <w:sz w:val="24"/>
          <w:szCs w:val="24"/>
        </w:rPr>
        <w:t>OLPİXA</w:t>
      </w:r>
      <w:r w:rsidRPr="002E26B2">
        <w:rPr>
          <w:sz w:val="24"/>
          <w:szCs w:val="24"/>
        </w:rPr>
        <w:t xml:space="preserve"> C</w:t>
      </w:r>
      <w:r w:rsidRPr="009D5647">
        <w:rPr>
          <w:sz w:val="24"/>
          <w:szCs w:val="24"/>
          <w:vertAlign w:val="subscript"/>
        </w:rPr>
        <w:t>maks</w:t>
      </w:r>
      <w:r w:rsidRPr="00236828">
        <w:rPr>
          <w:sz w:val="24"/>
          <w:szCs w:val="24"/>
        </w:rPr>
        <w:t xml:space="preserve"> </w:t>
      </w:r>
      <w:r w:rsidRPr="002E26B2">
        <w:rPr>
          <w:sz w:val="24"/>
          <w:szCs w:val="24"/>
        </w:rPr>
        <w:t>değerinde 1,6 kat artışa neden olmuştur.</w:t>
      </w:r>
    </w:p>
    <w:p w14:paraId="506D9385" w14:textId="4DB8FDC6" w:rsidR="00775E50" w:rsidRPr="002E26B2" w:rsidRDefault="004235E7" w:rsidP="00236828">
      <w:pPr>
        <w:widowControl/>
        <w:autoSpaceDE/>
        <w:autoSpaceDN/>
        <w:spacing w:after="100" w:afterAutospacing="1" w:line="300" w:lineRule="auto"/>
        <w:ind w:right="9"/>
        <w:jc w:val="both"/>
        <w:outlineLvl w:val="1"/>
      </w:pPr>
      <w:r w:rsidRPr="002E26B2">
        <w:rPr>
          <w:sz w:val="24"/>
          <w:szCs w:val="24"/>
        </w:rPr>
        <w:t>Azol-antimikotikleri (</w:t>
      </w:r>
      <w:r w:rsidR="00330F8D">
        <w:rPr>
          <w:sz w:val="24"/>
          <w:szCs w:val="24"/>
        </w:rPr>
        <w:t>örn.</w:t>
      </w:r>
      <w:r w:rsidRPr="002E26B2">
        <w:rPr>
          <w:sz w:val="24"/>
          <w:szCs w:val="24"/>
        </w:rPr>
        <w:t xml:space="preserve"> ketokonazol, itrakonazol, vorikonazol ve posakonazol) ve HIV proteaz inhibitörleri (</w:t>
      </w:r>
      <w:r w:rsidR="00330F8D">
        <w:rPr>
          <w:sz w:val="24"/>
          <w:szCs w:val="24"/>
        </w:rPr>
        <w:t>örn.</w:t>
      </w:r>
      <w:r w:rsidRPr="002E26B2">
        <w:rPr>
          <w:sz w:val="24"/>
          <w:szCs w:val="24"/>
        </w:rPr>
        <w:t xml:space="preserve"> ritonavir) gibi hem CYP3A4 hem de P-gp’nin güçlü inhibitörleri olan ilaçlarla sistemik tedavi alan hastalarda </w:t>
      </w:r>
      <w:r w:rsidR="007028EF">
        <w:rPr>
          <w:sz w:val="24"/>
          <w:szCs w:val="24"/>
        </w:rPr>
        <w:t>OLPİXA</w:t>
      </w:r>
      <w:r w:rsidRPr="002E26B2">
        <w:rPr>
          <w:sz w:val="24"/>
          <w:szCs w:val="24"/>
        </w:rPr>
        <w:t xml:space="preserve"> kullanımı önerilmemektedir. (</w:t>
      </w:r>
      <w:r w:rsidR="00C0208D">
        <w:rPr>
          <w:sz w:val="24"/>
          <w:szCs w:val="24"/>
        </w:rPr>
        <w:t>bkz.Bölüm</w:t>
      </w:r>
      <w:r w:rsidRPr="002E26B2">
        <w:rPr>
          <w:sz w:val="24"/>
          <w:szCs w:val="24"/>
        </w:rPr>
        <w:t xml:space="preserve"> 4.4).</w:t>
      </w:r>
    </w:p>
    <w:p w14:paraId="506D9386" w14:textId="5F966D56" w:rsidR="00775E50" w:rsidRPr="002E26B2" w:rsidRDefault="004235E7" w:rsidP="00804E61">
      <w:pPr>
        <w:widowControl/>
        <w:autoSpaceDE/>
        <w:autoSpaceDN/>
        <w:spacing w:after="100" w:afterAutospacing="1" w:line="300" w:lineRule="auto"/>
        <w:ind w:right="9"/>
        <w:jc w:val="both"/>
        <w:outlineLvl w:val="1"/>
      </w:pPr>
      <w:r w:rsidRPr="002E26B2">
        <w:rPr>
          <w:sz w:val="24"/>
          <w:szCs w:val="24"/>
        </w:rPr>
        <w:t xml:space="preserve">Hem CYP3A4, hem de P-gp’nin güçlü inhibitörleri olarak kabul edilmeyen aktif maddelerin </w:t>
      </w:r>
      <w:r w:rsidR="0088769A" w:rsidRPr="00236828">
        <w:rPr>
          <w:sz w:val="24"/>
          <w:szCs w:val="24"/>
        </w:rPr>
        <w:t>(</w:t>
      </w:r>
      <w:r w:rsidR="00330F8D">
        <w:rPr>
          <w:sz w:val="24"/>
          <w:szCs w:val="24"/>
        </w:rPr>
        <w:t>örn.</w:t>
      </w:r>
      <w:r w:rsidR="0088769A" w:rsidRPr="00236828">
        <w:rPr>
          <w:sz w:val="24"/>
          <w:szCs w:val="24"/>
        </w:rPr>
        <w:t xml:space="preserve"> </w:t>
      </w:r>
      <w:r w:rsidR="00804E61" w:rsidRPr="00804E61">
        <w:rPr>
          <w:sz w:val="24"/>
          <w:szCs w:val="24"/>
        </w:rPr>
        <w:t>diltiazem, naproksen, klaritromisin, amiodaron, verapamil, kinidin</w:t>
      </w:r>
      <w:r w:rsidR="0088769A" w:rsidRPr="00236828">
        <w:rPr>
          <w:sz w:val="24"/>
          <w:szCs w:val="24"/>
        </w:rPr>
        <w:t xml:space="preserve">) </w:t>
      </w:r>
      <w:r w:rsidR="007028EF">
        <w:rPr>
          <w:sz w:val="24"/>
          <w:szCs w:val="24"/>
        </w:rPr>
        <w:t>OLPİXA</w:t>
      </w:r>
      <w:r w:rsidRPr="002E26B2">
        <w:rPr>
          <w:sz w:val="24"/>
          <w:szCs w:val="24"/>
        </w:rPr>
        <w:t xml:space="preserve"> plazma konsantrasyonlarını</w:t>
      </w:r>
      <w:r w:rsidRPr="00236828">
        <w:rPr>
          <w:sz w:val="24"/>
          <w:szCs w:val="24"/>
        </w:rPr>
        <w:t xml:space="preserve"> </w:t>
      </w:r>
      <w:r w:rsidRPr="002E26B2">
        <w:rPr>
          <w:sz w:val="24"/>
          <w:szCs w:val="24"/>
        </w:rPr>
        <w:t>daha</w:t>
      </w:r>
      <w:r w:rsidRPr="00236828">
        <w:rPr>
          <w:sz w:val="24"/>
          <w:szCs w:val="24"/>
        </w:rPr>
        <w:t xml:space="preserve"> </w:t>
      </w:r>
      <w:r w:rsidRPr="002E26B2">
        <w:rPr>
          <w:sz w:val="24"/>
          <w:szCs w:val="24"/>
        </w:rPr>
        <w:t>az</w:t>
      </w:r>
      <w:r w:rsidRPr="00236828">
        <w:rPr>
          <w:sz w:val="24"/>
          <w:szCs w:val="24"/>
        </w:rPr>
        <w:t xml:space="preserve"> </w:t>
      </w:r>
      <w:r w:rsidRPr="002E26B2">
        <w:rPr>
          <w:sz w:val="24"/>
          <w:szCs w:val="24"/>
        </w:rPr>
        <w:t>yükseltmeleri</w:t>
      </w:r>
      <w:r w:rsidRPr="00236828">
        <w:rPr>
          <w:sz w:val="24"/>
          <w:szCs w:val="24"/>
        </w:rPr>
        <w:t xml:space="preserve"> </w:t>
      </w:r>
      <w:r w:rsidRPr="002E26B2">
        <w:rPr>
          <w:sz w:val="24"/>
          <w:szCs w:val="24"/>
        </w:rPr>
        <w:t>beklenir.</w:t>
      </w:r>
      <w:r w:rsidRPr="00236828">
        <w:rPr>
          <w:sz w:val="24"/>
          <w:szCs w:val="24"/>
        </w:rPr>
        <w:t xml:space="preserve"> </w:t>
      </w:r>
      <w:r w:rsidRPr="002E26B2">
        <w:rPr>
          <w:sz w:val="24"/>
          <w:szCs w:val="24"/>
        </w:rPr>
        <w:t>Hem</w:t>
      </w:r>
      <w:r w:rsidRPr="00236828">
        <w:rPr>
          <w:sz w:val="24"/>
          <w:szCs w:val="24"/>
        </w:rPr>
        <w:t xml:space="preserve"> </w:t>
      </w:r>
      <w:r w:rsidRPr="002E26B2">
        <w:rPr>
          <w:sz w:val="24"/>
          <w:szCs w:val="24"/>
        </w:rPr>
        <w:t>CYP3A4</w:t>
      </w:r>
      <w:r w:rsidRPr="00236828">
        <w:rPr>
          <w:sz w:val="24"/>
          <w:szCs w:val="24"/>
        </w:rPr>
        <w:t xml:space="preserve"> </w:t>
      </w:r>
      <w:r w:rsidRPr="002E26B2">
        <w:rPr>
          <w:sz w:val="24"/>
          <w:szCs w:val="24"/>
        </w:rPr>
        <w:t>hem</w:t>
      </w:r>
      <w:r w:rsidRPr="00236828">
        <w:rPr>
          <w:sz w:val="24"/>
          <w:szCs w:val="24"/>
        </w:rPr>
        <w:t xml:space="preserve"> </w:t>
      </w:r>
      <w:r w:rsidRPr="002E26B2">
        <w:rPr>
          <w:sz w:val="24"/>
          <w:szCs w:val="24"/>
        </w:rPr>
        <w:t>de</w:t>
      </w:r>
      <w:r w:rsidRPr="00236828">
        <w:rPr>
          <w:sz w:val="24"/>
          <w:szCs w:val="24"/>
        </w:rPr>
        <w:t xml:space="preserve"> </w:t>
      </w:r>
      <w:r w:rsidRPr="002E26B2">
        <w:rPr>
          <w:sz w:val="24"/>
          <w:szCs w:val="24"/>
        </w:rPr>
        <w:t>P-gp'nin</w:t>
      </w:r>
      <w:r w:rsidRPr="00236828">
        <w:rPr>
          <w:sz w:val="24"/>
          <w:szCs w:val="24"/>
        </w:rPr>
        <w:t xml:space="preserve"> </w:t>
      </w:r>
      <w:r w:rsidRPr="002E26B2">
        <w:rPr>
          <w:sz w:val="24"/>
          <w:szCs w:val="24"/>
        </w:rPr>
        <w:t>güçlü</w:t>
      </w:r>
      <w:r w:rsidRPr="00236828">
        <w:rPr>
          <w:sz w:val="24"/>
          <w:szCs w:val="24"/>
        </w:rPr>
        <w:t xml:space="preserve"> </w:t>
      </w:r>
      <w:r w:rsidRPr="002E26B2">
        <w:rPr>
          <w:sz w:val="24"/>
          <w:szCs w:val="24"/>
        </w:rPr>
        <w:t>inhibitörleri olmayan</w:t>
      </w:r>
      <w:r w:rsidRPr="00236828">
        <w:rPr>
          <w:sz w:val="24"/>
          <w:szCs w:val="24"/>
        </w:rPr>
        <w:t xml:space="preserve"> </w:t>
      </w:r>
      <w:r w:rsidRPr="002E26B2">
        <w:rPr>
          <w:sz w:val="24"/>
          <w:szCs w:val="24"/>
        </w:rPr>
        <w:t>ajanlar</w:t>
      </w:r>
      <w:r w:rsidRPr="00236828">
        <w:rPr>
          <w:sz w:val="24"/>
          <w:szCs w:val="24"/>
        </w:rPr>
        <w:t xml:space="preserve"> </w:t>
      </w:r>
      <w:r w:rsidRPr="002E26B2">
        <w:rPr>
          <w:sz w:val="24"/>
          <w:szCs w:val="24"/>
        </w:rPr>
        <w:t>ile</w:t>
      </w:r>
      <w:r w:rsidRPr="00236828">
        <w:rPr>
          <w:sz w:val="24"/>
          <w:szCs w:val="24"/>
        </w:rPr>
        <w:t xml:space="preserve"> </w:t>
      </w:r>
      <w:r w:rsidRPr="002E26B2">
        <w:rPr>
          <w:sz w:val="24"/>
          <w:szCs w:val="24"/>
        </w:rPr>
        <w:t>birlikte</w:t>
      </w:r>
      <w:r w:rsidRPr="00236828">
        <w:rPr>
          <w:sz w:val="24"/>
          <w:szCs w:val="24"/>
        </w:rPr>
        <w:t xml:space="preserve"> </w:t>
      </w:r>
      <w:r w:rsidRPr="002E26B2">
        <w:rPr>
          <w:sz w:val="24"/>
          <w:szCs w:val="24"/>
        </w:rPr>
        <w:t>uygulandığında</w:t>
      </w:r>
      <w:r w:rsidRPr="00236828">
        <w:rPr>
          <w:sz w:val="24"/>
          <w:szCs w:val="24"/>
        </w:rPr>
        <w:t xml:space="preserve"> </w:t>
      </w:r>
      <w:r w:rsidR="007028EF">
        <w:rPr>
          <w:sz w:val="24"/>
          <w:szCs w:val="24"/>
        </w:rPr>
        <w:t>OLPİXA</w:t>
      </w:r>
      <w:r w:rsidRPr="00236828">
        <w:rPr>
          <w:sz w:val="24"/>
          <w:szCs w:val="24"/>
        </w:rPr>
        <w:t xml:space="preserve"> </w:t>
      </w:r>
      <w:r w:rsidRPr="002E26B2">
        <w:rPr>
          <w:sz w:val="24"/>
          <w:szCs w:val="24"/>
        </w:rPr>
        <w:t>için</w:t>
      </w:r>
      <w:r w:rsidRPr="00236828">
        <w:rPr>
          <w:sz w:val="24"/>
          <w:szCs w:val="24"/>
        </w:rPr>
        <w:t xml:space="preserve"> </w:t>
      </w:r>
      <w:r w:rsidRPr="002E26B2">
        <w:rPr>
          <w:sz w:val="24"/>
          <w:szCs w:val="24"/>
        </w:rPr>
        <w:t>doz</w:t>
      </w:r>
      <w:r w:rsidRPr="00236828">
        <w:rPr>
          <w:sz w:val="24"/>
          <w:szCs w:val="24"/>
        </w:rPr>
        <w:t xml:space="preserve"> </w:t>
      </w:r>
      <w:r w:rsidRPr="002E26B2">
        <w:rPr>
          <w:sz w:val="24"/>
          <w:szCs w:val="24"/>
        </w:rPr>
        <w:t>ayarlaması</w:t>
      </w:r>
      <w:r w:rsidRPr="00236828">
        <w:rPr>
          <w:sz w:val="24"/>
          <w:szCs w:val="24"/>
        </w:rPr>
        <w:t xml:space="preserve"> </w:t>
      </w:r>
      <w:r w:rsidRPr="002E26B2">
        <w:rPr>
          <w:sz w:val="24"/>
          <w:szCs w:val="24"/>
        </w:rPr>
        <w:t>gerekli</w:t>
      </w:r>
      <w:r w:rsidRPr="00236828">
        <w:rPr>
          <w:sz w:val="24"/>
          <w:szCs w:val="24"/>
        </w:rPr>
        <w:t xml:space="preserve"> </w:t>
      </w:r>
      <w:r w:rsidRPr="002E26B2">
        <w:rPr>
          <w:sz w:val="24"/>
          <w:szCs w:val="24"/>
        </w:rPr>
        <w:t>değildir.</w:t>
      </w:r>
      <w:r w:rsidRPr="00236828">
        <w:rPr>
          <w:sz w:val="24"/>
          <w:szCs w:val="24"/>
        </w:rPr>
        <w:t xml:space="preserve"> </w:t>
      </w:r>
      <w:r w:rsidRPr="002E26B2">
        <w:rPr>
          <w:sz w:val="24"/>
          <w:szCs w:val="24"/>
        </w:rPr>
        <w:t>Örneğin, orta derece CYP</w:t>
      </w:r>
      <w:r w:rsidR="00157170">
        <w:rPr>
          <w:sz w:val="24"/>
          <w:szCs w:val="24"/>
        </w:rPr>
        <w:t>2</w:t>
      </w:r>
      <w:r w:rsidRPr="002E26B2">
        <w:rPr>
          <w:sz w:val="24"/>
          <w:szCs w:val="24"/>
        </w:rPr>
        <w:t xml:space="preserve">A4 ve zayıf P-gp inhibitörü olarak görülmekte olan diltiazem (günde bir kez 360 mg), ortalama </w:t>
      </w:r>
      <w:r w:rsidR="007028EF">
        <w:rPr>
          <w:sz w:val="24"/>
          <w:szCs w:val="24"/>
        </w:rPr>
        <w:t>OLPİXA</w:t>
      </w:r>
      <w:r w:rsidRPr="002E26B2">
        <w:rPr>
          <w:sz w:val="24"/>
          <w:szCs w:val="24"/>
        </w:rPr>
        <w:t xml:space="preserve"> EAA değerinde 1,4 kat ve ortalama </w:t>
      </w:r>
      <w:r w:rsidR="00C26DAC" w:rsidRPr="002E26B2">
        <w:rPr>
          <w:sz w:val="24"/>
          <w:szCs w:val="24"/>
        </w:rPr>
        <w:t>C</w:t>
      </w:r>
      <w:r w:rsidR="00C26DAC" w:rsidRPr="00BE1CAE">
        <w:rPr>
          <w:sz w:val="24"/>
          <w:szCs w:val="24"/>
          <w:vertAlign w:val="subscript"/>
        </w:rPr>
        <w:t>maks</w:t>
      </w:r>
      <w:r w:rsidR="00C26DAC" w:rsidRPr="002E26B2" w:rsidDel="00C26DAC">
        <w:rPr>
          <w:sz w:val="24"/>
          <w:szCs w:val="24"/>
        </w:rPr>
        <w:t xml:space="preserve"> </w:t>
      </w:r>
      <w:r w:rsidRPr="00236828">
        <w:rPr>
          <w:sz w:val="24"/>
          <w:szCs w:val="24"/>
        </w:rPr>
        <w:t xml:space="preserve"> </w:t>
      </w:r>
      <w:r w:rsidRPr="002E26B2">
        <w:rPr>
          <w:sz w:val="24"/>
          <w:szCs w:val="24"/>
        </w:rPr>
        <w:t>değerinde 1,3 kat artışa</w:t>
      </w:r>
      <w:r w:rsidRPr="00236828">
        <w:rPr>
          <w:sz w:val="24"/>
          <w:szCs w:val="24"/>
        </w:rPr>
        <w:t xml:space="preserve"> </w:t>
      </w:r>
      <w:r w:rsidRPr="002E26B2">
        <w:rPr>
          <w:sz w:val="24"/>
          <w:szCs w:val="24"/>
        </w:rPr>
        <w:t>neden olmuştur. P-gp’nin inhibitörü olup CYP3A4’ü inhibe etmeyen naproksen (500 mg, tek doz), ortalama</w:t>
      </w:r>
      <w:r w:rsidRPr="00236828">
        <w:rPr>
          <w:sz w:val="24"/>
          <w:szCs w:val="24"/>
        </w:rPr>
        <w:t xml:space="preserve"> </w:t>
      </w:r>
      <w:r w:rsidR="007028EF">
        <w:rPr>
          <w:sz w:val="24"/>
          <w:szCs w:val="24"/>
        </w:rPr>
        <w:t>OLPİXA</w:t>
      </w:r>
      <w:r w:rsidRPr="00236828">
        <w:rPr>
          <w:sz w:val="24"/>
          <w:szCs w:val="24"/>
        </w:rPr>
        <w:t xml:space="preserve"> </w:t>
      </w:r>
      <w:r w:rsidRPr="002E26B2">
        <w:rPr>
          <w:sz w:val="24"/>
          <w:szCs w:val="24"/>
        </w:rPr>
        <w:t>EAA</w:t>
      </w:r>
      <w:r w:rsidRPr="00236828">
        <w:rPr>
          <w:sz w:val="24"/>
          <w:szCs w:val="24"/>
        </w:rPr>
        <w:t xml:space="preserve"> </w:t>
      </w:r>
      <w:r w:rsidRPr="002E26B2">
        <w:rPr>
          <w:sz w:val="24"/>
          <w:szCs w:val="24"/>
        </w:rPr>
        <w:t>ve</w:t>
      </w:r>
      <w:r w:rsidRPr="00236828">
        <w:rPr>
          <w:sz w:val="24"/>
          <w:szCs w:val="24"/>
        </w:rPr>
        <w:t xml:space="preserve"> </w:t>
      </w:r>
      <w:r w:rsidR="00C26DAC" w:rsidRPr="002E26B2">
        <w:rPr>
          <w:sz w:val="24"/>
          <w:szCs w:val="24"/>
        </w:rPr>
        <w:t>C</w:t>
      </w:r>
      <w:r w:rsidR="00C26DAC" w:rsidRPr="00BE1CAE">
        <w:rPr>
          <w:sz w:val="24"/>
          <w:szCs w:val="24"/>
          <w:vertAlign w:val="subscript"/>
        </w:rPr>
        <w:t>maks</w:t>
      </w:r>
      <w:r w:rsidR="00C26DAC" w:rsidRPr="002E26B2" w:rsidDel="00C26DAC">
        <w:rPr>
          <w:sz w:val="24"/>
          <w:szCs w:val="24"/>
        </w:rPr>
        <w:t xml:space="preserve"> </w:t>
      </w:r>
      <w:r w:rsidRPr="00236828">
        <w:rPr>
          <w:sz w:val="24"/>
          <w:szCs w:val="24"/>
        </w:rPr>
        <w:t xml:space="preserve"> </w:t>
      </w:r>
      <w:r w:rsidRPr="002E26B2">
        <w:rPr>
          <w:sz w:val="24"/>
          <w:szCs w:val="24"/>
        </w:rPr>
        <w:t>değerlerinde</w:t>
      </w:r>
      <w:r w:rsidRPr="00236828">
        <w:rPr>
          <w:sz w:val="24"/>
          <w:szCs w:val="24"/>
        </w:rPr>
        <w:t xml:space="preserve"> </w:t>
      </w:r>
      <w:r w:rsidRPr="002E26B2">
        <w:rPr>
          <w:sz w:val="24"/>
          <w:szCs w:val="24"/>
        </w:rPr>
        <w:t>sırasıyla</w:t>
      </w:r>
      <w:r w:rsidRPr="00236828">
        <w:rPr>
          <w:sz w:val="24"/>
          <w:szCs w:val="24"/>
        </w:rPr>
        <w:t xml:space="preserve"> </w:t>
      </w:r>
      <w:r w:rsidRPr="002E26B2">
        <w:rPr>
          <w:sz w:val="24"/>
          <w:szCs w:val="24"/>
        </w:rPr>
        <w:t>1,5 kat ve</w:t>
      </w:r>
      <w:r w:rsidRPr="00236828">
        <w:rPr>
          <w:sz w:val="24"/>
          <w:szCs w:val="24"/>
        </w:rPr>
        <w:t xml:space="preserve"> </w:t>
      </w:r>
      <w:r w:rsidRPr="002E26B2">
        <w:rPr>
          <w:sz w:val="24"/>
          <w:szCs w:val="24"/>
        </w:rPr>
        <w:t>1,6 kat artışa</w:t>
      </w:r>
      <w:r w:rsidRPr="00236828">
        <w:rPr>
          <w:sz w:val="24"/>
          <w:szCs w:val="24"/>
        </w:rPr>
        <w:t xml:space="preserve"> </w:t>
      </w:r>
      <w:r w:rsidRPr="002E26B2">
        <w:rPr>
          <w:sz w:val="24"/>
          <w:szCs w:val="24"/>
        </w:rPr>
        <w:t>neden</w:t>
      </w:r>
      <w:r w:rsidRPr="00236828">
        <w:rPr>
          <w:sz w:val="24"/>
          <w:szCs w:val="24"/>
        </w:rPr>
        <w:t xml:space="preserve"> </w:t>
      </w:r>
      <w:r w:rsidRPr="002E26B2">
        <w:rPr>
          <w:sz w:val="24"/>
          <w:szCs w:val="24"/>
        </w:rPr>
        <w:t xml:space="preserve">olmuştur. P-gp'nin inhibitörü ve CYP3A4'ün güçlü bir inhibitörü olan </w:t>
      </w:r>
      <w:r w:rsidRPr="002E26B2">
        <w:rPr>
          <w:sz w:val="24"/>
          <w:szCs w:val="24"/>
        </w:rPr>
        <w:lastRenderedPageBreak/>
        <w:t>klaritromisin (500 mg, günde iki kez), ortalama</w:t>
      </w:r>
      <w:r w:rsidRPr="00236828">
        <w:rPr>
          <w:sz w:val="24"/>
          <w:szCs w:val="24"/>
        </w:rPr>
        <w:t xml:space="preserve"> </w:t>
      </w:r>
      <w:r w:rsidR="007028EF">
        <w:rPr>
          <w:sz w:val="24"/>
          <w:szCs w:val="24"/>
        </w:rPr>
        <w:t>OLPİXA</w:t>
      </w:r>
      <w:r w:rsidRPr="00236828">
        <w:rPr>
          <w:sz w:val="24"/>
          <w:szCs w:val="24"/>
        </w:rPr>
        <w:t xml:space="preserve"> </w:t>
      </w:r>
      <w:r w:rsidRPr="002E26B2">
        <w:rPr>
          <w:sz w:val="24"/>
          <w:szCs w:val="24"/>
        </w:rPr>
        <w:t>EAA ve</w:t>
      </w:r>
      <w:r w:rsidRPr="00236828">
        <w:rPr>
          <w:sz w:val="24"/>
          <w:szCs w:val="24"/>
        </w:rPr>
        <w:t xml:space="preserve"> </w:t>
      </w:r>
      <w:r w:rsidR="00C26DAC" w:rsidRPr="002E26B2">
        <w:rPr>
          <w:sz w:val="24"/>
          <w:szCs w:val="24"/>
        </w:rPr>
        <w:t>C</w:t>
      </w:r>
      <w:r w:rsidR="00C26DAC" w:rsidRPr="00BE1CAE">
        <w:rPr>
          <w:sz w:val="24"/>
          <w:szCs w:val="24"/>
          <w:vertAlign w:val="subscript"/>
        </w:rPr>
        <w:t>maks</w:t>
      </w:r>
      <w:r w:rsidRPr="00236828">
        <w:rPr>
          <w:sz w:val="24"/>
          <w:szCs w:val="24"/>
        </w:rPr>
        <w:t xml:space="preserve"> </w:t>
      </w:r>
      <w:r w:rsidRPr="002E26B2">
        <w:rPr>
          <w:sz w:val="24"/>
          <w:szCs w:val="24"/>
        </w:rPr>
        <w:t>değerlerinde</w:t>
      </w:r>
      <w:r w:rsidRPr="00236828">
        <w:rPr>
          <w:sz w:val="24"/>
          <w:szCs w:val="24"/>
        </w:rPr>
        <w:t xml:space="preserve"> </w:t>
      </w:r>
      <w:r w:rsidRPr="002E26B2">
        <w:rPr>
          <w:sz w:val="24"/>
          <w:szCs w:val="24"/>
        </w:rPr>
        <w:t>sırasıyla</w:t>
      </w:r>
      <w:r w:rsidRPr="00236828">
        <w:rPr>
          <w:sz w:val="24"/>
          <w:szCs w:val="24"/>
        </w:rPr>
        <w:t xml:space="preserve"> </w:t>
      </w:r>
      <w:r w:rsidRPr="002E26B2">
        <w:rPr>
          <w:sz w:val="24"/>
          <w:szCs w:val="24"/>
        </w:rPr>
        <w:t>1,6 kat ve</w:t>
      </w:r>
      <w:r w:rsidRPr="00236828">
        <w:rPr>
          <w:sz w:val="24"/>
          <w:szCs w:val="24"/>
        </w:rPr>
        <w:t xml:space="preserve"> </w:t>
      </w:r>
      <w:r w:rsidRPr="002E26B2">
        <w:rPr>
          <w:sz w:val="24"/>
          <w:szCs w:val="24"/>
        </w:rPr>
        <w:t>1,3 kat artışa</w:t>
      </w:r>
      <w:r w:rsidRPr="00236828">
        <w:rPr>
          <w:sz w:val="24"/>
          <w:szCs w:val="24"/>
        </w:rPr>
        <w:t xml:space="preserve"> </w:t>
      </w:r>
      <w:r w:rsidRPr="002E26B2">
        <w:rPr>
          <w:sz w:val="24"/>
          <w:szCs w:val="24"/>
        </w:rPr>
        <w:t>neden</w:t>
      </w:r>
      <w:r w:rsidRPr="00236828">
        <w:rPr>
          <w:sz w:val="24"/>
          <w:szCs w:val="24"/>
        </w:rPr>
        <w:t xml:space="preserve"> </w:t>
      </w:r>
      <w:r w:rsidRPr="002E26B2">
        <w:rPr>
          <w:sz w:val="24"/>
          <w:szCs w:val="24"/>
        </w:rPr>
        <w:t>olmuştur.</w:t>
      </w:r>
    </w:p>
    <w:p w14:paraId="506D9387"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C765C6">
        <w:rPr>
          <w:sz w:val="24"/>
          <w:szCs w:val="24"/>
          <w:u w:val="single"/>
        </w:rPr>
        <w:t>CYP3A4</w:t>
      </w:r>
      <w:r w:rsidRPr="00236828">
        <w:rPr>
          <w:sz w:val="24"/>
          <w:szCs w:val="24"/>
          <w:u w:val="single"/>
        </w:rPr>
        <w:t xml:space="preserve"> </w:t>
      </w:r>
      <w:r w:rsidRPr="00C765C6">
        <w:rPr>
          <w:sz w:val="24"/>
          <w:szCs w:val="24"/>
          <w:u w:val="single"/>
        </w:rPr>
        <w:t>ve P-gp</w:t>
      </w:r>
      <w:r w:rsidRPr="00236828">
        <w:rPr>
          <w:sz w:val="24"/>
          <w:szCs w:val="24"/>
          <w:u w:val="single"/>
        </w:rPr>
        <w:t xml:space="preserve"> indükleyicileri</w:t>
      </w:r>
    </w:p>
    <w:p w14:paraId="506D9388" w14:textId="6098CB31" w:rsidR="00775E50" w:rsidRPr="002E26B2" w:rsidRDefault="004235E7" w:rsidP="00236828">
      <w:pPr>
        <w:widowControl/>
        <w:autoSpaceDE/>
        <w:autoSpaceDN/>
        <w:spacing w:after="100" w:afterAutospacing="1" w:line="300" w:lineRule="auto"/>
        <w:ind w:right="9"/>
        <w:jc w:val="both"/>
        <w:outlineLvl w:val="1"/>
      </w:pPr>
      <w:r w:rsidRPr="002E26B2">
        <w:rPr>
          <w:sz w:val="24"/>
          <w:szCs w:val="24"/>
        </w:rPr>
        <w:t>Hem</w:t>
      </w:r>
      <w:r w:rsidRPr="00236828">
        <w:rPr>
          <w:sz w:val="24"/>
          <w:szCs w:val="24"/>
        </w:rPr>
        <w:t xml:space="preserve"> </w:t>
      </w:r>
      <w:r w:rsidRPr="002E26B2">
        <w:rPr>
          <w:sz w:val="24"/>
          <w:szCs w:val="24"/>
        </w:rPr>
        <w:t>CYP3A4</w:t>
      </w:r>
      <w:r w:rsidRPr="00236828">
        <w:rPr>
          <w:sz w:val="24"/>
          <w:szCs w:val="24"/>
        </w:rPr>
        <w:t xml:space="preserve"> </w:t>
      </w:r>
      <w:r w:rsidRPr="002E26B2">
        <w:rPr>
          <w:sz w:val="24"/>
          <w:szCs w:val="24"/>
        </w:rPr>
        <w:t>hem</w:t>
      </w:r>
      <w:r w:rsidRPr="00236828">
        <w:rPr>
          <w:sz w:val="24"/>
          <w:szCs w:val="24"/>
        </w:rPr>
        <w:t xml:space="preserve"> </w:t>
      </w:r>
      <w:r w:rsidRPr="002E26B2">
        <w:rPr>
          <w:sz w:val="24"/>
          <w:szCs w:val="24"/>
        </w:rPr>
        <w:t xml:space="preserve">de P-gp’nin güçlü bir indükleyicisi olan </w:t>
      </w:r>
      <w:r w:rsidR="00E01E89">
        <w:rPr>
          <w:sz w:val="24"/>
          <w:szCs w:val="24"/>
        </w:rPr>
        <w:t>rifampisin</w:t>
      </w:r>
      <w:r w:rsidRPr="002E26B2">
        <w:rPr>
          <w:sz w:val="24"/>
          <w:szCs w:val="24"/>
        </w:rPr>
        <w:t xml:space="preserve"> ile </w:t>
      </w:r>
      <w:r w:rsidR="007028EF">
        <w:rPr>
          <w:sz w:val="24"/>
          <w:szCs w:val="24"/>
        </w:rPr>
        <w:t>OLPİXA</w:t>
      </w:r>
      <w:r w:rsidR="0035408A">
        <w:rPr>
          <w:sz w:val="24"/>
          <w:szCs w:val="24"/>
        </w:rPr>
        <w:t>’nın</w:t>
      </w:r>
      <w:r w:rsidRPr="002E26B2">
        <w:rPr>
          <w:sz w:val="24"/>
          <w:szCs w:val="24"/>
        </w:rPr>
        <w:t xml:space="preserve"> birlikte kullanımı, ortalama </w:t>
      </w:r>
      <w:r w:rsidR="007028EF">
        <w:rPr>
          <w:sz w:val="24"/>
          <w:szCs w:val="24"/>
        </w:rPr>
        <w:t>OLPİXA</w:t>
      </w:r>
      <w:r w:rsidRPr="002E26B2">
        <w:rPr>
          <w:sz w:val="24"/>
          <w:szCs w:val="24"/>
        </w:rPr>
        <w:t xml:space="preserve"> EAA ve </w:t>
      </w:r>
      <w:r w:rsidR="00C26DAC" w:rsidRPr="002E26B2">
        <w:rPr>
          <w:sz w:val="24"/>
          <w:szCs w:val="24"/>
        </w:rPr>
        <w:t>C</w:t>
      </w:r>
      <w:r w:rsidR="00C26DAC" w:rsidRPr="00BE1CAE">
        <w:rPr>
          <w:sz w:val="24"/>
          <w:szCs w:val="24"/>
          <w:vertAlign w:val="subscript"/>
        </w:rPr>
        <w:t>maks</w:t>
      </w:r>
      <w:r w:rsidR="00C26DAC" w:rsidRPr="002E26B2" w:rsidDel="00C26DAC">
        <w:rPr>
          <w:sz w:val="24"/>
          <w:szCs w:val="24"/>
        </w:rPr>
        <w:t xml:space="preserve"> </w:t>
      </w:r>
      <w:r w:rsidRPr="002E26B2">
        <w:rPr>
          <w:sz w:val="24"/>
          <w:szCs w:val="24"/>
        </w:rPr>
        <w:t xml:space="preserve">değerlerinde sırasıyla %54 ve %42 oranında azalmaya neden olmuştur. </w:t>
      </w:r>
      <w:r w:rsidR="007028EF">
        <w:rPr>
          <w:sz w:val="24"/>
          <w:szCs w:val="24"/>
        </w:rPr>
        <w:t>OLPİXA</w:t>
      </w:r>
      <w:r w:rsidR="0035408A">
        <w:rPr>
          <w:sz w:val="24"/>
          <w:szCs w:val="24"/>
        </w:rPr>
        <w:t>’nın</w:t>
      </w:r>
      <w:r w:rsidRPr="002E26B2">
        <w:rPr>
          <w:sz w:val="24"/>
          <w:szCs w:val="24"/>
        </w:rPr>
        <w:t xml:space="preserve"> diğer kuvvetli CYP3A4 ve P-gp indükleyicileri (</w:t>
      </w:r>
      <w:r w:rsidR="00330F8D">
        <w:rPr>
          <w:sz w:val="24"/>
          <w:szCs w:val="24"/>
        </w:rPr>
        <w:t>örn.</w:t>
      </w:r>
      <w:r w:rsidRPr="002E26B2">
        <w:rPr>
          <w:sz w:val="24"/>
          <w:szCs w:val="24"/>
        </w:rPr>
        <w:t xml:space="preserve"> fenitoin, karbamazepin, fenobarbital veya St. John’s Wort) ile eş zamanlı kullanımı da </w:t>
      </w:r>
      <w:r w:rsidR="007028EF">
        <w:rPr>
          <w:sz w:val="24"/>
          <w:szCs w:val="24"/>
        </w:rPr>
        <w:t>OLPİXA</w:t>
      </w:r>
      <w:r w:rsidRPr="002E26B2">
        <w:rPr>
          <w:sz w:val="24"/>
          <w:szCs w:val="24"/>
        </w:rPr>
        <w:t xml:space="preserve"> plazma</w:t>
      </w:r>
      <w:r w:rsidRPr="00236828">
        <w:rPr>
          <w:sz w:val="24"/>
          <w:szCs w:val="24"/>
        </w:rPr>
        <w:t xml:space="preserve"> </w:t>
      </w:r>
      <w:r w:rsidRPr="002E26B2">
        <w:rPr>
          <w:sz w:val="24"/>
          <w:szCs w:val="24"/>
        </w:rPr>
        <w:t>konsantrasyonlarını</w:t>
      </w:r>
      <w:r w:rsidRPr="00236828">
        <w:rPr>
          <w:sz w:val="24"/>
          <w:szCs w:val="24"/>
        </w:rPr>
        <w:t xml:space="preserve"> </w:t>
      </w:r>
      <w:r w:rsidRPr="002E26B2">
        <w:rPr>
          <w:sz w:val="24"/>
          <w:szCs w:val="24"/>
        </w:rPr>
        <w:t>düşürebilir.</w:t>
      </w:r>
      <w:r w:rsidRPr="00236828">
        <w:rPr>
          <w:sz w:val="24"/>
          <w:szCs w:val="24"/>
        </w:rPr>
        <w:t xml:space="preserve"> </w:t>
      </w:r>
      <w:r w:rsidRPr="002E26B2">
        <w:rPr>
          <w:sz w:val="24"/>
          <w:szCs w:val="24"/>
        </w:rPr>
        <w:t>Bu</w:t>
      </w:r>
      <w:r w:rsidRPr="00236828">
        <w:rPr>
          <w:sz w:val="24"/>
          <w:szCs w:val="24"/>
        </w:rPr>
        <w:t xml:space="preserve"> </w:t>
      </w:r>
      <w:r w:rsidRPr="002E26B2">
        <w:rPr>
          <w:sz w:val="24"/>
          <w:szCs w:val="24"/>
        </w:rPr>
        <w:t>ajanlarla</w:t>
      </w:r>
      <w:r w:rsidRPr="00236828">
        <w:rPr>
          <w:sz w:val="24"/>
          <w:szCs w:val="24"/>
        </w:rPr>
        <w:t xml:space="preserve"> </w:t>
      </w:r>
      <w:r w:rsidRPr="002E26B2">
        <w:rPr>
          <w:sz w:val="24"/>
          <w:szCs w:val="24"/>
        </w:rPr>
        <w:t>eş</w:t>
      </w:r>
      <w:r w:rsidRPr="00236828">
        <w:rPr>
          <w:sz w:val="24"/>
          <w:szCs w:val="24"/>
        </w:rPr>
        <w:t xml:space="preserve"> </w:t>
      </w:r>
      <w:r w:rsidRPr="002E26B2">
        <w:rPr>
          <w:sz w:val="24"/>
          <w:szCs w:val="24"/>
        </w:rPr>
        <w:t>zamanlı</w:t>
      </w:r>
      <w:r w:rsidRPr="00236828">
        <w:rPr>
          <w:sz w:val="24"/>
          <w:szCs w:val="24"/>
        </w:rPr>
        <w:t xml:space="preserve"> </w:t>
      </w:r>
      <w:r w:rsidRPr="002E26B2">
        <w:rPr>
          <w:sz w:val="24"/>
          <w:szCs w:val="24"/>
        </w:rPr>
        <w:t>tedavi</w:t>
      </w:r>
      <w:r w:rsidRPr="00236828">
        <w:rPr>
          <w:sz w:val="24"/>
          <w:szCs w:val="24"/>
        </w:rPr>
        <w:t xml:space="preserve"> </w:t>
      </w:r>
      <w:r w:rsidRPr="002E26B2">
        <w:rPr>
          <w:sz w:val="24"/>
          <w:szCs w:val="24"/>
        </w:rPr>
        <w:t>süresince</w:t>
      </w:r>
      <w:r w:rsidRPr="00236828">
        <w:rPr>
          <w:sz w:val="24"/>
          <w:szCs w:val="24"/>
        </w:rPr>
        <w:t xml:space="preserve"> </w:t>
      </w:r>
      <w:r w:rsidR="007028EF">
        <w:rPr>
          <w:sz w:val="24"/>
          <w:szCs w:val="24"/>
        </w:rPr>
        <w:t>OLPİXA</w:t>
      </w:r>
      <w:r w:rsidRPr="00236828">
        <w:rPr>
          <w:sz w:val="24"/>
          <w:szCs w:val="24"/>
        </w:rPr>
        <w:t xml:space="preserve"> </w:t>
      </w:r>
      <w:r w:rsidRPr="002E26B2">
        <w:rPr>
          <w:sz w:val="24"/>
          <w:szCs w:val="24"/>
        </w:rPr>
        <w:t xml:space="preserve">dozunun ayarlanması gerekli değildir, ancak hem CYP3A4 hem de P-gp’nin kuvvetli indükleyicileri ile eş zamanlı sistemik tedavi alan hastalarda; elektif kalça veya diz replasmanı operasyonunda VTE </w:t>
      </w:r>
      <w:r w:rsidRPr="00236828">
        <w:rPr>
          <w:sz w:val="24"/>
          <w:szCs w:val="24"/>
        </w:rPr>
        <w:t xml:space="preserve">önlenmesi, nonvalvüler atriyal fibrilasyonlu (NVAF) hastalarda inme ve sistemik embolinin önlenmesi </w:t>
      </w:r>
      <w:r w:rsidRPr="002E26B2">
        <w:rPr>
          <w:sz w:val="24"/>
          <w:szCs w:val="24"/>
        </w:rPr>
        <w:t xml:space="preserve">ve tekrarlayan DVT ve PE önlenmesi için </w:t>
      </w:r>
      <w:r w:rsidR="007028EF">
        <w:rPr>
          <w:sz w:val="24"/>
          <w:szCs w:val="24"/>
        </w:rPr>
        <w:t>OLPİXA</w:t>
      </w:r>
      <w:r w:rsidRPr="002E26B2">
        <w:rPr>
          <w:sz w:val="24"/>
          <w:szCs w:val="24"/>
        </w:rPr>
        <w:t xml:space="preserve"> dikkatle kullanılmalıdır.</w:t>
      </w:r>
    </w:p>
    <w:p w14:paraId="506D938B" w14:textId="7A6D6A0C" w:rsidR="00775E50" w:rsidRPr="002E26B2" w:rsidRDefault="004235E7" w:rsidP="00236828">
      <w:pPr>
        <w:widowControl/>
        <w:autoSpaceDE/>
        <w:autoSpaceDN/>
        <w:spacing w:after="100" w:afterAutospacing="1" w:line="300" w:lineRule="auto"/>
        <w:ind w:right="9"/>
        <w:jc w:val="both"/>
        <w:outlineLvl w:val="1"/>
      </w:pPr>
      <w:r w:rsidRPr="002E26B2">
        <w:rPr>
          <w:sz w:val="24"/>
          <w:szCs w:val="24"/>
        </w:rPr>
        <w:t>Hem</w:t>
      </w:r>
      <w:r w:rsidRPr="00236828">
        <w:rPr>
          <w:sz w:val="24"/>
          <w:szCs w:val="24"/>
        </w:rPr>
        <w:t xml:space="preserve"> </w:t>
      </w:r>
      <w:r w:rsidRPr="002E26B2">
        <w:rPr>
          <w:sz w:val="24"/>
          <w:szCs w:val="24"/>
        </w:rPr>
        <w:t>CYP3A4</w:t>
      </w:r>
      <w:r w:rsidRPr="00236828">
        <w:rPr>
          <w:sz w:val="24"/>
          <w:szCs w:val="24"/>
        </w:rPr>
        <w:t xml:space="preserve"> </w:t>
      </w:r>
      <w:r w:rsidRPr="002E26B2">
        <w:rPr>
          <w:sz w:val="24"/>
          <w:szCs w:val="24"/>
        </w:rPr>
        <w:t>hem</w:t>
      </w:r>
      <w:r w:rsidRPr="00236828">
        <w:rPr>
          <w:sz w:val="24"/>
          <w:szCs w:val="24"/>
        </w:rPr>
        <w:t xml:space="preserve"> </w:t>
      </w:r>
      <w:r w:rsidRPr="002E26B2">
        <w:rPr>
          <w:sz w:val="24"/>
          <w:szCs w:val="24"/>
        </w:rPr>
        <w:t>de</w:t>
      </w:r>
      <w:r w:rsidRPr="00236828">
        <w:rPr>
          <w:sz w:val="24"/>
          <w:szCs w:val="24"/>
        </w:rPr>
        <w:t xml:space="preserve"> </w:t>
      </w:r>
      <w:r w:rsidRPr="002E26B2">
        <w:rPr>
          <w:sz w:val="24"/>
          <w:szCs w:val="24"/>
        </w:rPr>
        <w:t>P-gp’nin</w:t>
      </w:r>
      <w:r w:rsidRPr="00236828">
        <w:rPr>
          <w:sz w:val="24"/>
          <w:szCs w:val="24"/>
        </w:rPr>
        <w:t xml:space="preserve"> </w:t>
      </w:r>
      <w:r w:rsidRPr="002E26B2">
        <w:rPr>
          <w:sz w:val="24"/>
          <w:szCs w:val="24"/>
        </w:rPr>
        <w:t>kuvvetli</w:t>
      </w:r>
      <w:r w:rsidRPr="00236828">
        <w:rPr>
          <w:sz w:val="24"/>
          <w:szCs w:val="24"/>
        </w:rPr>
        <w:t xml:space="preserve"> </w:t>
      </w:r>
      <w:r w:rsidRPr="002E26B2">
        <w:rPr>
          <w:sz w:val="24"/>
          <w:szCs w:val="24"/>
        </w:rPr>
        <w:t>indükleyicileri</w:t>
      </w:r>
      <w:r w:rsidRPr="00236828">
        <w:rPr>
          <w:sz w:val="24"/>
          <w:szCs w:val="24"/>
        </w:rPr>
        <w:t xml:space="preserve"> </w:t>
      </w:r>
      <w:r w:rsidRPr="002E26B2">
        <w:rPr>
          <w:sz w:val="24"/>
          <w:szCs w:val="24"/>
        </w:rPr>
        <w:t>ile</w:t>
      </w:r>
      <w:r w:rsidRPr="00236828">
        <w:rPr>
          <w:sz w:val="24"/>
          <w:szCs w:val="24"/>
        </w:rPr>
        <w:t xml:space="preserve"> </w:t>
      </w:r>
      <w:r w:rsidRPr="002E26B2">
        <w:rPr>
          <w:sz w:val="24"/>
          <w:szCs w:val="24"/>
        </w:rPr>
        <w:t>eş</w:t>
      </w:r>
      <w:r w:rsidRPr="00236828">
        <w:rPr>
          <w:sz w:val="24"/>
          <w:szCs w:val="24"/>
        </w:rPr>
        <w:t xml:space="preserve"> </w:t>
      </w:r>
      <w:r w:rsidRPr="002E26B2">
        <w:rPr>
          <w:sz w:val="24"/>
          <w:szCs w:val="24"/>
        </w:rPr>
        <w:t>zamanlı</w:t>
      </w:r>
      <w:r w:rsidRPr="00236828">
        <w:rPr>
          <w:sz w:val="24"/>
          <w:szCs w:val="24"/>
        </w:rPr>
        <w:t xml:space="preserve"> </w:t>
      </w:r>
      <w:r w:rsidRPr="002E26B2">
        <w:rPr>
          <w:sz w:val="24"/>
          <w:szCs w:val="24"/>
        </w:rPr>
        <w:t>sistemik</w:t>
      </w:r>
      <w:r w:rsidRPr="00236828">
        <w:rPr>
          <w:sz w:val="24"/>
          <w:szCs w:val="24"/>
        </w:rPr>
        <w:t xml:space="preserve"> </w:t>
      </w:r>
      <w:r w:rsidRPr="002E26B2">
        <w:rPr>
          <w:sz w:val="24"/>
          <w:szCs w:val="24"/>
        </w:rPr>
        <w:t>tedavi</w:t>
      </w:r>
      <w:r w:rsidRPr="00236828">
        <w:rPr>
          <w:sz w:val="24"/>
          <w:szCs w:val="24"/>
        </w:rPr>
        <w:t xml:space="preserve"> </w:t>
      </w:r>
      <w:r w:rsidRPr="002E26B2">
        <w:rPr>
          <w:sz w:val="24"/>
          <w:szCs w:val="24"/>
        </w:rPr>
        <w:t>alan</w:t>
      </w:r>
      <w:r w:rsidRPr="00236828">
        <w:rPr>
          <w:sz w:val="24"/>
          <w:szCs w:val="24"/>
        </w:rPr>
        <w:t xml:space="preserve"> </w:t>
      </w:r>
      <w:r w:rsidRPr="002E26B2">
        <w:rPr>
          <w:sz w:val="24"/>
          <w:szCs w:val="24"/>
        </w:rPr>
        <w:t>hastalarda etkililik</w:t>
      </w:r>
      <w:r w:rsidRPr="00236828">
        <w:rPr>
          <w:sz w:val="24"/>
          <w:szCs w:val="24"/>
        </w:rPr>
        <w:t xml:space="preserve"> </w:t>
      </w:r>
      <w:r w:rsidRPr="002E26B2">
        <w:rPr>
          <w:sz w:val="24"/>
          <w:szCs w:val="24"/>
        </w:rPr>
        <w:t>değişebileceğinden</w:t>
      </w:r>
      <w:r w:rsidRPr="00236828">
        <w:rPr>
          <w:sz w:val="24"/>
          <w:szCs w:val="24"/>
        </w:rPr>
        <w:t xml:space="preserve"> </w:t>
      </w:r>
      <w:r w:rsidRPr="002E26B2">
        <w:rPr>
          <w:sz w:val="24"/>
          <w:szCs w:val="24"/>
        </w:rPr>
        <w:t>DVT</w:t>
      </w:r>
      <w:r w:rsidRPr="00236828">
        <w:rPr>
          <w:sz w:val="24"/>
          <w:szCs w:val="24"/>
        </w:rPr>
        <w:t xml:space="preserve"> </w:t>
      </w:r>
      <w:r w:rsidRPr="002E26B2">
        <w:rPr>
          <w:sz w:val="24"/>
          <w:szCs w:val="24"/>
        </w:rPr>
        <w:t>ve</w:t>
      </w:r>
      <w:r w:rsidRPr="00236828">
        <w:rPr>
          <w:sz w:val="24"/>
          <w:szCs w:val="24"/>
        </w:rPr>
        <w:t xml:space="preserve"> </w:t>
      </w:r>
      <w:r w:rsidRPr="002E26B2">
        <w:rPr>
          <w:sz w:val="24"/>
          <w:szCs w:val="24"/>
        </w:rPr>
        <w:t>PE</w:t>
      </w:r>
      <w:r w:rsidRPr="00236828">
        <w:rPr>
          <w:sz w:val="24"/>
          <w:szCs w:val="24"/>
        </w:rPr>
        <w:t xml:space="preserve"> </w:t>
      </w:r>
      <w:r w:rsidRPr="002E26B2">
        <w:rPr>
          <w:sz w:val="24"/>
          <w:szCs w:val="24"/>
        </w:rPr>
        <w:t>tedavisi</w:t>
      </w:r>
      <w:r w:rsidRPr="00236828">
        <w:rPr>
          <w:sz w:val="24"/>
          <w:szCs w:val="24"/>
        </w:rPr>
        <w:t xml:space="preserve"> </w:t>
      </w:r>
      <w:r w:rsidRPr="002E26B2">
        <w:rPr>
          <w:sz w:val="24"/>
          <w:szCs w:val="24"/>
        </w:rPr>
        <w:t>için</w:t>
      </w:r>
      <w:r w:rsidRPr="00236828">
        <w:rPr>
          <w:sz w:val="24"/>
          <w:szCs w:val="24"/>
        </w:rPr>
        <w:t xml:space="preserve"> </w:t>
      </w:r>
      <w:r w:rsidR="007028EF">
        <w:rPr>
          <w:sz w:val="24"/>
          <w:szCs w:val="24"/>
        </w:rPr>
        <w:t>OLPİXA</w:t>
      </w:r>
      <w:r w:rsidRPr="00236828">
        <w:rPr>
          <w:sz w:val="24"/>
          <w:szCs w:val="24"/>
        </w:rPr>
        <w:t xml:space="preserve"> </w:t>
      </w:r>
      <w:r w:rsidRPr="002E26B2">
        <w:rPr>
          <w:sz w:val="24"/>
          <w:szCs w:val="24"/>
        </w:rPr>
        <w:t>önerilmemektedir</w:t>
      </w:r>
      <w:r w:rsidRPr="00236828">
        <w:rPr>
          <w:sz w:val="24"/>
          <w:szCs w:val="24"/>
        </w:rPr>
        <w:t xml:space="preserve"> </w:t>
      </w:r>
      <w:r w:rsidRPr="002E26B2">
        <w:rPr>
          <w:sz w:val="24"/>
          <w:szCs w:val="24"/>
        </w:rPr>
        <w:t>(</w:t>
      </w:r>
      <w:r w:rsidR="00C0208D">
        <w:rPr>
          <w:sz w:val="24"/>
          <w:szCs w:val="24"/>
        </w:rPr>
        <w:t>bkz.Bölüm</w:t>
      </w:r>
      <w:r w:rsidRPr="00236828">
        <w:rPr>
          <w:sz w:val="24"/>
          <w:szCs w:val="24"/>
        </w:rPr>
        <w:t xml:space="preserve"> 4.4).</w:t>
      </w:r>
    </w:p>
    <w:p w14:paraId="506D938C"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C765C6">
        <w:rPr>
          <w:sz w:val="24"/>
          <w:szCs w:val="24"/>
          <w:u w:val="single"/>
        </w:rPr>
        <w:t>Antikoagülanlar,</w:t>
      </w:r>
      <w:r w:rsidRPr="00236828">
        <w:rPr>
          <w:sz w:val="24"/>
          <w:szCs w:val="24"/>
          <w:u w:val="single"/>
        </w:rPr>
        <w:t xml:space="preserve"> </w:t>
      </w:r>
      <w:r w:rsidRPr="00C765C6">
        <w:rPr>
          <w:sz w:val="24"/>
          <w:szCs w:val="24"/>
          <w:u w:val="single"/>
        </w:rPr>
        <w:t>trombosit</w:t>
      </w:r>
      <w:r w:rsidRPr="00236828">
        <w:rPr>
          <w:sz w:val="24"/>
          <w:szCs w:val="24"/>
          <w:u w:val="single"/>
        </w:rPr>
        <w:t xml:space="preserve"> </w:t>
      </w:r>
      <w:r w:rsidRPr="00C765C6">
        <w:rPr>
          <w:sz w:val="24"/>
          <w:szCs w:val="24"/>
          <w:u w:val="single"/>
        </w:rPr>
        <w:t>agregasyon</w:t>
      </w:r>
      <w:r w:rsidRPr="00236828">
        <w:rPr>
          <w:sz w:val="24"/>
          <w:szCs w:val="24"/>
          <w:u w:val="single"/>
        </w:rPr>
        <w:t xml:space="preserve"> </w:t>
      </w:r>
      <w:r w:rsidRPr="00C765C6">
        <w:rPr>
          <w:sz w:val="24"/>
          <w:szCs w:val="24"/>
          <w:u w:val="single"/>
        </w:rPr>
        <w:t>inhibitörleri,</w:t>
      </w:r>
      <w:r w:rsidRPr="00236828">
        <w:rPr>
          <w:sz w:val="24"/>
          <w:szCs w:val="24"/>
          <w:u w:val="single"/>
        </w:rPr>
        <w:t xml:space="preserve"> </w:t>
      </w:r>
      <w:r w:rsidRPr="00C765C6">
        <w:rPr>
          <w:sz w:val="24"/>
          <w:szCs w:val="24"/>
          <w:u w:val="single"/>
        </w:rPr>
        <w:t>SSRI/SNRI’lar</w:t>
      </w:r>
      <w:r w:rsidRPr="00236828">
        <w:rPr>
          <w:sz w:val="24"/>
          <w:szCs w:val="24"/>
          <w:u w:val="single"/>
        </w:rPr>
        <w:t xml:space="preserve"> </w:t>
      </w:r>
      <w:r w:rsidRPr="00C765C6">
        <w:rPr>
          <w:sz w:val="24"/>
          <w:szCs w:val="24"/>
          <w:u w:val="single"/>
        </w:rPr>
        <w:t>ve</w:t>
      </w:r>
      <w:r w:rsidRPr="00236828">
        <w:rPr>
          <w:sz w:val="24"/>
          <w:szCs w:val="24"/>
          <w:u w:val="single"/>
        </w:rPr>
        <w:t xml:space="preserve"> NSAİİ'ler</w:t>
      </w:r>
    </w:p>
    <w:p w14:paraId="506D938E" w14:textId="528A444C" w:rsidR="00775E50" w:rsidRPr="002E26B2" w:rsidRDefault="004235E7" w:rsidP="00236828">
      <w:pPr>
        <w:widowControl/>
        <w:autoSpaceDE/>
        <w:autoSpaceDN/>
        <w:spacing w:after="100" w:afterAutospacing="1" w:line="300" w:lineRule="auto"/>
        <w:ind w:right="9"/>
        <w:jc w:val="both"/>
        <w:outlineLvl w:val="1"/>
      </w:pPr>
      <w:r w:rsidRPr="002E26B2">
        <w:rPr>
          <w:sz w:val="24"/>
          <w:szCs w:val="24"/>
        </w:rPr>
        <w:t>Açık bir santral venöz veya arteriyel kateteri korumak için gerekli dozlarda fraksiyone olmayan heparin (UFH) verildiğinde veya atriyal fibrilasyon için kateter ablasyonu sırasında UFH verildiği</w:t>
      </w:r>
      <w:r w:rsidRPr="00236828">
        <w:rPr>
          <w:sz w:val="24"/>
          <w:szCs w:val="24"/>
        </w:rPr>
        <w:t xml:space="preserve"> </w:t>
      </w:r>
      <w:r w:rsidRPr="002E26B2">
        <w:rPr>
          <w:sz w:val="24"/>
          <w:szCs w:val="24"/>
        </w:rPr>
        <w:t>durumlar gibi antikoagülan tedaviye geçiş yapılması gereken haller dışında artmış kanama riskine</w:t>
      </w:r>
      <w:r w:rsidRPr="00236828">
        <w:rPr>
          <w:sz w:val="24"/>
          <w:szCs w:val="24"/>
        </w:rPr>
        <w:t xml:space="preserve"> </w:t>
      </w:r>
      <w:r w:rsidRPr="002E26B2">
        <w:rPr>
          <w:sz w:val="24"/>
          <w:szCs w:val="24"/>
        </w:rPr>
        <w:t>bağlı olarak, başka herhangi bir antikoagülan ile birlikte tedavi kontrendikedir (</w:t>
      </w:r>
      <w:r w:rsidR="00C0208D">
        <w:rPr>
          <w:sz w:val="24"/>
          <w:szCs w:val="24"/>
        </w:rPr>
        <w:t>bkz.Bölüm</w:t>
      </w:r>
      <w:r w:rsidRPr="002E26B2">
        <w:rPr>
          <w:sz w:val="24"/>
          <w:szCs w:val="24"/>
        </w:rPr>
        <w:t xml:space="preserve"> 4.3).</w:t>
      </w:r>
    </w:p>
    <w:p w14:paraId="506D9390" w14:textId="4C4C2438" w:rsidR="00775E50" w:rsidRPr="002E26B2" w:rsidRDefault="004235E7" w:rsidP="00236828">
      <w:pPr>
        <w:widowControl/>
        <w:autoSpaceDE/>
        <w:autoSpaceDN/>
        <w:spacing w:after="100" w:afterAutospacing="1" w:line="300" w:lineRule="auto"/>
        <w:ind w:right="9"/>
        <w:jc w:val="both"/>
        <w:outlineLvl w:val="1"/>
      </w:pPr>
      <w:r w:rsidRPr="002E26B2">
        <w:rPr>
          <w:sz w:val="24"/>
          <w:szCs w:val="24"/>
        </w:rPr>
        <w:t xml:space="preserve">Enoksaparinin (40 mg tek doz) </w:t>
      </w:r>
      <w:r w:rsidR="007028EF">
        <w:rPr>
          <w:sz w:val="24"/>
          <w:szCs w:val="24"/>
        </w:rPr>
        <w:t>OLPİXA</w:t>
      </w:r>
      <w:r w:rsidRPr="00236828">
        <w:rPr>
          <w:sz w:val="24"/>
          <w:szCs w:val="24"/>
        </w:rPr>
        <w:t xml:space="preserve"> </w:t>
      </w:r>
      <w:r w:rsidRPr="002E26B2">
        <w:rPr>
          <w:sz w:val="24"/>
          <w:szCs w:val="24"/>
        </w:rPr>
        <w:t>(5 mg tek doz) ile kombine uygulamasından sonra, anti-Faktör Xa aktivitesi üzerinde aditif bir etki görülmüştür.</w:t>
      </w:r>
    </w:p>
    <w:p w14:paraId="506D9392" w14:textId="164CC4DE" w:rsidR="00775E50" w:rsidRPr="002E26B2" w:rsidRDefault="007028EF" w:rsidP="00236828">
      <w:pPr>
        <w:widowControl/>
        <w:autoSpaceDE/>
        <w:autoSpaceDN/>
        <w:spacing w:after="100" w:afterAutospacing="1" w:line="300" w:lineRule="auto"/>
        <w:ind w:right="9"/>
        <w:jc w:val="both"/>
        <w:outlineLvl w:val="1"/>
      </w:pPr>
      <w:r>
        <w:rPr>
          <w:sz w:val="24"/>
          <w:szCs w:val="24"/>
        </w:rPr>
        <w:t>OLPİXA</w:t>
      </w:r>
      <w:r w:rsidR="004235E7" w:rsidRPr="00236828">
        <w:rPr>
          <w:sz w:val="24"/>
          <w:szCs w:val="24"/>
        </w:rPr>
        <w:t xml:space="preserve"> </w:t>
      </w:r>
      <w:r w:rsidR="004235E7" w:rsidRPr="002E26B2">
        <w:rPr>
          <w:sz w:val="24"/>
          <w:szCs w:val="24"/>
        </w:rPr>
        <w:t>günde</w:t>
      </w:r>
      <w:r w:rsidR="004235E7" w:rsidRPr="00236828">
        <w:rPr>
          <w:sz w:val="24"/>
          <w:szCs w:val="24"/>
        </w:rPr>
        <w:t xml:space="preserve"> </w:t>
      </w:r>
      <w:r w:rsidR="004235E7" w:rsidRPr="002E26B2">
        <w:rPr>
          <w:sz w:val="24"/>
          <w:szCs w:val="24"/>
        </w:rPr>
        <w:t>bir</w:t>
      </w:r>
      <w:r w:rsidR="004235E7" w:rsidRPr="00236828">
        <w:rPr>
          <w:sz w:val="24"/>
          <w:szCs w:val="24"/>
        </w:rPr>
        <w:t xml:space="preserve"> </w:t>
      </w:r>
      <w:r w:rsidR="004235E7" w:rsidRPr="002E26B2">
        <w:rPr>
          <w:sz w:val="24"/>
          <w:szCs w:val="24"/>
        </w:rPr>
        <w:t>defa</w:t>
      </w:r>
      <w:r w:rsidR="004235E7" w:rsidRPr="00236828">
        <w:rPr>
          <w:sz w:val="24"/>
          <w:szCs w:val="24"/>
        </w:rPr>
        <w:t xml:space="preserve"> </w:t>
      </w:r>
      <w:r w:rsidR="004235E7" w:rsidRPr="002E26B2">
        <w:rPr>
          <w:sz w:val="24"/>
          <w:szCs w:val="24"/>
        </w:rPr>
        <w:t>325</w:t>
      </w:r>
      <w:r w:rsidR="004235E7" w:rsidRPr="00236828">
        <w:rPr>
          <w:sz w:val="24"/>
          <w:szCs w:val="24"/>
        </w:rPr>
        <w:t xml:space="preserve"> </w:t>
      </w:r>
      <w:r w:rsidR="004235E7" w:rsidRPr="002E26B2">
        <w:rPr>
          <w:sz w:val="24"/>
          <w:szCs w:val="24"/>
        </w:rPr>
        <w:t>mg</w:t>
      </w:r>
      <w:r w:rsidR="004235E7" w:rsidRPr="00236828">
        <w:rPr>
          <w:sz w:val="24"/>
          <w:szCs w:val="24"/>
        </w:rPr>
        <w:t xml:space="preserve"> </w:t>
      </w:r>
      <w:r w:rsidR="004235E7" w:rsidRPr="002E26B2">
        <w:rPr>
          <w:sz w:val="24"/>
          <w:szCs w:val="24"/>
        </w:rPr>
        <w:t>ASA</w:t>
      </w:r>
      <w:r w:rsidR="004235E7" w:rsidRPr="00236828">
        <w:rPr>
          <w:sz w:val="24"/>
          <w:szCs w:val="24"/>
        </w:rPr>
        <w:t xml:space="preserve"> </w:t>
      </w:r>
      <w:r w:rsidR="004235E7" w:rsidRPr="002E26B2">
        <w:rPr>
          <w:sz w:val="24"/>
          <w:szCs w:val="24"/>
        </w:rPr>
        <w:t>ile</w:t>
      </w:r>
      <w:r w:rsidR="004235E7" w:rsidRPr="00236828">
        <w:rPr>
          <w:sz w:val="24"/>
          <w:szCs w:val="24"/>
        </w:rPr>
        <w:t xml:space="preserve"> </w:t>
      </w:r>
      <w:r w:rsidR="004235E7" w:rsidRPr="002E26B2">
        <w:rPr>
          <w:sz w:val="24"/>
          <w:szCs w:val="24"/>
        </w:rPr>
        <w:t>birlikte</w:t>
      </w:r>
      <w:r w:rsidR="004235E7" w:rsidRPr="00236828">
        <w:rPr>
          <w:sz w:val="24"/>
          <w:szCs w:val="24"/>
        </w:rPr>
        <w:t xml:space="preserve"> </w:t>
      </w:r>
      <w:r w:rsidR="004235E7" w:rsidRPr="002E26B2">
        <w:rPr>
          <w:sz w:val="24"/>
          <w:szCs w:val="24"/>
        </w:rPr>
        <w:t>kullanıldığında</w:t>
      </w:r>
      <w:r w:rsidR="004235E7" w:rsidRPr="00236828">
        <w:rPr>
          <w:sz w:val="24"/>
          <w:szCs w:val="24"/>
        </w:rPr>
        <w:t xml:space="preserve"> </w:t>
      </w:r>
      <w:r w:rsidR="004235E7" w:rsidRPr="002E26B2">
        <w:rPr>
          <w:sz w:val="24"/>
          <w:szCs w:val="24"/>
        </w:rPr>
        <w:t>farmakokinetik</w:t>
      </w:r>
      <w:r w:rsidR="004235E7" w:rsidRPr="00236828">
        <w:rPr>
          <w:sz w:val="24"/>
          <w:szCs w:val="24"/>
        </w:rPr>
        <w:t xml:space="preserve"> </w:t>
      </w:r>
      <w:r w:rsidR="004235E7" w:rsidRPr="002E26B2">
        <w:rPr>
          <w:sz w:val="24"/>
          <w:szCs w:val="24"/>
        </w:rPr>
        <w:t>veya</w:t>
      </w:r>
      <w:r w:rsidR="004235E7" w:rsidRPr="00236828">
        <w:rPr>
          <w:sz w:val="24"/>
          <w:szCs w:val="24"/>
        </w:rPr>
        <w:t xml:space="preserve"> </w:t>
      </w:r>
      <w:r w:rsidR="004235E7" w:rsidRPr="002E26B2">
        <w:rPr>
          <w:sz w:val="24"/>
          <w:szCs w:val="24"/>
        </w:rPr>
        <w:t>farmakodinamik bir etkileşim görülmemiştir.</w:t>
      </w:r>
    </w:p>
    <w:p w14:paraId="506D9396" w14:textId="4FAC661D" w:rsidR="00775E50" w:rsidRPr="002E26B2" w:rsidRDefault="007028EF" w:rsidP="00236828">
      <w:pPr>
        <w:widowControl/>
        <w:autoSpaceDE/>
        <w:autoSpaceDN/>
        <w:spacing w:after="100" w:afterAutospacing="1" w:line="300" w:lineRule="auto"/>
        <w:ind w:right="9"/>
        <w:jc w:val="both"/>
        <w:outlineLvl w:val="1"/>
      </w:pPr>
      <w:r>
        <w:rPr>
          <w:sz w:val="24"/>
          <w:szCs w:val="24"/>
        </w:rPr>
        <w:t>OLPİXA</w:t>
      </w:r>
      <w:r w:rsidR="004235E7" w:rsidRPr="002E26B2">
        <w:rPr>
          <w:sz w:val="24"/>
          <w:szCs w:val="24"/>
        </w:rPr>
        <w:t xml:space="preserve"> olmaksızın uygulanan antitrombosit ajanlara kıyasla, Faz I çalışmalarında klopidogrel (75 mg günde bir kez) veya günde bir kez klopidogrel 75 mg ve ASA 162 mg kombinasyonu veya prasugrel (60 mg’lık dozu takip eden günde 1 kez 10 mg) ile uygulanan </w:t>
      </w:r>
      <w:r>
        <w:rPr>
          <w:sz w:val="24"/>
          <w:szCs w:val="24"/>
        </w:rPr>
        <w:t>OLPİXA</w:t>
      </w:r>
      <w:r w:rsidR="004235E7" w:rsidRPr="002E26B2">
        <w:rPr>
          <w:sz w:val="24"/>
          <w:szCs w:val="24"/>
        </w:rPr>
        <w:t xml:space="preserve"> ile kanama zamanında önemli bir artış veya trombosit agregasyonunda daha fazla inhibisyon görülmemiştir. Pıhtılaşma</w:t>
      </w:r>
      <w:r w:rsidR="004235E7" w:rsidRPr="00236828">
        <w:rPr>
          <w:sz w:val="24"/>
          <w:szCs w:val="24"/>
        </w:rPr>
        <w:t xml:space="preserve"> </w:t>
      </w:r>
      <w:r w:rsidR="004235E7" w:rsidRPr="002E26B2">
        <w:rPr>
          <w:sz w:val="24"/>
          <w:szCs w:val="24"/>
        </w:rPr>
        <w:t>testlerindeki</w:t>
      </w:r>
      <w:r w:rsidR="004235E7" w:rsidRPr="00236828">
        <w:rPr>
          <w:sz w:val="24"/>
          <w:szCs w:val="24"/>
        </w:rPr>
        <w:t xml:space="preserve"> </w:t>
      </w:r>
      <w:r w:rsidR="004235E7" w:rsidRPr="002E26B2">
        <w:rPr>
          <w:sz w:val="24"/>
          <w:szCs w:val="24"/>
        </w:rPr>
        <w:t>(PT,</w:t>
      </w:r>
      <w:r w:rsidR="004235E7" w:rsidRPr="00236828">
        <w:rPr>
          <w:sz w:val="24"/>
          <w:szCs w:val="24"/>
        </w:rPr>
        <w:t xml:space="preserve"> </w:t>
      </w:r>
      <w:r w:rsidR="004235E7" w:rsidRPr="002E26B2">
        <w:rPr>
          <w:sz w:val="24"/>
          <w:szCs w:val="24"/>
        </w:rPr>
        <w:t>INR</w:t>
      </w:r>
      <w:r w:rsidR="004235E7" w:rsidRPr="00236828">
        <w:rPr>
          <w:sz w:val="24"/>
          <w:szCs w:val="24"/>
        </w:rPr>
        <w:t xml:space="preserve"> </w:t>
      </w:r>
      <w:r w:rsidR="004235E7" w:rsidRPr="002E26B2">
        <w:rPr>
          <w:sz w:val="24"/>
          <w:szCs w:val="24"/>
        </w:rPr>
        <w:t>ve</w:t>
      </w:r>
      <w:r w:rsidR="004235E7" w:rsidRPr="00236828">
        <w:rPr>
          <w:sz w:val="24"/>
          <w:szCs w:val="24"/>
        </w:rPr>
        <w:t xml:space="preserve"> </w:t>
      </w:r>
      <w:r w:rsidR="004235E7" w:rsidRPr="002E26B2">
        <w:rPr>
          <w:sz w:val="24"/>
          <w:szCs w:val="24"/>
        </w:rPr>
        <w:t>aPTT)</w:t>
      </w:r>
      <w:r w:rsidR="004235E7" w:rsidRPr="00236828">
        <w:rPr>
          <w:sz w:val="24"/>
          <w:szCs w:val="24"/>
        </w:rPr>
        <w:t xml:space="preserve"> </w:t>
      </w:r>
      <w:r w:rsidR="004235E7" w:rsidRPr="002E26B2">
        <w:rPr>
          <w:sz w:val="24"/>
          <w:szCs w:val="24"/>
        </w:rPr>
        <w:t>artışlar,</w:t>
      </w:r>
      <w:r w:rsidR="004235E7" w:rsidRPr="00236828">
        <w:rPr>
          <w:sz w:val="24"/>
          <w:szCs w:val="24"/>
        </w:rPr>
        <w:t xml:space="preserve"> </w:t>
      </w:r>
      <w:r w:rsidR="004235E7" w:rsidRPr="002E26B2">
        <w:rPr>
          <w:sz w:val="24"/>
          <w:szCs w:val="24"/>
        </w:rPr>
        <w:t>tek</w:t>
      </w:r>
      <w:r w:rsidR="004235E7" w:rsidRPr="00236828">
        <w:rPr>
          <w:sz w:val="24"/>
          <w:szCs w:val="24"/>
        </w:rPr>
        <w:t xml:space="preserve"> </w:t>
      </w:r>
      <w:r w:rsidR="004235E7" w:rsidRPr="002E26B2">
        <w:rPr>
          <w:sz w:val="24"/>
          <w:szCs w:val="24"/>
        </w:rPr>
        <w:t>başına</w:t>
      </w:r>
      <w:r w:rsidR="004235E7" w:rsidRPr="00236828">
        <w:rPr>
          <w:sz w:val="24"/>
          <w:szCs w:val="24"/>
        </w:rPr>
        <w:t xml:space="preserve"> </w:t>
      </w:r>
      <w:r>
        <w:rPr>
          <w:sz w:val="24"/>
          <w:szCs w:val="24"/>
        </w:rPr>
        <w:t>OLPİXA</w:t>
      </w:r>
      <w:r w:rsidR="0035408A">
        <w:rPr>
          <w:sz w:val="24"/>
          <w:szCs w:val="24"/>
        </w:rPr>
        <w:t>’nın</w:t>
      </w:r>
      <w:r w:rsidR="004235E7" w:rsidRPr="00236828">
        <w:rPr>
          <w:sz w:val="24"/>
          <w:szCs w:val="24"/>
        </w:rPr>
        <w:t xml:space="preserve"> </w:t>
      </w:r>
      <w:r w:rsidR="004235E7" w:rsidRPr="002E26B2">
        <w:rPr>
          <w:sz w:val="24"/>
          <w:szCs w:val="24"/>
        </w:rPr>
        <w:t>etkileriyle</w:t>
      </w:r>
      <w:r w:rsidR="004235E7" w:rsidRPr="00236828">
        <w:rPr>
          <w:sz w:val="24"/>
          <w:szCs w:val="24"/>
        </w:rPr>
        <w:t xml:space="preserve"> </w:t>
      </w:r>
      <w:r w:rsidR="004235E7" w:rsidRPr="002E26B2">
        <w:rPr>
          <w:sz w:val="24"/>
          <w:szCs w:val="24"/>
        </w:rPr>
        <w:t>tutarlı</w:t>
      </w:r>
      <w:r w:rsidR="00C765C6">
        <w:rPr>
          <w:sz w:val="24"/>
          <w:szCs w:val="24"/>
        </w:rPr>
        <w:t xml:space="preserve"> </w:t>
      </w:r>
      <w:r w:rsidR="004235E7" w:rsidRPr="00236828">
        <w:rPr>
          <w:sz w:val="24"/>
          <w:szCs w:val="24"/>
        </w:rPr>
        <w:t>olmuştur.</w:t>
      </w:r>
    </w:p>
    <w:p w14:paraId="506D9398" w14:textId="2A33A0A9" w:rsidR="00775E50" w:rsidRPr="002E26B2" w:rsidRDefault="004235E7" w:rsidP="00236828">
      <w:pPr>
        <w:widowControl/>
        <w:autoSpaceDE/>
        <w:autoSpaceDN/>
        <w:spacing w:after="100" w:afterAutospacing="1" w:line="300" w:lineRule="auto"/>
        <w:ind w:right="9"/>
        <w:jc w:val="both"/>
        <w:outlineLvl w:val="1"/>
      </w:pPr>
      <w:r w:rsidRPr="002E26B2">
        <w:rPr>
          <w:sz w:val="24"/>
          <w:szCs w:val="24"/>
        </w:rPr>
        <w:lastRenderedPageBreak/>
        <w:t>P-gp’nin bir inhibitörü olan naproksen (500 mg),</w:t>
      </w:r>
      <w:r w:rsidRPr="00236828">
        <w:rPr>
          <w:sz w:val="24"/>
          <w:szCs w:val="24"/>
        </w:rPr>
        <w:t xml:space="preserve"> </w:t>
      </w:r>
      <w:r w:rsidRPr="002E26B2">
        <w:rPr>
          <w:sz w:val="24"/>
          <w:szCs w:val="24"/>
        </w:rPr>
        <w:t xml:space="preserve">ortalama </w:t>
      </w:r>
      <w:r w:rsidR="007028EF">
        <w:rPr>
          <w:sz w:val="24"/>
          <w:szCs w:val="24"/>
        </w:rPr>
        <w:t>OLPİXA</w:t>
      </w:r>
      <w:r w:rsidRPr="00236828">
        <w:rPr>
          <w:sz w:val="24"/>
          <w:szCs w:val="24"/>
        </w:rPr>
        <w:t xml:space="preserve"> </w:t>
      </w:r>
      <w:r w:rsidRPr="002E26B2">
        <w:rPr>
          <w:sz w:val="24"/>
          <w:szCs w:val="24"/>
        </w:rPr>
        <w:t xml:space="preserve">EAA ve </w:t>
      </w:r>
      <w:r w:rsidR="00C26DAC" w:rsidRPr="002E26B2">
        <w:rPr>
          <w:sz w:val="24"/>
          <w:szCs w:val="24"/>
        </w:rPr>
        <w:t>C</w:t>
      </w:r>
      <w:r w:rsidR="00C26DAC" w:rsidRPr="00BE1CAE">
        <w:rPr>
          <w:sz w:val="24"/>
          <w:szCs w:val="24"/>
          <w:vertAlign w:val="subscript"/>
        </w:rPr>
        <w:t>maks</w:t>
      </w:r>
      <w:r w:rsidR="00C26DAC" w:rsidRPr="002E26B2" w:rsidDel="00C26DAC">
        <w:rPr>
          <w:sz w:val="24"/>
          <w:szCs w:val="24"/>
        </w:rPr>
        <w:t xml:space="preserve"> </w:t>
      </w:r>
      <w:r w:rsidRPr="00236828">
        <w:rPr>
          <w:sz w:val="24"/>
          <w:szCs w:val="24"/>
        </w:rPr>
        <w:t xml:space="preserve"> </w:t>
      </w:r>
      <w:r w:rsidRPr="002E26B2">
        <w:rPr>
          <w:sz w:val="24"/>
          <w:szCs w:val="24"/>
        </w:rPr>
        <w:t xml:space="preserve">değerlerinde sırasıyla 1,5 kat ve 1,6 kat artışa neden olmuştur. Pıhtılaşma testlerinde </w:t>
      </w:r>
      <w:r w:rsidR="007028EF">
        <w:rPr>
          <w:sz w:val="24"/>
          <w:szCs w:val="24"/>
        </w:rPr>
        <w:t>OLPİXA</w:t>
      </w:r>
      <w:r w:rsidRPr="00236828">
        <w:rPr>
          <w:sz w:val="24"/>
          <w:szCs w:val="24"/>
        </w:rPr>
        <w:t xml:space="preserve"> </w:t>
      </w:r>
      <w:r w:rsidRPr="002E26B2">
        <w:rPr>
          <w:sz w:val="24"/>
          <w:szCs w:val="24"/>
        </w:rPr>
        <w:t>için benzer artışlar görülmüştür. Naproksen</w:t>
      </w:r>
      <w:r w:rsidR="007459E4">
        <w:rPr>
          <w:sz w:val="24"/>
          <w:szCs w:val="24"/>
        </w:rPr>
        <w:t>’</w:t>
      </w:r>
      <w:r w:rsidRPr="002E26B2">
        <w:rPr>
          <w:sz w:val="24"/>
          <w:szCs w:val="24"/>
        </w:rPr>
        <w:t xml:space="preserve">in, araşidonik asit tarafından indüklenen trombosit agregasyonu üzerinde bir etkisi görülmemiştir ve </w:t>
      </w:r>
      <w:r w:rsidR="007028EF">
        <w:rPr>
          <w:sz w:val="24"/>
          <w:szCs w:val="24"/>
        </w:rPr>
        <w:t>OLPİXA</w:t>
      </w:r>
      <w:r w:rsidRPr="002E26B2">
        <w:rPr>
          <w:sz w:val="24"/>
          <w:szCs w:val="24"/>
        </w:rPr>
        <w:t xml:space="preserve"> ile naproksenin eş zamanlı uygulamasını takiben kanama zamanında klinik olarak anlamlı bir uzama tespit edilmemiştir.</w:t>
      </w:r>
    </w:p>
    <w:p w14:paraId="506D939A" w14:textId="19A72C6B" w:rsidR="00775E50" w:rsidRPr="002E26B2" w:rsidRDefault="004235E7" w:rsidP="00236828">
      <w:pPr>
        <w:widowControl/>
        <w:autoSpaceDE/>
        <w:autoSpaceDN/>
        <w:spacing w:after="100" w:afterAutospacing="1" w:line="300" w:lineRule="auto"/>
        <w:ind w:right="9"/>
        <w:jc w:val="both"/>
        <w:outlineLvl w:val="1"/>
      </w:pPr>
      <w:r w:rsidRPr="002E26B2">
        <w:rPr>
          <w:sz w:val="24"/>
          <w:szCs w:val="24"/>
        </w:rPr>
        <w:t xml:space="preserve">Bu bulgulara rağmen, antitrombosit ajanlar </w:t>
      </w:r>
      <w:r w:rsidR="007028EF">
        <w:rPr>
          <w:sz w:val="24"/>
          <w:szCs w:val="24"/>
        </w:rPr>
        <w:t>OLPİXA</w:t>
      </w:r>
      <w:r w:rsidRPr="002E26B2">
        <w:rPr>
          <w:sz w:val="24"/>
          <w:szCs w:val="24"/>
        </w:rPr>
        <w:t xml:space="preserve"> ile birlikte verildiğinde daha belirgin farmakodinamik cevap veren kişiler olabilir. SSRI/SNRI’lar, NSAİİ’ler, ASA’lar ve/veya P2Y12 inhibitörleri ile eş zamanlı tedavide </w:t>
      </w:r>
      <w:r w:rsidR="007028EF">
        <w:rPr>
          <w:sz w:val="24"/>
          <w:szCs w:val="24"/>
        </w:rPr>
        <w:t>OLPİXA</w:t>
      </w:r>
      <w:r w:rsidRPr="002E26B2">
        <w:rPr>
          <w:sz w:val="24"/>
          <w:szCs w:val="24"/>
        </w:rPr>
        <w:t xml:space="preserve"> dikkatli kullanılmalıdır, çünkü bu tıbbi ürünler</w:t>
      </w:r>
      <w:r w:rsidRPr="00236828">
        <w:rPr>
          <w:sz w:val="24"/>
          <w:szCs w:val="24"/>
        </w:rPr>
        <w:t xml:space="preserve"> </w:t>
      </w:r>
      <w:r w:rsidRPr="002E26B2">
        <w:rPr>
          <w:sz w:val="24"/>
          <w:szCs w:val="24"/>
        </w:rPr>
        <w:t>tipik olarak kanama riskini artırırlar (</w:t>
      </w:r>
      <w:r w:rsidR="00C0208D">
        <w:rPr>
          <w:sz w:val="24"/>
          <w:szCs w:val="24"/>
        </w:rPr>
        <w:t>bkz.Bölüm</w:t>
      </w:r>
      <w:r w:rsidRPr="002E26B2">
        <w:rPr>
          <w:sz w:val="24"/>
          <w:szCs w:val="24"/>
        </w:rPr>
        <w:t xml:space="preserve"> 4.4).</w:t>
      </w:r>
    </w:p>
    <w:p w14:paraId="506D939C" w14:textId="3D5FC11D" w:rsidR="00775E50" w:rsidRPr="002E26B2" w:rsidRDefault="004235E7" w:rsidP="00236828">
      <w:pPr>
        <w:widowControl/>
        <w:autoSpaceDE/>
        <w:autoSpaceDN/>
        <w:spacing w:after="100" w:afterAutospacing="1" w:line="300" w:lineRule="auto"/>
        <w:ind w:right="9"/>
        <w:jc w:val="both"/>
        <w:outlineLvl w:val="1"/>
      </w:pPr>
      <w:r w:rsidRPr="002E26B2">
        <w:rPr>
          <w:sz w:val="24"/>
          <w:szCs w:val="24"/>
        </w:rPr>
        <w:t>Diğer trombosit</w:t>
      </w:r>
      <w:r w:rsidR="00DC2943">
        <w:rPr>
          <w:sz w:val="24"/>
          <w:szCs w:val="24"/>
        </w:rPr>
        <w:t xml:space="preserve"> </w:t>
      </w:r>
      <w:r w:rsidRPr="002E26B2">
        <w:rPr>
          <w:sz w:val="24"/>
          <w:szCs w:val="24"/>
        </w:rPr>
        <w:t xml:space="preserve">agregasyon inhibitör ajanları (GPIIb/IIIa reseptör antagonistleri, dipiridamol, dekstran veya sülfinpirazon gibi) veya trombolitik ajanlar ile birlikte kullanımı konusunda sınırlı deneyim mevcuttur. Bu ajanların kanama riskini arttırdığından </w:t>
      </w:r>
      <w:r w:rsidR="007028EF">
        <w:rPr>
          <w:sz w:val="24"/>
          <w:szCs w:val="24"/>
        </w:rPr>
        <w:t>OLPİXA</w:t>
      </w:r>
      <w:r w:rsidRPr="002E26B2">
        <w:rPr>
          <w:sz w:val="24"/>
          <w:szCs w:val="24"/>
        </w:rPr>
        <w:t xml:space="preserve"> ile birlikte kullanımı önerilmemektedir (</w:t>
      </w:r>
      <w:r w:rsidR="00C0208D">
        <w:rPr>
          <w:sz w:val="24"/>
          <w:szCs w:val="24"/>
        </w:rPr>
        <w:t>bkz.Bölüm</w:t>
      </w:r>
      <w:r w:rsidRPr="002E26B2">
        <w:rPr>
          <w:sz w:val="24"/>
          <w:szCs w:val="24"/>
        </w:rPr>
        <w:t xml:space="preserve"> 4.4).</w:t>
      </w:r>
    </w:p>
    <w:p w14:paraId="506D939D"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BD0181">
        <w:rPr>
          <w:sz w:val="24"/>
          <w:szCs w:val="24"/>
          <w:u w:val="single"/>
        </w:rPr>
        <w:t>Diğer</w:t>
      </w:r>
      <w:r w:rsidRPr="00236828">
        <w:rPr>
          <w:sz w:val="24"/>
          <w:szCs w:val="24"/>
          <w:u w:val="single"/>
        </w:rPr>
        <w:t xml:space="preserve"> </w:t>
      </w:r>
      <w:r w:rsidRPr="00BD0181">
        <w:rPr>
          <w:sz w:val="24"/>
          <w:szCs w:val="24"/>
          <w:u w:val="single"/>
        </w:rPr>
        <w:t>eş</w:t>
      </w:r>
      <w:r w:rsidRPr="00236828">
        <w:rPr>
          <w:sz w:val="24"/>
          <w:szCs w:val="24"/>
          <w:u w:val="single"/>
        </w:rPr>
        <w:t xml:space="preserve"> </w:t>
      </w:r>
      <w:r w:rsidRPr="00BD0181">
        <w:rPr>
          <w:sz w:val="24"/>
          <w:szCs w:val="24"/>
          <w:u w:val="single"/>
        </w:rPr>
        <w:t>zamanlı</w:t>
      </w:r>
      <w:r w:rsidRPr="00236828">
        <w:rPr>
          <w:sz w:val="24"/>
          <w:szCs w:val="24"/>
          <w:u w:val="single"/>
        </w:rPr>
        <w:t xml:space="preserve"> tedaviler</w:t>
      </w:r>
    </w:p>
    <w:p w14:paraId="506D939E" w14:textId="5EAB64F5" w:rsidR="00775E50" w:rsidRPr="002E26B2" w:rsidRDefault="007028EF" w:rsidP="00236828">
      <w:pPr>
        <w:widowControl/>
        <w:autoSpaceDE/>
        <w:autoSpaceDN/>
        <w:spacing w:after="100" w:afterAutospacing="1" w:line="300" w:lineRule="auto"/>
        <w:ind w:right="9"/>
        <w:jc w:val="both"/>
        <w:outlineLvl w:val="1"/>
      </w:pPr>
      <w:r>
        <w:rPr>
          <w:sz w:val="24"/>
          <w:szCs w:val="24"/>
        </w:rPr>
        <w:t>OLPİXA</w:t>
      </w:r>
      <w:r w:rsidR="004235E7" w:rsidRPr="002E26B2">
        <w:rPr>
          <w:sz w:val="24"/>
          <w:szCs w:val="24"/>
        </w:rPr>
        <w:t>, atenolol veya famotidin ile birlikte kullanıldığında klinik önem taşıyan farmakokinetik veya</w:t>
      </w:r>
      <w:r w:rsidR="004235E7" w:rsidRPr="00236828">
        <w:rPr>
          <w:sz w:val="24"/>
          <w:szCs w:val="24"/>
        </w:rPr>
        <w:t xml:space="preserve"> </w:t>
      </w:r>
      <w:r w:rsidR="004235E7" w:rsidRPr="002E26B2">
        <w:rPr>
          <w:sz w:val="24"/>
          <w:szCs w:val="24"/>
        </w:rPr>
        <w:t>farmakodinamik</w:t>
      </w:r>
      <w:r w:rsidR="004235E7" w:rsidRPr="00236828">
        <w:rPr>
          <w:sz w:val="24"/>
          <w:szCs w:val="24"/>
        </w:rPr>
        <w:t xml:space="preserve"> </w:t>
      </w:r>
      <w:r w:rsidR="004235E7" w:rsidRPr="002E26B2">
        <w:rPr>
          <w:sz w:val="24"/>
          <w:szCs w:val="24"/>
        </w:rPr>
        <w:t>etkileşimler</w:t>
      </w:r>
      <w:r w:rsidR="004235E7" w:rsidRPr="00236828">
        <w:rPr>
          <w:sz w:val="24"/>
          <w:szCs w:val="24"/>
        </w:rPr>
        <w:t xml:space="preserve"> </w:t>
      </w:r>
      <w:r w:rsidR="004235E7" w:rsidRPr="002E26B2">
        <w:rPr>
          <w:sz w:val="24"/>
          <w:szCs w:val="24"/>
        </w:rPr>
        <w:t>görülmemiştir.</w:t>
      </w:r>
      <w:r w:rsidR="004235E7" w:rsidRPr="00236828">
        <w:rPr>
          <w:sz w:val="24"/>
          <w:szCs w:val="24"/>
        </w:rPr>
        <w:t xml:space="preserve"> </w:t>
      </w:r>
      <w:r w:rsidR="004235E7" w:rsidRPr="002E26B2">
        <w:rPr>
          <w:sz w:val="24"/>
          <w:szCs w:val="24"/>
        </w:rPr>
        <w:t>10</w:t>
      </w:r>
      <w:r w:rsidR="004235E7" w:rsidRPr="00236828">
        <w:rPr>
          <w:sz w:val="24"/>
          <w:szCs w:val="24"/>
        </w:rPr>
        <w:t xml:space="preserve"> </w:t>
      </w:r>
      <w:r w:rsidR="004235E7" w:rsidRPr="002E26B2">
        <w:rPr>
          <w:sz w:val="24"/>
          <w:szCs w:val="24"/>
        </w:rPr>
        <w:t>mg</w:t>
      </w:r>
      <w:r w:rsidR="004235E7" w:rsidRPr="00236828">
        <w:rPr>
          <w:sz w:val="24"/>
          <w:szCs w:val="24"/>
        </w:rPr>
        <w:t xml:space="preserve"> </w:t>
      </w:r>
      <w:r>
        <w:rPr>
          <w:sz w:val="24"/>
          <w:szCs w:val="24"/>
        </w:rPr>
        <w:t>OLPİXA</w:t>
      </w:r>
      <w:r w:rsidR="0035408A">
        <w:rPr>
          <w:sz w:val="24"/>
          <w:szCs w:val="24"/>
        </w:rPr>
        <w:t>’nın</w:t>
      </w:r>
      <w:r w:rsidR="004235E7" w:rsidRPr="00236828">
        <w:rPr>
          <w:sz w:val="24"/>
          <w:szCs w:val="24"/>
        </w:rPr>
        <w:t xml:space="preserve"> </w:t>
      </w:r>
      <w:r w:rsidR="004235E7" w:rsidRPr="002E26B2">
        <w:rPr>
          <w:sz w:val="24"/>
          <w:szCs w:val="24"/>
        </w:rPr>
        <w:t>100</w:t>
      </w:r>
      <w:r w:rsidR="004235E7" w:rsidRPr="00236828">
        <w:rPr>
          <w:sz w:val="24"/>
          <w:szCs w:val="24"/>
        </w:rPr>
        <w:t xml:space="preserve"> </w:t>
      </w:r>
      <w:r w:rsidR="004235E7" w:rsidRPr="002E26B2">
        <w:rPr>
          <w:sz w:val="24"/>
          <w:szCs w:val="24"/>
        </w:rPr>
        <w:t>mg</w:t>
      </w:r>
      <w:r w:rsidR="004235E7" w:rsidRPr="00236828">
        <w:rPr>
          <w:sz w:val="24"/>
          <w:szCs w:val="24"/>
        </w:rPr>
        <w:t xml:space="preserve"> </w:t>
      </w:r>
      <w:r w:rsidR="004235E7" w:rsidRPr="002E26B2">
        <w:rPr>
          <w:sz w:val="24"/>
          <w:szCs w:val="24"/>
        </w:rPr>
        <w:t>atenolol</w:t>
      </w:r>
      <w:r w:rsidR="004235E7" w:rsidRPr="00236828">
        <w:rPr>
          <w:sz w:val="24"/>
          <w:szCs w:val="24"/>
        </w:rPr>
        <w:t xml:space="preserve"> </w:t>
      </w:r>
      <w:r w:rsidR="004235E7" w:rsidRPr="002E26B2">
        <w:rPr>
          <w:sz w:val="24"/>
          <w:szCs w:val="24"/>
        </w:rPr>
        <w:t>ile</w:t>
      </w:r>
      <w:r w:rsidR="004235E7" w:rsidRPr="00236828">
        <w:rPr>
          <w:sz w:val="24"/>
          <w:szCs w:val="24"/>
        </w:rPr>
        <w:t xml:space="preserve"> </w:t>
      </w:r>
      <w:r w:rsidR="004235E7" w:rsidRPr="002E26B2">
        <w:rPr>
          <w:sz w:val="24"/>
          <w:szCs w:val="24"/>
        </w:rPr>
        <w:t xml:space="preserve">birlikte kullanımının </w:t>
      </w:r>
      <w:r>
        <w:rPr>
          <w:sz w:val="24"/>
          <w:szCs w:val="24"/>
        </w:rPr>
        <w:t>OLPİXA</w:t>
      </w:r>
      <w:r w:rsidR="004235E7" w:rsidRPr="00236828">
        <w:rPr>
          <w:sz w:val="24"/>
          <w:szCs w:val="24"/>
        </w:rPr>
        <w:t xml:space="preserve"> </w:t>
      </w:r>
      <w:r w:rsidR="004235E7" w:rsidRPr="002E26B2">
        <w:rPr>
          <w:sz w:val="24"/>
          <w:szCs w:val="24"/>
        </w:rPr>
        <w:t xml:space="preserve">farmakokinetiği üzerinde klinik olarak anlamlı bir etkisi olmamıştır. İki ilacın birlikte uygulanmasını takiben, ortalama </w:t>
      </w:r>
      <w:r>
        <w:rPr>
          <w:sz w:val="24"/>
          <w:szCs w:val="24"/>
        </w:rPr>
        <w:t>OLPİXA</w:t>
      </w:r>
      <w:r w:rsidR="004235E7" w:rsidRPr="002E26B2">
        <w:rPr>
          <w:sz w:val="24"/>
          <w:szCs w:val="24"/>
        </w:rPr>
        <w:t xml:space="preserve"> EAA ve C</w:t>
      </w:r>
      <w:r w:rsidR="004235E7" w:rsidRPr="00236828">
        <w:rPr>
          <w:sz w:val="24"/>
          <w:szCs w:val="24"/>
        </w:rPr>
        <w:t xml:space="preserve">maks </w:t>
      </w:r>
      <w:r w:rsidR="004235E7" w:rsidRPr="002E26B2">
        <w:rPr>
          <w:sz w:val="24"/>
          <w:szCs w:val="24"/>
        </w:rPr>
        <w:t>değerleri tek başına uygulamaya kıyasla sırasıyla</w:t>
      </w:r>
      <w:r w:rsidR="004235E7" w:rsidRPr="00236828">
        <w:rPr>
          <w:sz w:val="24"/>
          <w:szCs w:val="24"/>
        </w:rPr>
        <w:t xml:space="preserve"> </w:t>
      </w:r>
      <w:r w:rsidR="004235E7" w:rsidRPr="002E26B2">
        <w:rPr>
          <w:sz w:val="24"/>
          <w:szCs w:val="24"/>
        </w:rPr>
        <w:t xml:space="preserve">%15 ve %18 azalmıştır. 10 mg </w:t>
      </w:r>
      <w:r>
        <w:rPr>
          <w:sz w:val="24"/>
          <w:szCs w:val="24"/>
        </w:rPr>
        <w:t>OLPİXA</w:t>
      </w:r>
      <w:r w:rsidR="004235E7" w:rsidRPr="002E26B2">
        <w:rPr>
          <w:sz w:val="24"/>
          <w:szCs w:val="24"/>
        </w:rPr>
        <w:t xml:space="preserve"> 40 mg famotidin ile kullanımının </w:t>
      </w:r>
      <w:r>
        <w:rPr>
          <w:sz w:val="24"/>
          <w:szCs w:val="24"/>
        </w:rPr>
        <w:t>OLPİXA</w:t>
      </w:r>
      <w:r w:rsidR="004235E7" w:rsidRPr="002E26B2">
        <w:rPr>
          <w:sz w:val="24"/>
          <w:szCs w:val="24"/>
        </w:rPr>
        <w:t xml:space="preserve"> EAA veya </w:t>
      </w:r>
      <w:r w:rsidR="00C26DAC" w:rsidRPr="002E26B2">
        <w:rPr>
          <w:sz w:val="24"/>
          <w:szCs w:val="24"/>
        </w:rPr>
        <w:t>C</w:t>
      </w:r>
      <w:r w:rsidR="00C26DAC" w:rsidRPr="00BE1CAE">
        <w:rPr>
          <w:sz w:val="24"/>
          <w:szCs w:val="24"/>
          <w:vertAlign w:val="subscript"/>
        </w:rPr>
        <w:t>maks</w:t>
      </w:r>
      <w:r w:rsidR="00C26DAC" w:rsidRPr="002E26B2" w:rsidDel="00C26DAC">
        <w:rPr>
          <w:sz w:val="24"/>
          <w:szCs w:val="24"/>
        </w:rPr>
        <w:t xml:space="preserve"> </w:t>
      </w:r>
      <w:r w:rsidR="004235E7" w:rsidRPr="00236828">
        <w:rPr>
          <w:sz w:val="24"/>
          <w:szCs w:val="24"/>
        </w:rPr>
        <w:t xml:space="preserve"> </w:t>
      </w:r>
      <w:r w:rsidR="004235E7" w:rsidRPr="002E26B2">
        <w:rPr>
          <w:sz w:val="24"/>
          <w:szCs w:val="24"/>
        </w:rPr>
        <w:t>değerleri üzerinde bir etkisi yoktur.</w:t>
      </w:r>
    </w:p>
    <w:p w14:paraId="506D939F" w14:textId="06EEFE6C" w:rsidR="00775E50" w:rsidRPr="00236828" w:rsidRDefault="007028EF" w:rsidP="00236828">
      <w:pPr>
        <w:widowControl/>
        <w:autoSpaceDE/>
        <w:autoSpaceDN/>
        <w:spacing w:after="100" w:afterAutospacing="1" w:line="300" w:lineRule="auto"/>
        <w:ind w:right="9"/>
        <w:jc w:val="both"/>
        <w:outlineLvl w:val="1"/>
        <w:rPr>
          <w:u w:val="single"/>
        </w:rPr>
      </w:pPr>
      <w:r>
        <w:rPr>
          <w:sz w:val="24"/>
          <w:szCs w:val="24"/>
          <w:u w:val="single"/>
        </w:rPr>
        <w:t>OLPİXA</w:t>
      </w:r>
      <w:r w:rsidR="0035408A">
        <w:rPr>
          <w:sz w:val="24"/>
          <w:szCs w:val="24"/>
          <w:u w:val="single"/>
        </w:rPr>
        <w:t>’nın</w:t>
      </w:r>
      <w:r w:rsidR="004235E7" w:rsidRPr="00236828">
        <w:rPr>
          <w:sz w:val="24"/>
          <w:szCs w:val="24"/>
          <w:u w:val="single"/>
        </w:rPr>
        <w:t xml:space="preserve"> </w:t>
      </w:r>
      <w:r w:rsidR="004235E7" w:rsidRPr="00BD0181">
        <w:rPr>
          <w:sz w:val="24"/>
          <w:szCs w:val="24"/>
          <w:u w:val="single"/>
        </w:rPr>
        <w:t>diğer</w:t>
      </w:r>
      <w:r w:rsidR="004235E7" w:rsidRPr="00236828">
        <w:rPr>
          <w:sz w:val="24"/>
          <w:szCs w:val="24"/>
          <w:u w:val="single"/>
        </w:rPr>
        <w:t xml:space="preserve"> </w:t>
      </w:r>
      <w:r w:rsidR="004235E7" w:rsidRPr="00BD0181">
        <w:rPr>
          <w:sz w:val="24"/>
          <w:szCs w:val="24"/>
          <w:u w:val="single"/>
        </w:rPr>
        <w:t>ilaçlar</w:t>
      </w:r>
      <w:r w:rsidR="004235E7" w:rsidRPr="00236828">
        <w:rPr>
          <w:sz w:val="24"/>
          <w:szCs w:val="24"/>
          <w:u w:val="single"/>
        </w:rPr>
        <w:t xml:space="preserve"> </w:t>
      </w:r>
      <w:r w:rsidR="004235E7" w:rsidRPr="00BD0181">
        <w:rPr>
          <w:sz w:val="24"/>
          <w:szCs w:val="24"/>
          <w:u w:val="single"/>
        </w:rPr>
        <w:t>üzerindeki</w:t>
      </w:r>
      <w:r w:rsidR="004235E7" w:rsidRPr="00236828">
        <w:rPr>
          <w:sz w:val="24"/>
          <w:szCs w:val="24"/>
          <w:u w:val="single"/>
        </w:rPr>
        <w:t xml:space="preserve"> etkileri</w:t>
      </w:r>
    </w:p>
    <w:p w14:paraId="506D93A0" w14:textId="76958F73" w:rsidR="00775E50" w:rsidRPr="002E26B2" w:rsidRDefault="004235E7" w:rsidP="00236828">
      <w:pPr>
        <w:widowControl/>
        <w:autoSpaceDE/>
        <w:autoSpaceDN/>
        <w:spacing w:after="100" w:afterAutospacing="1" w:line="300" w:lineRule="auto"/>
        <w:ind w:right="9"/>
        <w:jc w:val="both"/>
        <w:outlineLvl w:val="1"/>
      </w:pPr>
      <w:r w:rsidRPr="00236828">
        <w:rPr>
          <w:sz w:val="24"/>
          <w:szCs w:val="24"/>
        </w:rPr>
        <w:t xml:space="preserve">İn vitro </w:t>
      </w:r>
      <w:r w:rsidR="007028EF">
        <w:rPr>
          <w:sz w:val="24"/>
          <w:szCs w:val="24"/>
        </w:rPr>
        <w:t>OLPİXA</w:t>
      </w:r>
      <w:r w:rsidRPr="00236828">
        <w:rPr>
          <w:sz w:val="24"/>
          <w:szCs w:val="24"/>
        </w:rPr>
        <w:t xml:space="preserve"> </w:t>
      </w:r>
      <w:r w:rsidRPr="002E26B2">
        <w:rPr>
          <w:sz w:val="24"/>
          <w:szCs w:val="24"/>
        </w:rPr>
        <w:t>çalışmalarında</w:t>
      </w:r>
      <w:r w:rsidRPr="00236828">
        <w:rPr>
          <w:sz w:val="24"/>
          <w:szCs w:val="24"/>
        </w:rPr>
        <w:t xml:space="preserve"> </w:t>
      </w:r>
      <w:r w:rsidRPr="002E26B2">
        <w:rPr>
          <w:sz w:val="24"/>
          <w:szCs w:val="24"/>
        </w:rPr>
        <w:t>CYP1A2,</w:t>
      </w:r>
      <w:r w:rsidRPr="00236828">
        <w:rPr>
          <w:sz w:val="24"/>
          <w:szCs w:val="24"/>
        </w:rPr>
        <w:t xml:space="preserve"> </w:t>
      </w:r>
      <w:r w:rsidRPr="002E26B2">
        <w:rPr>
          <w:sz w:val="24"/>
          <w:szCs w:val="24"/>
        </w:rPr>
        <w:t>CYP2A6,</w:t>
      </w:r>
      <w:r w:rsidRPr="00236828">
        <w:rPr>
          <w:sz w:val="24"/>
          <w:szCs w:val="24"/>
        </w:rPr>
        <w:t xml:space="preserve"> </w:t>
      </w:r>
      <w:r w:rsidRPr="002E26B2">
        <w:rPr>
          <w:sz w:val="24"/>
          <w:szCs w:val="24"/>
        </w:rPr>
        <w:t>CYP2B6,</w:t>
      </w:r>
      <w:r w:rsidRPr="00236828">
        <w:rPr>
          <w:sz w:val="24"/>
          <w:szCs w:val="24"/>
        </w:rPr>
        <w:t xml:space="preserve"> </w:t>
      </w:r>
      <w:r w:rsidRPr="002E26B2">
        <w:rPr>
          <w:sz w:val="24"/>
          <w:szCs w:val="24"/>
        </w:rPr>
        <w:t>CYP2C8,</w:t>
      </w:r>
      <w:r w:rsidRPr="00236828">
        <w:rPr>
          <w:sz w:val="24"/>
          <w:szCs w:val="24"/>
        </w:rPr>
        <w:t xml:space="preserve"> </w:t>
      </w:r>
      <w:r w:rsidRPr="002E26B2">
        <w:rPr>
          <w:sz w:val="24"/>
          <w:szCs w:val="24"/>
        </w:rPr>
        <w:t>CYP2C9,</w:t>
      </w:r>
      <w:r w:rsidRPr="00236828">
        <w:rPr>
          <w:sz w:val="24"/>
          <w:szCs w:val="24"/>
        </w:rPr>
        <w:t xml:space="preserve"> </w:t>
      </w:r>
      <w:r w:rsidRPr="002E26B2">
        <w:rPr>
          <w:sz w:val="24"/>
          <w:szCs w:val="24"/>
        </w:rPr>
        <w:t>CYP2D6</w:t>
      </w:r>
      <w:r w:rsidRPr="00236828">
        <w:rPr>
          <w:sz w:val="24"/>
          <w:szCs w:val="24"/>
        </w:rPr>
        <w:t xml:space="preserve"> </w:t>
      </w:r>
      <w:r w:rsidRPr="002E26B2">
        <w:rPr>
          <w:sz w:val="24"/>
          <w:szCs w:val="24"/>
        </w:rPr>
        <w:t>veya CYP3A4 (IC5 &gt;45 µM) aktivitesi üzerinde inhibe edici bir etki görülmemiş ve hastalarda görülen plazma</w:t>
      </w:r>
      <w:r w:rsidRPr="00236828">
        <w:rPr>
          <w:sz w:val="24"/>
          <w:szCs w:val="24"/>
        </w:rPr>
        <w:t xml:space="preserve"> </w:t>
      </w:r>
      <w:r w:rsidRPr="002E26B2">
        <w:rPr>
          <w:sz w:val="24"/>
          <w:szCs w:val="24"/>
        </w:rPr>
        <w:t>konsantrasyonlarının</w:t>
      </w:r>
      <w:r w:rsidRPr="00236828">
        <w:rPr>
          <w:sz w:val="24"/>
          <w:szCs w:val="24"/>
        </w:rPr>
        <w:t xml:space="preserve"> </w:t>
      </w:r>
      <w:r w:rsidRPr="002E26B2">
        <w:rPr>
          <w:sz w:val="24"/>
          <w:szCs w:val="24"/>
        </w:rPr>
        <w:t>pik</w:t>
      </w:r>
      <w:r w:rsidRPr="00236828">
        <w:rPr>
          <w:sz w:val="24"/>
          <w:szCs w:val="24"/>
        </w:rPr>
        <w:t xml:space="preserve"> </w:t>
      </w:r>
      <w:r w:rsidRPr="002E26B2">
        <w:rPr>
          <w:sz w:val="24"/>
          <w:szCs w:val="24"/>
        </w:rPr>
        <w:t>plazma</w:t>
      </w:r>
      <w:r w:rsidRPr="00236828">
        <w:rPr>
          <w:sz w:val="24"/>
          <w:szCs w:val="24"/>
        </w:rPr>
        <w:t xml:space="preserve"> </w:t>
      </w:r>
      <w:r w:rsidRPr="002E26B2">
        <w:rPr>
          <w:sz w:val="24"/>
          <w:szCs w:val="24"/>
        </w:rPr>
        <w:t>konsantrasyonundan</w:t>
      </w:r>
      <w:r w:rsidRPr="00236828">
        <w:rPr>
          <w:sz w:val="24"/>
          <w:szCs w:val="24"/>
        </w:rPr>
        <w:t xml:space="preserve"> </w:t>
      </w:r>
      <w:r w:rsidRPr="002E26B2">
        <w:rPr>
          <w:sz w:val="24"/>
          <w:szCs w:val="24"/>
        </w:rPr>
        <w:t>anlamlı</w:t>
      </w:r>
      <w:r w:rsidRPr="00236828">
        <w:rPr>
          <w:sz w:val="24"/>
          <w:szCs w:val="24"/>
        </w:rPr>
        <w:t xml:space="preserve"> </w:t>
      </w:r>
      <w:r w:rsidRPr="002E26B2">
        <w:rPr>
          <w:sz w:val="24"/>
          <w:szCs w:val="24"/>
        </w:rPr>
        <w:t>ölçüde</w:t>
      </w:r>
      <w:r w:rsidRPr="00236828">
        <w:rPr>
          <w:sz w:val="24"/>
          <w:szCs w:val="24"/>
        </w:rPr>
        <w:t xml:space="preserve"> </w:t>
      </w:r>
      <w:r w:rsidRPr="002E26B2">
        <w:rPr>
          <w:sz w:val="24"/>
          <w:szCs w:val="24"/>
        </w:rPr>
        <w:t>fazla</w:t>
      </w:r>
      <w:r w:rsidRPr="00236828">
        <w:rPr>
          <w:sz w:val="24"/>
          <w:szCs w:val="24"/>
        </w:rPr>
        <w:t xml:space="preserve"> </w:t>
      </w:r>
      <w:r w:rsidRPr="002E26B2">
        <w:rPr>
          <w:sz w:val="24"/>
          <w:szCs w:val="24"/>
        </w:rPr>
        <w:t>olduğu</w:t>
      </w:r>
      <w:r w:rsidRPr="00236828">
        <w:rPr>
          <w:sz w:val="24"/>
          <w:szCs w:val="24"/>
        </w:rPr>
        <w:t xml:space="preserve"> </w:t>
      </w:r>
      <w:r w:rsidRPr="002E26B2">
        <w:rPr>
          <w:sz w:val="24"/>
          <w:szCs w:val="24"/>
        </w:rPr>
        <w:t>durumlarda CYP2C19 (IC50&gt;20 µM) aktivitesi üzerinde</w:t>
      </w:r>
      <w:r w:rsidRPr="00236828">
        <w:rPr>
          <w:sz w:val="24"/>
          <w:szCs w:val="24"/>
        </w:rPr>
        <w:t xml:space="preserve"> </w:t>
      </w:r>
      <w:r w:rsidRPr="002E26B2">
        <w:rPr>
          <w:sz w:val="24"/>
          <w:szCs w:val="24"/>
        </w:rPr>
        <w:t>zayıf inhibe</w:t>
      </w:r>
      <w:r w:rsidRPr="00236828">
        <w:rPr>
          <w:sz w:val="24"/>
          <w:szCs w:val="24"/>
        </w:rPr>
        <w:t xml:space="preserve"> </w:t>
      </w:r>
      <w:r w:rsidRPr="002E26B2">
        <w:rPr>
          <w:sz w:val="24"/>
          <w:szCs w:val="24"/>
        </w:rPr>
        <w:t>edici</w:t>
      </w:r>
      <w:r w:rsidRPr="00236828">
        <w:rPr>
          <w:sz w:val="24"/>
          <w:szCs w:val="24"/>
        </w:rPr>
        <w:t xml:space="preserve"> </w:t>
      </w:r>
      <w:r w:rsidRPr="002E26B2">
        <w:rPr>
          <w:sz w:val="24"/>
          <w:szCs w:val="24"/>
        </w:rPr>
        <w:t>etki tespit edilmiştir.</w:t>
      </w:r>
      <w:r w:rsidRPr="00236828">
        <w:rPr>
          <w:sz w:val="24"/>
          <w:szCs w:val="24"/>
        </w:rPr>
        <w:t xml:space="preserve"> </w:t>
      </w:r>
      <w:r w:rsidR="007028EF">
        <w:rPr>
          <w:sz w:val="24"/>
          <w:szCs w:val="24"/>
        </w:rPr>
        <w:t>OLPİXA</w:t>
      </w:r>
      <w:r w:rsidRPr="002E26B2">
        <w:rPr>
          <w:sz w:val="24"/>
          <w:szCs w:val="24"/>
        </w:rPr>
        <w:t>, 20 µM’ye</w:t>
      </w:r>
      <w:r w:rsidRPr="00236828">
        <w:rPr>
          <w:sz w:val="24"/>
          <w:szCs w:val="24"/>
        </w:rPr>
        <w:t xml:space="preserve"> </w:t>
      </w:r>
      <w:r w:rsidRPr="002E26B2">
        <w:rPr>
          <w:sz w:val="24"/>
          <w:szCs w:val="24"/>
        </w:rPr>
        <w:t>kadar</w:t>
      </w:r>
      <w:r w:rsidRPr="00236828">
        <w:rPr>
          <w:sz w:val="24"/>
          <w:szCs w:val="24"/>
        </w:rPr>
        <w:t xml:space="preserve"> </w:t>
      </w:r>
      <w:r w:rsidRPr="002E26B2">
        <w:rPr>
          <w:sz w:val="24"/>
          <w:szCs w:val="24"/>
        </w:rPr>
        <w:t>olan</w:t>
      </w:r>
      <w:r w:rsidRPr="00236828">
        <w:rPr>
          <w:sz w:val="24"/>
          <w:szCs w:val="24"/>
        </w:rPr>
        <w:t xml:space="preserve"> </w:t>
      </w:r>
      <w:r w:rsidRPr="002E26B2">
        <w:rPr>
          <w:sz w:val="24"/>
          <w:szCs w:val="24"/>
        </w:rPr>
        <w:t>konsantrasyonlarda</w:t>
      </w:r>
      <w:r w:rsidRPr="00236828">
        <w:rPr>
          <w:sz w:val="24"/>
          <w:szCs w:val="24"/>
        </w:rPr>
        <w:t xml:space="preserve"> </w:t>
      </w:r>
      <w:r w:rsidRPr="002E26B2">
        <w:rPr>
          <w:sz w:val="24"/>
          <w:szCs w:val="24"/>
        </w:rPr>
        <w:t>CYP1A2,</w:t>
      </w:r>
      <w:r w:rsidRPr="00236828">
        <w:rPr>
          <w:sz w:val="24"/>
          <w:szCs w:val="24"/>
        </w:rPr>
        <w:t xml:space="preserve"> </w:t>
      </w:r>
      <w:r w:rsidRPr="002E26B2">
        <w:rPr>
          <w:sz w:val="24"/>
          <w:szCs w:val="24"/>
        </w:rPr>
        <w:t>CYP2B6,</w:t>
      </w:r>
      <w:r w:rsidRPr="00236828">
        <w:rPr>
          <w:sz w:val="24"/>
          <w:szCs w:val="24"/>
        </w:rPr>
        <w:t xml:space="preserve"> </w:t>
      </w:r>
      <w:r w:rsidRPr="002E26B2">
        <w:rPr>
          <w:sz w:val="24"/>
          <w:szCs w:val="24"/>
        </w:rPr>
        <w:t>CYP3A4/5’i</w:t>
      </w:r>
      <w:r w:rsidRPr="00236828">
        <w:rPr>
          <w:sz w:val="24"/>
          <w:szCs w:val="24"/>
        </w:rPr>
        <w:t xml:space="preserve"> </w:t>
      </w:r>
      <w:r w:rsidRPr="002E26B2">
        <w:rPr>
          <w:sz w:val="24"/>
          <w:szCs w:val="24"/>
        </w:rPr>
        <w:t>indüklememiştir.</w:t>
      </w:r>
      <w:r w:rsidRPr="00236828">
        <w:rPr>
          <w:sz w:val="24"/>
          <w:szCs w:val="24"/>
        </w:rPr>
        <w:t xml:space="preserve"> </w:t>
      </w:r>
      <w:r w:rsidRPr="002E26B2">
        <w:rPr>
          <w:sz w:val="24"/>
          <w:szCs w:val="24"/>
        </w:rPr>
        <w:t>Bu</w:t>
      </w:r>
      <w:r w:rsidRPr="00236828">
        <w:rPr>
          <w:sz w:val="24"/>
          <w:szCs w:val="24"/>
        </w:rPr>
        <w:t xml:space="preserve"> </w:t>
      </w:r>
      <w:r w:rsidRPr="002E26B2">
        <w:rPr>
          <w:sz w:val="24"/>
          <w:szCs w:val="24"/>
        </w:rPr>
        <w:t xml:space="preserve">nedenle, </w:t>
      </w:r>
      <w:r w:rsidR="007028EF">
        <w:rPr>
          <w:sz w:val="24"/>
          <w:szCs w:val="24"/>
        </w:rPr>
        <w:t>OLPİXA</w:t>
      </w:r>
      <w:r w:rsidR="0035408A">
        <w:rPr>
          <w:sz w:val="24"/>
          <w:szCs w:val="24"/>
        </w:rPr>
        <w:t>’nın</w:t>
      </w:r>
      <w:r w:rsidRPr="002E26B2">
        <w:rPr>
          <w:sz w:val="24"/>
          <w:szCs w:val="24"/>
        </w:rPr>
        <w:t xml:space="preserve"> bu enzimler tarafından metabolize edilen ilaçların metabolik </w:t>
      </w:r>
      <w:r w:rsidR="00AC3A49">
        <w:rPr>
          <w:sz w:val="24"/>
          <w:szCs w:val="24"/>
        </w:rPr>
        <w:t>klerensini</w:t>
      </w:r>
      <w:r w:rsidRPr="002E26B2">
        <w:rPr>
          <w:sz w:val="24"/>
          <w:szCs w:val="24"/>
        </w:rPr>
        <w:t xml:space="preserve"> etkilemesi beklenmez. </w:t>
      </w:r>
      <w:r w:rsidR="007028EF">
        <w:rPr>
          <w:sz w:val="24"/>
          <w:szCs w:val="24"/>
        </w:rPr>
        <w:t>OLPİXA</w:t>
      </w:r>
      <w:r w:rsidRPr="002E26B2">
        <w:rPr>
          <w:sz w:val="24"/>
          <w:szCs w:val="24"/>
        </w:rPr>
        <w:t xml:space="preserve"> belirgin bir P-gp inhibitörü değildir.</w:t>
      </w:r>
    </w:p>
    <w:p w14:paraId="506D93A2" w14:textId="5F27280F" w:rsidR="00775E50" w:rsidRPr="006F65B3" w:rsidRDefault="004235E7" w:rsidP="00236828">
      <w:pPr>
        <w:widowControl/>
        <w:autoSpaceDE/>
        <w:autoSpaceDN/>
        <w:spacing w:after="100" w:afterAutospacing="1" w:line="300" w:lineRule="auto"/>
        <w:ind w:right="9"/>
        <w:jc w:val="both"/>
        <w:outlineLvl w:val="1"/>
      </w:pPr>
      <w:r w:rsidRPr="002E26B2">
        <w:rPr>
          <w:sz w:val="24"/>
          <w:szCs w:val="24"/>
        </w:rPr>
        <w:t>Sağlıklı gönüllülerde</w:t>
      </w:r>
      <w:r w:rsidRPr="00236828">
        <w:rPr>
          <w:sz w:val="24"/>
          <w:szCs w:val="24"/>
        </w:rPr>
        <w:t xml:space="preserve"> </w:t>
      </w:r>
      <w:r w:rsidRPr="002E26B2">
        <w:rPr>
          <w:sz w:val="24"/>
          <w:szCs w:val="24"/>
        </w:rPr>
        <w:t>yapılan</w:t>
      </w:r>
      <w:r w:rsidRPr="00236828">
        <w:rPr>
          <w:sz w:val="24"/>
          <w:szCs w:val="24"/>
        </w:rPr>
        <w:t xml:space="preserve"> </w:t>
      </w:r>
      <w:r w:rsidRPr="002E26B2">
        <w:rPr>
          <w:sz w:val="24"/>
          <w:szCs w:val="24"/>
        </w:rPr>
        <w:t>çalışmalarda,</w:t>
      </w:r>
      <w:r w:rsidRPr="00236828">
        <w:rPr>
          <w:sz w:val="24"/>
          <w:szCs w:val="24"/>
        </w:rPr>
        <w:t xml:space="preserve"> </w:t>
      </w:r>
      <w:r w:rsidRPr="002E26B2">
        <w:rPr>
          <w:sz w:val="24"/>
          <w:szCs w:val="24"/>
        </w:rPr>
        <w:t>aşağıda</w:t>
      </w:r>
      <w:r w:rsidRPr="00236828">
        <w:rPr>
          <w:sz w:val="24"/>
          <w:szCs w:val="24"/>
        </w:rPr>
        <w:t xml:space="preserve"> </w:t>
      </w:r>
      <w:r w:rsidRPr="002E26B2">
        <w:rPr>
          <w:sz w:val="24"/>
          <w:szCs w:val="24"/>
        </w:rPr>
        <w:t>açıklandığı</w:t>
      </w:r>
      <w:r w:rsidRPr="00236828">
        <w:rPr>
          <w:sz w:val="24"/>
          <w:szCs w:val="24"/>
        </w:rPr>
        <w:t xml:space="preserve"> </w:t>
      </w:r>
      <w:r w:rsidRPr="002E26B2">
        <w:rPr>
          <w:sz w:val="24"/>
          <w:szCs w:val="24"/>
        </w:rPr>
        <w:t>gibi</w:t>
      </w:r>
      <w:r w:rsidRPr="00236828">
        <w:rPr>
          <w:sz w:val="24"/>
          <w:szCs w:val="24"/>
        </w:rPr>
        <w:t xml:space="preserve"> </w:t>
      </w:r>
      <w:r w:rsidR="007028EF">
        <w:rPr>
          <w:sz w:val="24"/>
          <w:szCs w:val="24"/>
        </w:rPr>
        <w:t>OLPİXA</w:t>
      </w:r>
      <w:r w:rsidR="002B3765">
        <w:rPr>
          <w:sz w:val="24"/>
          <w:szCs w:val="24"/>
        </w:rPr>
        <w:t xml:space="preserve"> </w:t>
      </w:r>
      <w:r w:rsidRPr="002E26B2">
        <w:rPr>
          <w:sz w:val="24"/>
          <w:szCs w:val="24"/>
        </w:rPr>
        <w:t>digoksin,</w:t>
      </w:r>
      <w:r w:rsidRPr="00236828">
        <w:rPr>
          <w:sz w:val="24"/>
          <w:szCs w:val="24"/>
        </w:rPr>
        <w:t xml:space="preserve"> </w:t>
      </w:r>
      <w:r w:rsidRPr="002E26B2">
        <w:rPr>
          <w:sz w:val="24"/>
          <w:szCs w:val="24"/>
        </w:rPr>
        <w:t>naproksen veya atenololün farmakokinetiğini anlamlı şekilde değiştirmemiştir.</w:t>
      </w:r>
    </w:p>
    <w:p w14:paraId="506D93A4" w14:textId="62AD2B02" w:rsidR="00775E50" w:rsidRPr="00BD0181" w:rsidRDefault="004235E7" w:rsidP="00236828">
      <w:pPr>
        <w:widowControl/>
        <w:autoSpaceDE/>
        <w:autoSpaceDN/>
        <w:spacing w:after="100" w:afterAutospacing="1" w:line="300" w:lineRule="auto"/>
        <w:ind w:right="9"/>
        <w:jc w:val="both"/>
        <w:outlineLvl w:val="1"/>
      </w:pPr>
      <w:r w:rsidRPr="00BD0181">
        <w:rPr>
          <w:sz w:val="24"/>
          <w:szCs w:val="24"/>
          <w:u w:val="single"/>
        </w:rPr>
        <w:t>Digoksin:</w:t>
      </w:r>
      <w:r w:rsidRPr="00236828">
        <w:rPr>
          <w:sz w:val="24"/>
          <w:szCs w:val="24"/>
          <w:u w:val="single"/>
        </w:rPr>
        <w:t xml:space="preserve"> </w:t>
      </w:r>
      <w:r w:rsidR="007028EF">
        <w:rPr>
          <w:sz w:val="24"/>
          <w:szCs w:val="24"/>
        </w:rPr>
        <w:t>OLPİXA</w:t>
      </w:r>
      <w:r w:rsidRPr="00236828">
        <w:rPr>
          <w:sz w:val="24"/>
          <w:szCs w:val="24"/>
        </w:rPr>
        <w:t xml:space="preserve"> </w:t>
      </w:r>
      <w:r w:rsidRPr="00BD0181">
        <w:rPr>
          <w:sz w:val="24"/>
          <w:szCs w:val="24"/>
        </w:rPr>
        <w:t>(günde bir kez 20 mg) ile bir P-gp substratı olan digoksinin (günde bir kez 0,25</w:t>
      </w:r>
      <w:r w:rsidRPr="00236828">
        <w:rPr>
          <w:sz w:val="24"/>
          <w:szCs w:val="24"/>
        </w:rPr>
        <w:t xml:space="preserve"> </w:t>
      </w:r>
      <w:r w:rsidRPr="00BD0181">
        <w:rPr>
          <w:sz w:val="24"/>
          <w:szCs w:val="24"/>
        </w:rPr>
        <w:t xml:space="preserve">mg) birlikte kullanımı digoksin EAA veya </w:t>
      </w:r>
      <w:r w:rsidR="00C26DAC" w:rsidRPr="00BD0181">
        <w:rPr>
          <w:sz w:val="24"/>
          <w:szCs w:val="24"/>
        </w:rPr>
        <w:t>C</w:t>
      </w:r>
      <w:r w:rsidR="00C26DAC" w:rsidRPr="009D5647">
        <w:rPr>
          <w:sz w:val="24"/>
          <w:szCs w:val="24"/>
          <w:vertAlign w:val="subscript"/>
        </w:rPr>
        <w:t>maks</w:t>
      </w:r>
      <w:r w:rsidRPr="009D5647">
        <w:rPr>
          <w:sz w:val="24"/>
          <w:szCs w:val="24"/>
          <w:vertAlign w:val="subscript"/>
        </w:rPr>
        <w:t xml:space="preserve"> </w:t>
      </w:r>
      <w:r w:rsidRPr="00BD0181">
        <w:rPr>
          <w:sz w:val="24"/>
          <w:szCs w:val="24"/>
        </w:rPr>
        <w:t xml:space="preserve">değerlerini etkilememiştir. Yani </w:t>
      </w:r>
      <w:r w:rsidR="007028EF">
        <w:rPr>
          <w:sz w:val="24"/>
          <w:szCs w:val="24"/>
        </w:rPr>
        <w:t>OLPİXA</w:t>
      </w:r>
      <w:r w:rsidRPr="00BD0181">
        <w:rPr>
          <w:sz w:val="24"/>
          <w:szCs w:val="24"/>
        </w:rPr>
        <w:t xml:space="preserve"> P-gp aracılı substrat taşınmasını etkilememektedir.</w:t>
      </w:r>
    </w:p>
    <w:p w14:paraId="506D93A6" w14:textId="7A18FF0D" w:rsidR="00775E50" w:rsidRPr="00BD0181" w:rsidRDefault="004235E7" w:rsidP="00236828">
      <w:pPr>
        <w:widowControl/>
        <w:autoSpaceDE/>
        <w:autoSpaceDN/>
        <w:spacing w:after="100" w:afterAutospacing="1" w:line="300" w:lineRule="auto"/>
        <w:ind w:right="9"/>
        <w:jc w:val="both"/>
        <w:outlineLvl w:val="1"/>
      </w:pPr>
      <w:r w:rsidRPr="00BD0181">
        <w:rPr>
          <w:sz w:val="24"/>
          <w:szCs w:val="24"/>
          <w:u w:val="single"/>
        </w:rPr>
        <w:lastRenderedPageBreak/>
        <w:t>Naproksen:</w:t>
      </w:r>
      <w:r w:rsidRPr="00236828">
        <w:rPr>
          <w:sz w:val="24"/>
          <w:szCs w:val="24"/>
          <w:u w:val="single"/>
        </w:rPr>
        <w:t xml:space="preserve"> </w:t>
      </w:r>
      <w:r w:rsidRPr="00BD0181">
        <w:rPr>
          <w:sz w:val="24"/>
          <w:szCs w:val="24"/>
        </w:rPr>
        <w:t xml:space="preserve">Tek doz </w:t>
      </w:r>
      <w:r w:rsidR="007028EF">
        <w:rPr>
          <w:sz w:val="24"/>
          <w:szCs w:val="24"/>
        </w:rPr>
        <w:t>OLPİXA</w:t>
      </w:r>
      <w:r w:rsidRPr="00236828">
        <w:rPr>
          <w:sz w:val="24"/>
          <w:szCs w:val="24"/>
        </w:rPr>
        <w:t xml:space="preserve"> </w:t>
      </w:r>
      <w:r w:rsidRPr="00BD0181">
        <w:rPr>
          <w:sz w:val="24"/>
          <w:szCs w:val="24"/>
        </w:rPr>
        <w:t>(10 mg) ile yaygın olarak kullanılan bir NSAİİ olan naproksenin (500 mg) tek doz olarak birlikte kullanımının naproksen EAA veya C</w:t>
      </w:r>
      <w:r w:rsidRPr="009D5647">
        <w:rPr>
          <w:sz w:val="24"/>
          <w:szCs w:val="24"/>
          <w:vertAlign w:val="subscript"/>
        </w:rPr>
        <w:t>maks</w:t>
      </w:r>
      <w:r w:rsidRPr="00236828">
        <w:rPr>
          <w:sz w:val="24"/>
          <w:szCs w:val="24"/>
        </w:rPr>
        <w:t xml:space="preserve"> </w:t>
      </w:r>
      <w:r w:rsidRPr="00BD0181">
        <w:rPr>
          <w:sz w:val="24"/>
          <w:szCs w:val="24"/>
        </w:rPr>
        <w:t>değerleri üzerinde bir etkisi yoktur.</w:t>
      </w:r>
    </w:p>
    <w:p w14:paraId="506D93A8" w14:textId="7C38A628" w:rsidR="00775E50" w:rsidRPr="00BD0181" w:rsidRDefault="004235E7" w:rsidP="00236828">
      <w:pPr>
        <w:widowControl/>
        <w:autoSpaceDE/>
        <w:autoSpaceDN/>
        <w:spacing w:after="100" w:afterAutospacing="1" w:line="300" w:lineRule="auto"/>
        <w:ind w:right="9"/>
        <w:jc w:val="both"/>
        <w:outlineLvl w:val="1"/>
      </w:pPr>
      <w:r w:rsidRPr="00BD0181">
        <w:rPr>
          <w:sz w:val="24"/>
          <w:szCs w:val="24"/>
          <w:u w:val="single"/>
        </w:rPr>
        <w:t>Atenolol:</w:t>
      </w:r>
      <w:r w:rsidRPr="00236828">
        <w:rPr>
          <w:sz w:val="24"/>
          <w:szCs w:val="24"/>
          <w:u w:val="single"/>
        </w:rPr>
        <w:t xml:space="preserve"> </w:t>
      </w:r>
      <w:r w:rsidR="007028EF">
        <w:rPr>
          <w:sz w:val="24"/>
          <w:szCs w:val="24"/>
        </w:rPr>
        <w:t>OLPİXA</w:t>
      </w:r>
      <w:r w:rsidRPr="00236828">
        <w:rPr>
          <w:sz w:val="24"/>
          <w:szCs w:val="24"/>
        </w:rPr>
        <w:t xml:space="preserve"> </w:t>
      </w:r>
      <w:r w:rsidRPr="00BD0181">
        <w:rPr>
          <w:sz w:val="24"/>
          <w:szCs w:val="24"/>
        </w:rPr>
        <w:t>(10</w:t>
      </w:r>
      <w:r w:rsidRPr="00236828">
        <w:rPr>
          <w:sz w:val="24"/>
          <w:szCs w:val="24"/>
        </w:rPr>
        <w:t xml:space="preserve"> </w:t>
      </w:r>
      <w:r w:rsidRPr="00BD0181">
        <w:rPr>
          <w:sz w:val="24"/>
          <w:szCs w:val="24"/>
        </w:rPr>
        <w:t>mg)</w:t>
      </w:r>
      <w:r w:rsidRPr="00236828">
        <w:rPr>
          <w:sz w:val="24"/>
          <w:szCs w:val="24"/>
        </w:rPr>
        <w:t xml:space="preserve"> </w:t>
      </w:r>
      <w:r w:rsidRPr="00BD0181">
        <w:rPr>
          <w:sz w:val="24"/>
          <w:szCs w:val="24"/>
        </w:rPr>
        <w:t>ile</w:t>
      </w:r>
      <w:r w:rsidRPr="00236828">
        <w:rPr>
          <w:sz w:val="24"/>
          <w:szCs w:val="24"/>
        </w:rPr>
        <w:t xml:space="preserve"> </w:t>
      </w:r>
      <w:r w:rsidRPr="00BD0181">
        <w:rPr>
          <w:sz w:val="24"/>
          <w:szCs w:val="24"/>
        </w:rPr>
        <w:t>yaygın</w:t>
      </w:r>
      <w:r w:rsidRPr="00236828">
        <w:rPr>
          <w:sz w:val="24"/>
          <w:szCs w:val="24"/>
        </w:rPr>
        <w:t xml:space="preserve"> </w:t>
      </w:r>
      <w:r w:rsidRPr="00BD0181">
        <w:rPr>
          <w:sz w:val="24"/>
          <w:szCs w:val="24"/>
        </w:rPr>
        <w:t>kullanılan</w:t>
      </w:r>
      <w:r w:rsidRPr="00236828">
        <w:rPr>
          <w:sz w:val="24"/>
          <w:szCs w:val="24"/>
        </w:rPr>
        <w:t xml:space="preserve"> </w:t>
      </w:r>
      <w:r w:rsidRPr="00BD0181">
        <w:rPr>
          <w:sz w:val="24"/>
          <w:szCs w:val="24"/>
        </w:rPr>
        <w:t>bir</w:t>
      </w:r>
      <w:r w:rsidRPr="00236828">
        <w:rPr>
          <w:sz w:val="24"/>
          <w:szCs w:val="24"/>
        </w:rPr>
        <w:t xml:space="preserve"> </w:t>
      </w:r>
      <w:r w:rsidRPr="00BD0181">
        <w:rPr>
          <w:sz w:val="24"/>
          <w:szCs w:val="24"/>
        </w:rPr>
        <w:t>beta-blok</w:t>
      </w:r>
      <w:r w:rsidR="00267C17">
        <w:rPr>
          <w:sz w:val="24"/>
          <w:szCs w:val="24"/>
        </w:rPr>
        <w:t>e</w:t>
      </w:r>
      <w:r w:rsidRPr="00BD0181">
        <w:rPr>
          <w:sz w:val="24"/>
          <w:szCs w:val="24"/>
        </w:rPr>
        <w:t>r</w:t>
      </w:r>
      <w:r w:rsidRPr="00236828">
        <w:rPr>
          <w:sz w:val="24"/>
          <w:szCs w:val="24"/>
        </w:rPr>
        <w:t xml:space="preserve"> </w:t>
      </w:r>
      <w:r w:rsidRPr="00BD0181">
        <w:rPr>
          <w:sz w:val="24"/>
          <w:szCs w:val="24"/>
        </w:rPr>
        <w:t>olan</w:t>
      </w:r>
      <w:r w:rsidRPr="00236828">
        <w:rPr>
          <w:sz w:val="24"/>
          <w:szCs w:val="24"/>
        </w:rPr>
        <w:t xml:space="preserve"> </w:t>
      </w:r>
      <w:r w:rsidRPr="00BD0181">
        <w:rPr>
          <w:sz w:val="24"/>
          <w:szCs w:val="24"/>
        </w:rPr>
        <w:t>atenololün</w:t>
      </w:r>
      <w:r w:rsidRPr="00236828">
        <w:rPr>
          <w:sz w:val="24"/>
          <w:szCs w:val="24"/>
        </w:rPr>
        <w:t xml:space="preserve"> </w:t>
      </w:r>
      <w:r w:rsidRPr="00BD0181">
        <w:rPr>
          <w:sz w:val="24"/>
          <w:szCs w:val="24"/>
        </w:rPr>
        <w:t>(100</w:t>
      </w:r>
      <w:r w:rsidRPr="00236828">
        <w:rPr>
          <w:sz w:val="24"/>
          <w:szCs w:val="24"/>
        </w:rPr>
        <w:t xml:space="preserve"> </w:t>
      </w:r>
      <w:r w:rsidRPr="00BD0181">
        <w:rPr>
          <w:sz w:val="24"/>
          <w:szCs w:val="24"/>
        </w:rPr>
        <w:t>mg)</w:t>
      </w:r>
      <w:r w:rsidRPr="00236828">
        <w:rPr>
          <w:sz w:val="24"/>
          <w:szCs w:val="24"/>
        </w:rPr>
        <w:t xml:space="preserve"> </w:t>
      </w:r>
      <w:r w:rsidRPr="00BD0181">
        <w:rPr>
          <w:sz w:val="24"/>
          <w:szCs w:val="24"/>
        </w:rPr>
        <w:t>birlikte kullanımı atenolol farmakokinetiğini etkilememiştir.</w:t>
      </w:r>
    </w:p>
    <w:p w14:paraId="506D93A9" w14:textId="6FB10FCC" w:rsidR="00775E50" w:rsidRPr="00236828" w:rsidRDefault="004235E7" w:rsidP="00236828">
      <w:pPr>
        <w:widowControl/>
        <w:autoSpaceDE/>
        <w:autoSpaceDN/>
        <w:spacing w:after="100" w:afterAutospacing="1" w:line="300" w:lineRule="auto"/>
        <w:ind w:right="9"/>
        <w:jc w:val="both"/>
        <w:outlineLvl w:val="1"/>
        <w:rPr>
          <w:u w:val="single"/>
        </w:rPr>
      </w:pPr>
      <w:r w:rsidRPr="00236828">
        <w:rPr>
          <w:sz w:val="24"/>
          <w:szCs w:val="24"/>
          <w:u w:val="single"/>
        </w:rPr>
        <w:t>Aktif</w:t>
      </w:r>
      <w:r w:rsidR="005107C2" w:rsidRPr="00236828">
        <w:rPr>
          <w:sz w:val="24"/>
          <w:szCs w:val="24"/>
          <w:u w:val="single"/>
        </w:rPr>
        <w:t xml:space="preserve"> </w:t>
      </w:r>
      <w:r w:rsidRPr="00236828">
        <w:rPr>
          <w:sz w:val="24"/>
          <w:szCs w:val="24"/>
          <w:u w:val="single"/>
        </w:rPr>
        <w:t>kömür</w:t>
      </w:r>
    </w:p>
    <w:p w14:paraId="3A2C9BDA" w14:textId="3AE4778A" w:rsidR="005107C2" w:rsidRPr="00BD0181" w:rsidRDefault="004235E7" w:rsidP="00236828">
      <w:pPr>
        <w:widowControl/>
        <w:autoSpaceDE/>
        <w:autoSpaceDN/>
        <w:spacing w:after="100" w:afterAutospacing="1" w:line="300" w:lineRule="auto"/>
        <w:ind w:right="9"/>
        <w:jc w:val="both"/>
        <w:outlineLvl w:val="1"/>
      </w:pPr>
      <w:r w:rsidRPr="00BD0181">
        <w:rPr>
          <w:sz w:val="24"/>
          <w:szCs w:val="24"/>
        </w:rPr>
        <w:t>Aktif</w:t>
      </w:r>
      <w:r w:rsidRPr="00236828">
        <w:rPr>
          <w:sz w:val="24"/>
          <w:szCs w:val="24"/>
        </w:rPr>
        <w:t xml:space="preserve"> </w:t>
      </w:r>
      <w:r w:rsidRPr="00BD0181">
        <w:rPr>
          <w:sz w:val="24"/>
          <w:szCs w:val="24"/>
        </w:rPr>
        <w:t>kömür</w:t>
      </w:r>
      <w:r w:rsidRPr="00236828">
        <w:rPr>
          <w:sz w:val="24"/>
          <w:szCs w:val="24"/>
        </w:rPr>
        <w:t xml:space="preserve"> </w:t>
      </w:r>
      <w:r w:rsidRPr="00BD0181">
        <w:rPr>
          <w:sz w:val="24"/>
          <w:szCs w:val="24"/>
        </w:rPr>
        <w:t>uygulaması</w:t>
      </w:r>
      <w:r w:rsidRPr="00236828">
        <w:rPr>
          <w:sz w:val="24"/>
          <w:szCs w:val="24"/>
        </w:rPr>
        <w:t xml:space="preserve"> </w:t>
      </w:r>
      <w:r w:rsidR="007028EF">
        <w:rPr>
          <w:sz w:val="24"/>
          <w:szCs w:val="24"/>
        </w:rPr>
        <w:t>OLPİXA</w:t>
      </w:r>
      <w:r w:rsidRPr="00236828">
        <w:rPr>
          <w:sz w:val="24"/>
          <w:szCs w:val="24"/>
        </w:rPr>
        <w:t xml:space="preserve"> </w:t>
      </w:r>
      <w:r w:rsidRPr="00BD0181">
        <w:rPr>
          <w:sz w:val="24"/>
          <w:szCs w:val="24"/>
        </w:rPr>
        <w:t>maruziyetini</w:t>
      </w:r>
      <w:r w:rsidRPr="00236828">
        <w:rPr>
          <w:sz w:val="24"/>
          <w:szCs w:val="24"/>
        </w:rPr>
        <w:t xml:space="preserve"> </w:t>
      </w:r>
      <w:r w:rsidRPr="00BD0181">
        <w:rPr>
          <w:sz w:val="24"/>
          <w:szCs w:val="24"/>
        </w:rPr>
        <w:t>azaltır</w:t>
      </w:r>
      <w:r w:rsidRPr="00236828">
        <w:rPr>
          <w:sz w:val="24"/>
          <w:szCs w:val="24"/>
        </w:rPr>
        <w:t xml:space="preserve"> </w:t>
      </w:r>
      <w:r w:rsidRPr="00BD0181">
        <w:rPr>
          <w:sz w:val="24"/>
          <w:szCs w:val="24"/>
        </w:rPr>
        <w:t>(</w:t>
      </w:r>
      <w:r w:rsidR="00C0208D">
        <w:rPr>
          <w:sz w:val="24"/>
          <w:szCs w:val="24"/>
        </w:rPr>
        <w:t>bkz.Bölüm</w:t>
      </w:r>
      <w:r w:rsidRPr="00236828">
        <w:rPr>
          <w:sz w:val="24"/>
          <w:szCs w:val="24"/>
        </w:rPr>
        <w:t xml:space="preserve"> 4.9).</w:t>
      </w:r>
    </w:p>
    <w:p w14:paraId="506D93AD" w14:textId="6E61ADA6" w:rsidR="00775E50" w:rsidRPr="00236828" w:rsidRDefault="004235E7" w:rsidP="00236828">
      <w:pPr>
        <w:widowControl/>
        <w:autoSpaceDE/>
        <w:autoSpaceDN/>
        <w:spacing w:after="100" w:afterAutospacing="1" w:line="300" w:lineRule="auto"/>
        <w:ind w:right="9"/>
        <w:jc w:val="both"/>
        <w:outlineLvl w:val="1"/>
      </w:pPr>
      <w:r w:rsidRPr="00E248EA">
        <w:rPr>
          <w:b/>
          <w:bCs/>
          <w:sz w:val="24"/>
          <w:szCs w:val="24"/>
        </w:rPr>
        <w:t>Özel</w:t>
      </w:r>
      <w:r w:rsidRPr="00236828">
        <w:rPr>
          <w:b/>
          <w:bCs/>
          <w:sz w:val="24"/>
          <w:szCs w:val="24"/>
        </w:rPr>
        <w:t xml:space="preserve"> </w:t>
      </w:r>
      <w:r w:rsidRPr="00E248EA">
        <w:rPr>
          <w:b/>
          <w:bCs/>
          <w:sz w:val="24"/>
          <w:szCs w:val="24"/>
        </w:rPr>
        <w:t>popülasyonlara</w:t>
      </w:r>
      <w:r w:rsidRPr="00236828">
        <w:rPr>
          <w:b/>
          <w:bCs/>
          <w:sz w:val="24"/>
          <w:szCs w:val="24"/>
        </w:rPr>
        <w:t xml:space="preserve"> </w:t>
      </w:r>
      <w:r w:rsidRPr="00E248EA">
        <w:rPr>
          <w:b/>
          <w:bCs/>
          <w:sz w:val="24"/>
          <w:szCs w:val="24"/>
        </w:rPr>
        <w:t>ilişkin</w:t>
      </w:r>
      <w:r w:rsidRPr="00236828">
        <w:rPr>
          <w:b/>
          <w:bCs/>
          <w:sz w:val="24"/>
          <w:szCs w:val="24"/>
        </w:rPr>
        <w:t xml:space="preserve"> </w:t>
      </w:r>
      <w:r w:rsidRPr="00E248EA">
        <w:rPr>
          <w:b/>
          <w:bCs/>
          <w:sz w:val="24"/>
          <w:szCs w:val="24"/>
        </w:rPr>
        <w:t>ek</w:t>
      </w:r>
      <w:r w:rsidRPr="00236828">
        <w:rPr>
          <w:b/>
          <w:bCs/>
          <w:sz w:val="24"/>
          <w:szCs w:val="24"/>
        </w:rPr>
        <w:t xml:space="preserve"> bilgiler</w:t>
      </w:r>
    </w:p>
    <w:p w14:paraId="506D93AE" w14:textId="77777777" w:rsidR="00775E50" w:rsidRPr="009D3461" w:rsidRDefault="004235E7" w:rsidP="00236828">
      <w:pPr>
        <w:widowControl/>
        <w:autoSpaceDE/>
        <w:autoSpaceDN/>
        <w:spacing w:after="100" w:afterAutospacing="1" w:line="300" w:lineRule="auto"/>
        <w:ind w:right="9"/>
        <w:jc w:val="both"/>
        <w:outlineLvl w:val="1"/>
        <w:rPr>
          <w:b/>
          <w:bCs/>
          <w:sz w:val="24"/>
          <w:szCs w:val="24"/>
        </w:rPr>
      </w:pPr>
      <w:r w:rsidRPr="009D3461">
        <w:rPr>
          <w:b/>
          <w:bCs/>
          <w:sz w:val="24"/>
          <w:szCs w:val="24"/>
        </w:rPr>
        <w:t>Pediyatrik</w:t>
      </w:r>
      <w:r w:rsidRPr="00236828">
        <w:rPr>
          <w:b/>
          <w:bCs/>
          <w:sz w:val="24"/>
          <w:szCs w:val="24"/>
        </w:rPr>
        <w:t xml:space="preserve"> popülasyon:</w:t>
      </w:r>
    </w:p>
    <w:p w14:paraId="506D93AF" w14:textId="77777777" w:rsidR="00775E50" w:rsidRPr="00E248EA" w:rsidRDefault="004235E7" w:rsidP="00236828">
      <w:pPr>
        <w:widowControl/>
        <w:autoSpaceDE/>
        <w:autoSpaceDN/>
        <w:spacing w:after="100" w:afterAutospacing="1" w:line="300" w:lineRule="auto"/>
        <w:ind w:right="9"/>
        <w:jc w:val="both"/>
        <w:outlineLvl w:val="1"/>
      </w:pPr>
      <w:r w:rsidRPr="00E248EA">
        <w:rPr>
          <w:sz w:val="24"/>
          <w:szCs w:val="24"/>
        </w:rPr>
        <w:t>Etkileşim</w:t>
      </w:r>
      <w:r w:rsidRPr="00236828">
        <w:rPr>
          <w:sz w:val="24"/>
          <w:szCs w:val="24"/>
        </w:rPr>
        <w:t xml:space="preserve"> </w:t>
      </w:r>
      <w:r w:rsidRPr="00E248EA">
        <w:rPr>
          <w:sz w:val="24"/>
          <w:szCs w:val="24"/>
        </w:rPr>
        <w:t>çalışmaları</w:t>
      </w:r>
      <w:r w:rsidRPr="00236828">
        <w:rPr>
          <w:sz w:val="24"/>
          <w:szCs w:val="24"/>
        </w:rPr>
        <w:t xml:space="preserve"> </w:t>
      </w:r>
      <w:r w:rsidRPr="00E248EA">
        <w:rPr>
          <w:sz w:val="24"/>
          <w:szCs w:val="24"/>
        </w:rPr>
        <w:t>sadece</w:t>
      </w:r>
      <w:r w:rsidRPr="00236828">
        <w:rPr>
          <w:sz w:val="24"/>
          <w:szCs w:val="24"/>
        </w:rPr>
        <w:t xml:space="preserve"> </w:t>
      </w:r>
      <w:r w:rsidRPr="00E248EA">
        <w:rPr>
          <w:sz w:val="24"/>
          <w:szCs w:val="24"/>
        </w:rPr>
        <w:t>yetişkinlerde</w:t>
      </w:r>
      <w:r w:rsidRPr="00236828">
        <w:rPr>
          <w:sz w:val="24"/>
          <w:szCs w:val="24"/>
        </w:rPr>
        <w:t xml:space="preserve"> yapılmıştır.</w:t>
      </w:r>
    </w:p>
    <w:p w14:paraId="772CA9F4" w14:textId="1F225779" w:rsidR="005319B2" w:rsidRPr="00236828" w:rsidRDefault="005319B2" w:rsidP="00E248EA">
      <w:pPr>
        <w:widowControl/>
        <w:autoSpaceDE/>
        <w:autoSpaceDN/>
        <w:spacing w:after="100" w:afterAutospacing="1" w:line="300" w:lineRule="auto"/>
        <w:ind w:right="9"/>
        <w:jc w:val="both"/>
        <w:outlineLvl w:val="1"/>
        <w:rPr>
          <w:b/>
          <w:bCs/>
          <w:sz w:val="24"/>
          <w:szCs w:val="24"/>
        </w:rPr>
      </w:pPr>
      <w:r w:rsidRPr="00236828">
        <w:rPr>
          <w:b/>
          <w:bCs/>
          <w:sz w:val="24"/>
          <w:szCs w:val="24"/>
        </w:rPr>
        <w:t>4.6</w:t>
      </w:r>
      <w:r w:rsidR="0087745B">
        <w:rPr>
          <w:b/>
          <w:bCs/>
          <w:sz w:val="24"/>
          <w:szCs w:val="24"/>
        </w:rPr>
        <w:t>.</w:t>
      </w:r>
      <w:r w:rsidRPr="00236828">
        <w:rPr>
          <w:b/>
          <w:bCs/>
          <w:sz w:val="24"/>
          <w:szCs w:val="24"/>
        </w:rPr>
        <w:t xml:space="preserve"> </w:t>
      </w:r>
      <w:r w:rsidR="004235E7" w:rsidRPr="00236828">
        <w:rPr>
          <w:b/>
          <w:bCs/>
          <w:sz w:val="24"/>
          <w:szCs w:val="24"/>
        </w:rPr>
        <w:t xml:space="preserve">Gebelik ve laktasyon </w:t>
      </w:r>
    </w:p>
    <w:p w14:paraId="506D93B0" w14:textId="6FB112D7" w:rsidR="00775E50" w:rsidRPr="005319B2" w:rsidRDefault="004235E7" w:rsidP="00236828">
      <w:pPr>
        <w:widowControl/>
        <w:autoSpaceDE/>
        <w:autoSpaceDN/>
        <w:spacing w:after="100" w:afterAutospacing="1" w:line="300" w:lineRule="auto"/>
        <w:ind w:right="9"/>
        <w:jc w:val="both"/>
        <w:outlineLvl w:val="1"/>
      </w:pPr>
      <w:r w:rsidRPr="005319B2">
        <w:rPr>
          <w:b/>
          <w:bCs/>
          <w:sz w:val="24"/>
          <w:szCs w:val="24"/>
        </w:rPr>
        <w:t>Genel tavsiye</w:t>
      </w:r>
    </w:p>
    <w:p w14:paraId="506D93B2" w14:textId="344FBCCE" w:rsidR="00775E50" w:rsidRPr="00E248EA" w:rsidRDefault="004235E7" w:rsidP="00236828">
      <w:pPr>
        <w:widowControl/>
        <w:autoSpaceDE/>
        <w:autoSpaceDN/>
        <w:spacing w:after="100" w:afterAutospacing="1" w:line="300" w:lineRule="auto"/>
        <w:ind w:right="9"/>
        <w:jc w:val="both"/>
        <w:outlineLvl w:val="1"/>
      </w:pPr>
      <w:r w:rsidRPr="00E248EA">
        <w:rPr>
          <w:sz w:val="24"/>
          <w:szCs w:val="24"/>
        </w:rPr>
        <w:t>Gebelik</w:t>
      </w:r>
      <w:r w:rsidRPr="00236828">
        <w:rPr>
          <w:sz w:val="24"/>
          <w:szCs w:val="24"/>
        </w:rPr>
        <w:t xml:space="preserve"> </w:t>
      </w:r>
      <w:r w:rsidRPr="00E248EA">
        <w:rPr>
          <w:sz w:val="24"/>
          <w:szCs w:val="24"/>
        </w:rPr>
        <w:t>kategorisi:</w:t>
      </w:r>
      <w:r w:rsidRPr="00236828">
        <w:rPr>
          <w:sz w:val="24"/>
          <w:szCs w:val="24"/>
        </w:rPr>
        <w:t xml:space="preserve"> B</w:t>
      </w:r>
    </w:p>
    <w:p w14:paraId="506D93B3" w14:textId="77777777" w:rsidR="00775E50" w:rsidRPr="005319B2" w:rsidRDefault="004235E7" w:rsidP="00236828">
      <w:pPr>
        <w:widowControl/>
        <w:autoSpaceDE/>
        <w:autoSpaceDN/>
        <w:spacing w:after="100" w:afterAutospacing="1" w:line="300" w:lineRule="auto"/>
        <w:ind w:right="9"/>
        <w:jc w:val="both"/>
        <w:outlineLvl w:val="1"/>
      </w:pPr>
      <w:r w:rsidRPr="005319B2">
        <w:rPr>
          <w:b/>
          <w:bCs/>
          <w:sz w:val="24"/>
          <w:szCs w:val="24"/>
        </w:rPr>
        <w:t>Çocuk</w:t>
      </w:r>
      <w:r w:rsidRPr="00236828">
        <w:rPr>
          <w:b/>
          <w:bCs/>
          <w:sz w:val="24"/>
          <w:szCs w:val="24"/>
        </w:rPr>
        <w:t xml:space="preserve"> </w:t>
      </w:r>
      <w:r w:rsidRPr="005319B2">
        <w:rPr>
          <w:b/>
          <w:bCs/>
          <w:sz w:val="24"/>
          <w:szCs w:val="24"/>
        </w:rPr>
        <w:t>doğurma</w:t>
      </w:r>
      <w:r w:rsidRPr="00236828">
        <w:rPr>
          <w:b/>
          <w:bCs/>
          <w:sz w:val="24"/>
          <w:szCs w:val="24"/>
        </w:rPr>
        <w:t xml:space="preserve"> </w:t>
      </w:r>
      <w:r w:rsidRPr="005319B2">
        <w:rPr>
          <w:b/>
          <w:bCs/>
          <w:sz w:val="24"/>
          <w:szCs w:val="24"/>
        </w:rPr>
        <w:t>potansiyeli</w:t>
      </w:r>
      <w:r w:rsidRPr="00236828">
        <w:rPr>
          <w:b/>
          <w:bCs/>
          <w:sz w:val="24"/>
          <w:szCs w:val="24"/>
        </w:rPr>
        <w:t xml:space="preserve"> </w:t>
      </w:r>
      <w:r w:rsidRPr="005319B2">
        <w:rPr>
          <w:b/>
          <w:bCs/>
          <w:sz w:val="24"/>
          <w:szCs w:val="24"/>
        </w:rPr>
        <w:t>bulunan</w:t>
      </w:r>
      <w:r w:rsidRPr="00236828">
        <w:rPr>
          <w:b/>
          <w:bCs/>
          <w:sz w:val="24"/>
          <w:szCs w:val="24"/>
        </w:rPr>
        <w:t xml:space="preserve"> </w:t>
      </w:r>
      <w:r w:rsidRPr="005319B2">
        <w:rPr>
          <w:b/>
          <w:bCs/>
          <w:sz w:val="24"/>
          <w:szCs w:val="24"/>
        </w:rPr>
        <w:t>kadınlar/Doğum</w:t>
      </w:r>
      <w:r w:rsidRPr="00236828">
        <w:rPr>
          <w:b/>
          <w:bCs/>
          <w:sz w:val="24"/>
          <w:szCs w:val="24"/>
        </w:rPr>
        <w:t xml:space="preserve"> </w:t>
      </w:r>
      <w:r w:rsidRPr="005319B2">
        <w:rPr>
          <w:b/>
          <w:bCs/>
          <w:sz w:val="24"/>
          <w:szCs w:val="24"/>
        </w:rPr>
        <w:t>kontrolü</w:t>
      </w:r>
      <w:r w:rsidRPr="00236828">
        <w:rPr>
          <w:b/>
          <w:bCs/>
          <w:sz w:val="24"/>
          <w:szCs w:val="24"/>
        </w:rPr>
        <w:t xml:space="preserve"> (Kontrasepsiyon)</w:t>
      </w:r>
    </w:p>
    <w:p w14:paraId="506D93B5" w14:textId="720AFC48" w:rsidR="00775E50" w:rsidRPr="00E248EA" w:rsidRDefault="004235E7" w:rsidP="00236828">
      <w:pPr>
        <w:widowControl/>
        <w:autoSpaceDE/>
        <w:autoSpaceDN/>
        <w:spacing w:after="100" w:afterAutospacing="1" w:line="300" w:lineRule="auto"/>
        <w:ind w:right="9"/>
        <w:jc w:val="both"/>
        <w:outlineLvl w:val="1"/>
      </w:pPr>
      <w:r w:rsidRPr="00E248EA">
        <w:rPr>
          <w:sz w:val="24"/>
          <w:szCs w:val="24"/>
        </w:rPr>
        <w:t>Çocuk</w:t>
      </w:r>
      <w:r w:rsidRPr="00236828">
        <w:rPr>
          <w:sz w:val="24"/>
          <w:szCs w:val="24"/>
        </w:rPr>
        <w:t xml:space="preserve"> </w:t>
      </w:r>
      <w:r w:rsidRPr="00E248EA">
        <w:rPr>
          <w:sz w:val="24"/>
          <w:szCs w:val="24"/>
        </w:rPr>
        <w:t>doğurma</w:t>
      </w:r>
      <w:r w:rsidRPr="00236828">
        <w:rPr>
          <w:sz w:val="24"/>
          <w:szCs w:val="24"/>
        </w:rPr>
        <w:t xml:space="preserve"> </w:t>
      </w:r>
      <w:r w:rsidRPr="00E248EA">
        <w:rPr>
          <w:sz w:val="24"/>
          <w:szCs w:val="24"/>
        </w:rPr>
        <w:t>potansiyeli</w:t>
      </w:r>
      <w:r w:rsidRPr="00236828">
        <w:rPr>
          <w:sz w:val="24"/>
          <w:szCs w:val="24"/>
        </w:rPr>
        <w:t xml:space="preserve"> </w:t>
      </w:r>
      <w:r w:rsidRPr="00E248EA">
        <w:rPr>
          <w:sz w:val="24"/>
          <w:szCs w:val="24"/>
        </w:rPr>
        <w:t>bulunan</w:t>
      </w:r>
      <w:r w:rsidRPr="00236828">
        <w:rPr>
          <w:sz w:val="24"/>
          <w:szCs w:val="24"/>
        </w:rPr>
        <w:t xml:space="preserve"> </w:t>
      </w:r>
      <w:r w:rsidRPr="00E248EA">
        <w:rPr>
          <w:sz w:val="24"/>
          <w:szCs w:val="24"/>
        </w:rPr>
        <w:t>kadınların,</w:t>
      </w:r>
      <w:r w:rsidRPr="00236828">
        <w:rPr>
          <w:sz w:val="24"/>
          <w:szCs w:val="24"/>
        </w:rPr>
        <w:t xml:space="preserve"> </w:t>
      </w:r>
      <w:r w:rsidRPr="00E248EA">
        <w:rPr>
          <w:sz w:val="24"/>
          <w:szCs w:val="24"/>
        </w:rPr>
        <w:t>apiksaban</w:t>
      </w:r>
      <w:r w:rsidRPr="00236828">
        <w:rPr>
          <w:sz w:val="24"/>
          <w:szCs w:val="24"/>
        </w:rPr>
        <w:t xml:space="preserve"> </w:t>
      </w:r>
      <w:r w:rsidRPr="00E248EA">
        <w:rPr>
          <w:sz w:val="24"/>
          <w:szCs w:val="24"/>
        </w:rPr>
        <w:t>tedavisi</w:t>
      </w:r>
      <w:r w:rsidRPr="00236828">
        <w:rPr>
          <w:sz w:val="24"/>
          <w:szCs w:val="24"/>
        </w:rPr>
        <w:t xml:space="preserve"> </w:t>
      </w:r>
      <w:r w:rsidRPr="00E248EA">
        <w:rPr>
          <w:sz w:val="24"/>
          <w:szCs w:val="24"/>
        </w:rPr>
        <w:t>süresince</w:t>
      </w:r>
      <w:r w:rsidRPr="00236828">
        <w:rPr>
          <w:sz w:val="24"/>
          <w:szCs w:val="24"/>
        </w:rPr>
        <w:t xml:space="preserve"> </w:t>
      </w:r>
      <w:r w:rsidRPr="00E248EA">
        <w:rPr>
          <w:sz w:val="24"/>
          <w:szCs w:val="24"/>
        </w:rPr>
        <w:t>etkili</w:t>
      </w:r>
      <w:r w:rsidRPr="00236828">
        <w:rPr>
          <w:sz w:val="24"/>
          <w:szCs w:val="24"/>
        </w:rPr>
        <w:t xml:space="preserve"> </w:t>
      </w:r>
      <w:r w:rsidRPr="00E248EA">
        <w:rPr>
          <w:sz w:val="24"/>
          <w:szCs w:val="24"/>
        </w:rPr>
        <w:t>bir</w:t>
      </w:r>
      <w:r w:rsidRPr="00236828">
        <w:rPr>
          <w:sz w:val="24"/>
          <w:szCs w:val="24"/>
        </w:rPr>
        <w:t xml:space="preserve"> </w:t>
      </w:r>
      <w:r w:rsidRPr="00E248EA">
        <w:rPr>
          <w:sz w:val="24"/>
          <w:szCs w:val="24"/>
        </w:rPr>
        <w:t>doğum</w:t>
      </w:r>
      <w:r w:rsidRPr="00236828">
        <w:rPr>
          <w:sz w:val="24"/>
          <w:szCs w:val="24"/>
        </w:rPr>
        <w:t xml:space="preserve"> </w:t>
      </w:r>
      <w:r w:rsidRPr="00E248EA">
        <w:rPr>
          <w:sz w:val="24"/>
          <w:szCs w:val="24"/>
        </w:rPr>
        <w:t>kontrol yöntemi kullanmaları tavsiye edilir.</w:t>
      </w:r>
    </w:p>
    <w:p w14:paraId="506D93B6" w14:textId="77777777" w:rsidR="00775E50" w:rsidRDefault="004235E7" w:rsidP="00E248EA">
      <w:pPr>
        <w:widowControl/>
        <w:autoSpaceDE/>
        <w:autoSpaceDN/>
        <w:spacing w:after="100" w:afterAutospacing="1" w:line="300" w:lineRule="auto"/>
        <w:ind w:right="9"/>
        <w:jc w:val="both"/>
        <w:outlineLvl w:val="1"/>
        <w:rPr>
          <w:b/>
          <w:bCs/>
          <w:sz w:val="24"/>
          <w:szCs w:val="24"/>
        </w:rPr>
      </w:pPr>
      <w:r w:rsidRPr="00236828">
        <w:rPr>
          <w:b/>
          <w:bCs/>
          <w:sz w:val="24"/>
          <w:szCs w:val="24"/>
        </w:rPr>
        <w:t>Gebelik dönemi</w:t>
      </w:r>
    </w:p>
    <w:p w14:paraId="1879C7E7" w14:textId="03D2223B" w:rsidR="009D3461" w:rsidRPr="005319B2" w:rsidRDefault="009D3461" w:rsidP="00236828">
      <w:pPr>
        <w:widowControl/>
        <w:autoSpaceDE/>
        <w:autoSpaceDN/>
        <w:spacing w:after="100" w:afterAutospacing="1" w:line="300" w:lineRule="auto"/>
        <w:ind w:right="9"/>
        <w:jc w:val="both"/>
        <w:outlineLvl w:val="1"/>
      </w:pPr>
      <w:r w:rsidRPr="00B9427A">
        <w:rPr>
          <w:sz w:val="24"/>
          <w:szCs w:val="24"/>
        </w:rPr>
        <w:t>Önlem</w:t>
      </w:r>
      <w:r w:rsidRPr="00B9427A">
        <w:rPr>
          <w:sz w:val="24"/>
          <w:szCs w:val="24"/>
        </w:rPr>
        <w:tab/>
        <w:t>olarak</w:t>
      </w:r>
      <w:r w:rsidRPr="00B9427A">
        <w:rPr>
          <w:sz w:val="24"/>
          <w:szCs w:val="24"/>
        </w:rPr>
        <w:tab/>
      </w:r>
      <w:r w:rsidR="007028EF">
        <w:rPr>
          <w:sz w:val="24"/>
          <w:szCs w:val="24"/>
        </w:rPr>
        <w:t>OLPİXA</w:t>
      </w:r>
      <w:r w:rsidR="0035408A">
        <w:rPr>
          <w:sz w:val="24"/>
          <w:szCs w:val="24"/>
        </w:rPr>
        <w:t>’nın</w:t>
      </w:r>
      <w:r w:rsidRPr="00B9427A">
        <w:rPr>
          <w:sz w:val="24"/>
          <w:szCs w:val="24"/>
        </w:rPr>
        <w:tab/>
        <w:t>gebelik</w:t>
      </w:r>
      <w:r w:rsidRPr="00B9427A">
        <w:rPr>
          <w:sz w:val="24"/>
          <w:szCs w:val="24"/>
        </w:rPr>
        <w:tab/>
      </w:r>
      <w:r>
        <w:rPr>
          <w:sz w:val="24"/>
          <w:szCs w:val="24"/>
        </w:rPr>
        <w:t xml:space="preserve"> </w:t>
      </w:r>
      <w:r w:rsidRPr="00B9427A">
        <w:rPr>
          <w:sz w:val="24"/>
          <w:szCs w:val="24"/>
        </w:rPr>
        <w:t>sırasında</w:t>
      </w:r>
      <w:r>
        <w:rPr>
          <w:sz w:val="24"/>
          <w:szCs w:val="24"/>
        </w:rPr>
        <w:t xml:space="preserve"> </w:t>
      </w:r>
      <w:r w:rsidRPr="00B9427A">
        <w:rPr>
          <w:sz w:val="24"/>
          <w:szCs w:val="24"/>
        </w:rPr>
        <w:t>kullanımından</w:t>
      </w:r>
      <w:r>
        <w:rPr>
          <w:sz w:val="24"/>
          <w:szCs w:val="24"/>
        </w:rPr>
        <w:t xml:space="preserve"> </w:t>
      </w:r>
      <w:r w:rsidRPr="00B9427A">
        <w:rPr>
          <w:sz w:val="24"/>
          <w:szCs w:val="24"/>
        </w:rPr>
        <w:t>kaçınılması</w:t>
      </w:r>
      <w:r w:rsidRPr="00B9427A">
        <w:rPr>
          <w:sz w:val="24"/>
          <w:szCs w:val="24"/>
        </w:rPr>
        <w:tab/>
        <w:t>tercih</w:t>
      </w:r>
      <w:r>
        <w:rPr>
          <w:sz w:val="24"/>
          <w:szCs w:val="24"/>
        </w:rPr>
        <w:t xml:space="preserve"> </w:t>
      </w:r>
      <w:r w:rsidRPr="00B9427A">
        <w:rPr>
          <w:sz w:val="24"/>
          <w:szCs w:val="24"/>
        </w:rPr>
        <w:t>edilir.</w:t>
      </w:r>
    </w:p>
    <w:p w14:paraId="506D93B7" w14:textId="27BAA31D" w:rsidR="00775E50" w:rsidRPr="00E248EA" w:rsidRDefault="007028EF" w:rsidP="00236828">
      <w:pPr>
        <w:widowControl/>
        <w:autoSpaceDE/>
        <w:autoSpaceDN/>
        <w:spacing w:after="100" w:afterAutospacing="1" w:line="300" w:lineRule="auto"/>
        <w:ind w:right="9"/>
        <w:jc w:val="both"/>
        <w:outlineLvl w:val="1"/>
      </w:pPr>
      <w:r>
        <w:rPr>
          <w:sz w:val="24"/>
          <w:szCs w:val="24"/>
        </w:rPr>
        <w:t>OLPİXA</w:t>
      </w:r>
      <w:r w:rsidR="0035408A">
        <w:rPr>
          <w:sz w:val="24"/>
          <w:szCs w:val="24"/>
        </w:rPr>
        <w:t>’nın</w:t>
      </w:r>
      <w:r w:rsidR="004235E7" w:rsidRPr="00E248EA">
        <w:rPr>
          <w:sz w:val="24"/>
          <w:szCs w:val="24"/>
        </w:rPr>
        <w:t xml:space="preserve"> gebelikte kullanımına ilişkin veri yoktur.</w:t>
      </w:r>
    </w:p>
    <w:p w14:paraId="506D93B9" w14:textId="69CAB076" w:rsidR="00775E50" w:rsidRDefault="004235E7" w:rsidP="00236828">
      <w:pPr>
        <w:widowControl/>
        <w:autoSpaceDE/>
        <w:autoSpaceDN/>
        <w:spacing w:after="100" w:afterAutospacing="1" w:line="300" w:lineRule="auto"/>
        <w:ind w:right="9"/>
        <w:jc w:val="both"/>
        <w:outlineLvl w:val="1"/>
        <w:rPr>
          <w:sz w:val="24"/>
          <w:szCs w:val="24"/>
        </w:rPr>
      </w:pPr>
      <w:r w:rsidRPr="00E248EA">
        <w:rPr>
          <w:sz w:val="24"/>
          <w:szCs w:val="24"/>
        </w:rPr>
        <w:t>Hayvanlar</w:t>
      </w:r>
      <w:r w:rsidRPr="00236828">
        <w:rPr>
          <w:sz w:val="24"/>
          <w:szCs w:val="24"/>
        </w:rPr>
        <w:t xml:space="preserve"> </w:t>
      </w:r>
      <w:r w:rsidRPr="00E248EA">
        <w:rPr>
          <w:sz w:val="24"/>
          <w:szCs w:val="24"/>
        </w:rPr>
        <w:t>üzerinde</w:t>
      </w:r>
      <w:r w:rsidRPr="00236828">
        <w:rPr>
          <w:sz w:val="24"/>
          <w:szCs w:val="24"/>
        </w:rPr>
        <w:t xml:space="preserve"> </w:t>
      </w:r>
      <w:r w:rsidRPr="00E248EA">
        <w:rPr>
          <w:sz w:val="24"/>
          <w:szCs w:val="24"/>
        </w:rPr>
        <w:t>yapılan</w:t>
      </w:r>
      <w:r w:rsidRPr="00236828">
        <w:rPr>
          <w:sz w:val="24"/>
          <w:szCs w:val="24"/>
        </w:rPr>
        <w:t xml:space="preserve"> </w:t>
      </w:r>
      <w:r w:rsidRPr="00E248EA">
        <w:rPr>
          <w:sz w:val="24"/>
          <w:szCs w:val="24"/>
        </w:rPr>
        <w:t>çalışmalar,</w:t>
      </w:r>
      <w:r w:rsidRPr="00236828">
        <w:rPr>
          <w:sz w:val="24"/>
          <w:szCs w:val="24"/>
        </w:rPr>
        <w:t xml:space="preserve"> </w:t>
      </w:r>
      <w:r w:rsidRPr="00E248EA">
        <w:rPr>
          <w:sz w:val="24"/>
          <w:szCs w:val="24"/>
        </w:rPr>
        <w:t>üreme</w:t>
      </w:r>
      <w:r w:rsidRPr="00236828">
        <w:rPr>
          <w:sz w:val="24"/>
          <w:szCs w:val="24"/>
        </w:rPr>
        <w:t xml:space="preserve"> </w:t>
      </w:r>
      <w:r w:rsidRPr="00E248EA">
        <w:rPr>
          <w:sz w:val="24"/>
          <w:szCs w:val="24"/>
        </w:rPr>
        <w:t>toksisitesi</w:t>
      </w:r>
      <w:r w:rsidRPr="00236828">
        <w:rPr>
          <w:sz w:val="24"/>
          <w:szCs w:val="24"/>
        </w:rPr>
        <w:t xml:space="preserve"> </w:t>
      </w:r>
      <w:r w:rsidRPr="00E248EA">
        <w:rPr>
          <w:sz w:val="24"/>
          <w:szCs w:val="24"/>
        </w:rPr>
        <w:t>ile</w:t>
      </w:r>
      <w:r w:rsidRPr="00236828">
        <w:rPr>
          <w:sz w:val="24"/>
          <w:szCs w:val="24"/>
        </w:rPr>
        <w:t xml:space="preserve"> </w:t>
      </w:r>
      <w:r w:rsidRPr="00E248EA">
        <w:rPr>
          <w:sz w:val="24"/>
          <w:szCs w:val="24"/>
        </w:rPr>
        <w:t>ilgili</w:t>
      </w:r>
      <w:r w:rsidRPr="00236828">
        <w:rPr>
          <w:sz w:val="24"/>
          <w:szCs w:val="24"/>
        </w:rPr>
        <w:t xml:space="preserve"> </w:t>
      </w:r>
      <w:r w:rsidRPr="00E248EA">
        <w:rPr>
          <w:sz w:val="24"/>
          <w:szCs w:val="24"/>
        </w:rPr>
        <w:t>olarak</w:t>
      </w:r>
      <w:r w:rsidRPr="00236828">
        <w:rPr>
          <w:sz w:val="24"/>
          <w:szCs w:val="24"/>
        </w:rPr>
        <w:t xml:space="preserve"> </w:t>
      </w:r>
      <w:r w:rsidRPr="00E248EA">
        <w:rPr>
          <w:sz w:val="24"/>
          <w:szCs w:val="24"/>
        </w:rPr>
        <w:t>doğrudan</w:t>
      </w:r>
      <w:r w:rsidRPr="00236828">
        <w:rPr>
          <w:sz w:val="24"/>
          <w:szCs w:val="24"/>
        </w:rPr>
        <w:t xml:space="preserve"> </w:t>
      </w:r>
      <w:r w:rsidRPr="00E248EA">
        <w:rPr>
          <w:sz w:val="24"/>
          <w:szCs w:val="24"/>
        </w:rPr>
        <w:t>veya</w:t>
      </w:r>
      <w:r w:rsidRPr="00236828">
        <w:rPr>
          <w:sz w:val="24"/>
          <w:szCs w:val="24"/>
        </w:rPr>
        <w:t xml:space="preserve"> </w:t>
      </w:r>
      <w:r w:rsidRPr="00E248EA">
        <w:rPr>
          <w:sz w:val="24"/>
          <w:szCs w:val="24"/>
        </w:rPr>
        <w:t>dolaylı</w:t>
      </w:r>
      <w:r w:rsidRPr="00236828">
        <w:rPr>
          <w:sz w:val="24"/>
          <w:szCs w:val="24"/>
        </w:rPr>
        <w:t xml:space="preserve"> </w:t>
      </w:r>
      <w:r w:rsidRPr="00E248EA">
        <w:rPr>
          <w:sz w:val="24"/>
          <w:szCs w:val="24"/>
        </w:rPr>
        <w:t>zararlı etkiler olduğunu göstermemektedir (</w:t>
      </w:r>
      <w:r w:rsidR="00C0208D">
        <w:rPr>
          <w:sz w:val="24"/>
          <w:szCs w:val="24"/>
        </w:rPr>
        <w:t>bkz.Bölüm</w:t>
      </w:r>
      <w:r w:rsidRPr="00E248EA">
        <w:rPr>
          <w:sz w:val="24"/>
          <w:szCs w:val="24"/>
        </w:rPr>
        <w:t xml:space="preserve"> 5.3).</w:t>
      </w:r>
    </w:p>
    <w:p w14:paraId="69D3F4DC" w14:textId="39C8DDAD" w:rsidR="00C9264D" w:rsidRPr="00236828" w:rsidRDefault="00C9264D" w:rsidP="00236828">
      <w:pPr>
        <w:widowControl/>
        <w:autoSpaceDE/>
        <w:autoSpaceDN/>
        <w:spacing w:after="100" w:afterAutospacing="1" w:line="300" w:lineRule="auto"/>
        <w:ind w:right="9"/>
        <w:jc w:val="both"/>
        <w:outlineLvl w:val="1"/>
        <w:rPr>
          <w:b/>
          <w:bCs/>
        </w:rPr>
      </w:pPr>
      <w:r>
        <w:rPr>
          <w:sz w:val="24"/>
          <w:szCs w:val="24"/>
        </w:rPr>
        <w:t xml:space="preserve">Gebe kadınlara verilirken </w:t>
      </w:r>
      <w:r w:rsidR="003F339A">
        <w:rPr>
          <w:sz w:val="24"/>
          <w:szCs w:val="24"/>
        </w:rPr>
        <w:t>tedbirli</w:t>
      </w:r>
      <w:r>
        <w:rPr>
          <w:sz w:val="24"/>
          <w:szCs w:val="24"/>
        </w:rPr>
        <w:t xml:space="preserve"> olunmalıdır.</w:t>
      </w:r>
    </w:p>
    <w:p w14:paraId="506D93BA" w14:textId="77777777" w:rsidR="00775E50" w:rsidRPr="00E67DB9" w:rsidRDefault="004235E7" w:rsidP="00236828">
      <w:pPr>
        <w:widowControl/>
        <w:autoSpaceDE/>
        <w:autoSpaceDN/>
        <w:spacing w:after="100" w:afterAutospacing="1" w:line="300" w:lineRule="auto"/>
        <w:ind w:right="9"/>
        <w:jc w:val="both"/>
        <w:outlineLvl w:val="1"/>
      </w:pPr>
      <w:r w:rsidRPr="00E67DB9">
        <w:rPr>
          <w:b/>
          <w:bCs/>
          <w:sz w:val="24"/>
          <w:szCs w:val="24"/>
        </w:rPr>
        <w:t>Laktasyon</w:t>
      </w:r>
      <w:r w:rsidRPr="00236828">
        <w:rPr>
          <w:b/>
          <w:bCs/>
          <w:sz w:val="24"/>
          <w:szCs w:val="24"/>
        </w:rPr>
        <w:t xml:space="preserve"> dönemi</w:t>
      </w:r>
    </w:p>
    <w:p w14:paraId="21FD6C80" w14:textId="1FE09C13" w:rsidR="00E67DB9" w:rsidRPr="006F65B3" w:rsidRDefault="007028EF" w:rsidP="00236828">
      <w:pPr>
        <w:widowControl/>
        <w:autoSpaceDE/>
        <w:autoSpaceDN/>
        <w:spacing w:after="100" w:afterAutospacing="1" w:line="300" w:lineRule="auto"/>
        <w:ind w:right="9"/>
        <w:jc w:val="both"/>
        <w:outlineLvl w:val="1"/>
      </w:pPr>
      <w:r>
        <w:rPr>
          <w:sz w:val="24"/>
          <w:szCs w:val="24"/>
        </w:rPr>
        <w:t>OLPİXA</w:t>
      </w:r>
      <w:r w:rsidR="0035408A">
        <w:rPr>
          <w:sz w:val="24"/>
          <w:szCs w:val="24"/>
        </w:rPr>
        <w:t>’nın</w:t>
      </w:r>
      <w:r w:rsidR="004235E7" w:rsidRPr="00236828">
        <w:rPr>
          <w:sz w:val="24"/>
          <w:szCs w:val="24"/>
        </w:rPr>
        <w:t xml:space="preserve"> veya metabolitlerinin insan sütüyle atılıp atılmadığı bilinmemektedir. </w:t>
      </w:r>
      <w:r w:rsidR="004235E7" w:rsidRPr="006F65B3">
        <w:t xml:space="preserve">Hayvanlar üzerinde yapılan çalışmalar, </w:t>
      </w:r>
      <w:r>
        <w:t>OLPİXA</w:t>
      </w:r>
      <w:r w:rsidR="0035408A">
        <w:t>’nın</w:t>
      </w:r>
      <w:r w:rsidR="004235E7" w:rsidRPr="006F65B3">
        <w:t xml:space="preserve"> sütle atıldığını göstermektedir. (</w:t>
      </w:r>
      <w:r w:rsidR="00C0208D">
        <w:t>bkz.Bölüm</w:t>
      </w:r>
      <w:r w:rsidR="004235E7" w:rsidRPr="006F65B3">
        <w:t xml:space="preserve"> 5.3). Emzirme dönemindeki çocuklarda risk göz ardı edilemez.</w:t>
      </w:r>
    </w:p>
    <w:p w14:paraId="506D93BD" w14:textId="77777777" w:rsidR="00775E50" w:rsidRPr="00E67DB9" w:rsidRDefault="004235E7" w:rsidP="00236828">
      <w:pPr>
        <w:widowControl/>
        <w:autoSpaceDE/>
        <w:autoSpaceDN/>
        <w:spacing w:after="100" w:afterAutospacing="1" w:line="300" w:lineRule="auto"/>
        <w:ind w:right="9"/>
        <w:jc w:val="both"/>
        <w:outlineLvl w:val="1"/>
      </w:pPr>
      <w:r w:rsidRPr="00E67DB9">
        <w:rPr>
          <w:sz w:val="24"/>
          <w:szCs w:val="24"/>
        </w:rPr>
        <w:lastRenderedPageBreak/>
        <w:t>Emzirmenin durdurulup durdurulmayacağına veya apiksaban ile tedavinin kesilmesine ya da hiç başlanmamasına karar verilmelidir. Bu karar verilirken emzirmenin çocuk açısından yararı ve tedavinin anne için gerekliliği konuları göz önünde bulundurulmalıdır.</w:t>
      </w:r>
    </w:p>
    <w:p w14:paraId="506D93BF" w14:textId="77777777" w:rsidR="00775E50" w:rsidRPr="00E67DB9" w:rsidRDefault="004235E7" w:rsidP="00236828">
      <w:pPr>
        <w:widowControl/>
        <w:autoSpaceDE/>
        <w:autoSpaceDN/>
        <w:spacing w:after="100" w:afterAutospacing="1" w:line="300" w:lineRule="auto"/>
        <w:ind w:right="9"/>
        <w:jc w:val="both"/>
        <w:outlineLvl w:val="1"/>
      </w:pPr>
      <w:r w:rsidRPr="00E67DB9">
        <w:rPr>
          <w:b/>
          <w:bCs/>
          <w:sz w:val="24"/>
          <w:szCs w:val="24"/>
        </w:rPr>
        <w:t>Üreme</w:t>
      </w:r>
      <w:r w:rsidRPr="00236828">
        <w:rPr>
          <w:b/>
          <w:bCs/>
          <w:sz w:val="24"/>
          <w:szCs w:val="24"/>
        </w:rPr>
        <w:t xml:space="preserve"> yeteneği/Fertilite:</w:t>
      </w:r>
    </w:p>
    <w:p w14:paraId="506D93C2" w14:textId="61BFDED7" w:rsidR="00775E50" w:rsidRPr="006F65B3" w:rsidRDefault="004235E7" w:rsidP="00236828">
      <w:pPr>
        <w:widowControl/>
        <w:autoSpaceDE/>
        <w:autoSpaceDN/>
        <w:spacing w:after="100" w:afterAutospacing="1" w:line="300" w:lineRule="auto"/>
        <w:ind w:right="9"/>
        <w:jc w:val="both"/>
        <w:outlineLvl w:val="1"/>
      </w:pPr>
      <w:r w:rsidRPr="00E67DB9">
        <w:rPr>
          <w:sz w:val="24"/>
          <w:szCs w:val="24"/>
        </w:rPr>
        <w:t>Apiksaban</w:t>
      </w:r>
      <w:r w:rsidRPr="00236828">
        <w:rPr>
          <w:sz w:val="24"/>
          <w:szCs w:val="24"/>
        </w:rPr>
        <w:t xml:space="preserve"> </w:t>
      </w:r>
      <w:r w:rsidRPr="00E67DB9">
        <w:rPr>
          <w:sz w:val="24"/>
          <w:szCs w:val="24"/>
        </w:rPr>
        <w:t>uygulanan</w:t>
      </w:r>
      <w:r w:rsidRPr="00236828">
        <w:rPr>
          <w:sz w:val="24"/>
          <w:szCs w:val="24"/>
        </w:rPr>
        <w:t xml:space="preserve"> </w:t>
      </w:r>
      <w:r w:rsidRPr="00E67DB9">
        <w:rPr>
          <w:sz w:val="24"/>
          <w:szCs w:val="24"/>
        </w:rPr>
        <w:t>hayvanlarda</w:t>
      </w:r>
      <w:r w:rsidRPr="00236828">
        <w:rPr>
          <w:sz w:val="24"/>
          <w:szCs w:val="24"/>
        </w:rPr>
        <w:t xml:space="preserve"> </w:t>
      </w:r>
      <w:r w:rsidRPr="00E67DB9">
        <w:rPr>
          <w:sz w:val="24"/>
          <w:szCs w:val="24"/>
        </w:rPr>
        <w:t>yapılan</w:t>
      </w:r>
      <w:r w:rsidRPr="00236828">
        <w:rPr>
          <w:sz w:val="24"/>
          <w:szCs w:val="24"/>
        </w:rPr>
        <w:t xml:space="preserve"> </w:t>
      </w:r>
      <w:r w:rsidRPr="00E67DB9">
        <w:rPr>
          <w:sz w:val="24"/>
          <w:szCs w:val="24"/>
        </w:rPr>
        <w:t>çalışmalar</w:t>
      </w:r>
      <w:r w:rsidRPr="00236828">
        <w:rPr>
          <w:sz w:val="24"/>
          <w:szCs w:val="24"/>
        </w:rPr>
        <w:t xml:space="preserve"> </w:t>
      </w:r>
      <w:r w:rsidRPr="00E67DB9">
        <w:rPr>
          <w:sz w:val="24"/>
          <w:szCs w:val="24"/>
        </w:rPr>
        <w:t>fertilite</w:t>
      </w:r>
      <w:r w:rsidRPr="00236828">
        <w:rPr>
          <w:sz w:val="24"/>
          <w:szCs w:val="24"/>
        </w:rPr>
        <w:t xml:space="preserve"> </w:t>
      </w:r>
      <w:r w:rsidRPr="00E67DB9">
        <w:rPr>
          <w:sz w:val="24"/>
          <w:szCs w:val="24"/>
        </w:rPr>
        <w:t>üzerinde</w:t>
      </w:r>
      <w:r w:rsidRPr="00236828">
        <w:rPr>
          <w:sz w:val="24"/>
          <w:szCs w:val="24"/>
        </w:rPr>
        <w:t xml:space="preserve"> </w:t>
      </w:r>
      <w:r w:rsidRPr="00E67DB9">
        <w:rPr>
          <w:sz w:val="24"/>
          <w:szCs w:val="24"/>
        </w:rPr>
        <w:t>bir</w:t>
      </w:r>
      <w:r w:rsidRPr="00236828">
        <w:rPr>
          <w:sz w:val="24"/>
          <w:szCs w:val="24"/>
        </w:rPr>
        <w:t xml:space="preserve"> </w:t>
      </w:r>
      <w:r w:rsidRPr="00E67DB9">
        <w:rPr>
          <w:sz w:val="24"/>
          <w:szCs w:val="24"/>
        </w:rPr>
        <w:t>etki</w:t>
      </w:r>
      <w:r w:rsidRPr="00236828">
        <w:rPr>
          <w:sz w:val="24"/>
          <w:szCs w:val="24"/>
        </w:rPr>
        <w:t xml:space="preserve"> </w:t>
      </w:r>
      <w:r w:rsidRPr="00E67DB9">
        <w:rPr>
          <w:sz w:val="24"/>
          <w:szCs w:val="24"/>
        </w:rPr>
        <w:t>göstermemiştir</w:t>
      </w:r>
      <w:r w:rsidRPr="00236828">
        <w:rPr>
          <w:sz w:val="24"/>
          <w:szCs w:val="24"/>
        </w:rPr>
        <w:t xml:space="preserve"> (</w:t>
      </w:r>
      <w:r w:rsidR="00C0208D">
        <w:rPr>
          <w:sz w:val="24"/>
          <w:szCs w:val="24"/>
        </w:rPr>
        <w:t>bkz.Bölüm</w:t>
      </w:r>
      <w:r w:rsidRPr="00E67DB9">
        <w:rPr>
          <w:sz w:val="24"/>
          <w:szCs w:val="24"/>
        </w:rPr>
        <w:t xml:space="preserve"> </w:t>
      </w:r>
      <w:r w:rsidRPr="00236828">
        <w:rPr>
          <w:sz w:val="24"/>
          <w:szCs w:val="24"/>
        </w:rPr>
        <w:t>5.3).</w:t>
      </w:r>
    </w:p>
    <w:p w14:paraId="506D93C3" w14:textId="03826F17" w:rsidR="00775E50" w:rsidRPr="00D92B20" w:rsidRDefault="00D92B20" w:rsidP="00236828">
      <w:pPr>
        <w:widowControl/>
        <w:autoSpaceDE/>
        <w:autoSpaceDN/>
        <w:spacing w:after="100" w:afterAutospacing="1" w:line="300" w:lineRule="auto"/>
        <w:ind w:right="9"/>
        <w:jc w:val="both"/>
        <w:outlineLvl w:val="1"/>
      </w:pPr>
      <w:r>
        <w:rPr>
          <w:b/>
          <w:bCs/>
          <w:sz w:val="24"/>
          <w:szCs w:val="24"/>
        </w:rPr>
        <w:t>4.7</w:t>
      </w:r>
      <w:r w:rsidR="0087745B">
        <w:rPr>
          <w:b/>
          <w:bCs/>
          <w:sz w:val="24"/>
          <w:szCs w:val="24"/>
        </w:rPr>
        <w:t>.</w:t>
      </w:r>
      <w:r>
        <w:rPr>
          <w:b/>
          <w:bCs/>
          <w:sz w:val="24"/>
          <w:szCs w:val="24"/>
        </w:rPr>
        <w:t xml:space="preserve"> </w:t>
      </w:r>
      <w:r w:rsidR="004235E7" w:rsidRPr="00D92B20">
        <w:rPr>
          <w:b/>
          <w:bCs/>
          <w:sz w:val="24"/>
          <w:szCs w:val="24"/>
        </w:rPr>
        <w:t>Araç</w:t>
      </w:r>
      <w:r w:rsidR="004235E7" w:rsidRPr="00236828">
        <w:rPr>
          <w:b/>
          <w:bCs/>
          <w:sz w:val="24"/>
          <w:szCs w:val="24"/>
        </w:rPr>
        <w:t xml:space="preserve"> </w:t>
      </w:r>
      <w:r w:rsidR="004235E7" w:rsidRPr="00D92B20">
        <w:rPr>
          <w:b/>
          <w:bCs/>
          <w:sz w:val="24"/>
          <w:szCs w:val="24"/>
        </w:rPr>
        <w:t>ve</w:t>
      </w:r>
      <w:r w:rsidR="004235E7" w:rsidRPr="00236828">
        <w:rPr>
          <w:b/>
          <w:bCs/>
          <w:sz w:val="24"/>
          <w:szCs w:val="24"/>
        </w:rPr>
        <w:t xml:space="preserve"> </w:t>
      </w:r>
      <w:r w:rsidR="004235E7" w:rsidRPr="00D92B20">
        <w:rPr>
          <w:b/>
          <w:bCs/>
          <w:sz w:val="24"/>
          <w:szCs w:val="24"/>
        </w:rPr>
        <w:t>makine</w:t>
      </w:r>
      <w:r w:rsidR="004235E7" w:rsidRPr="00236828">
        <w:rPr>
          <w:b/>
          <w:bCs/>
          <w:sz w:val="24"/>
          <w:szCs w:val="24"/>
        </w:rPr>
        <w:t xml:space="preserve"> </w:t>
      </w:r>
      <w:r w:rsidR="004235E7" w:rsidRPr="00D92B20">
        <w:rPr>
          <w:b/>
          <w:bCs/>
          <w:sz w:val="24"/>
          <w:szCs w:val="24"/>
        </w:rPr>
        <w:t>kullanımı</w:t>
      </w:r>
      <w:r w:rsidR="004235E7" w:rsidRPr="00236828">
        <w:rPr>
          <w:b/>
          <w:bCs/>
          <w:sz w:val="24"/>
          <w:szCs w:val="24"/>
        </w:rPr>
        <w:t xml:space="preserve"> </w:t>
      </w:r>
      <w:r w:rsidR="004235E7" w:rsidRPr="00D92B20">
        <w:rPr>
          <w:b/>
          <w:bCs/>
          <w:sz w:val="24"/>
          <w:szCs w:val="24"/>
        </w:rPr>
        <w:t>üzerindeki</w:t>
      </w:r>
      <w:r w:rsidR="004235E7" w:rsidRPr="00236828">
        <w:rPr>
          <w:b/>
          <w:bCs/>
          <w:sz w:val="24"/>
          <w:szCs w:val="24"/>
        </w:rPr>
        <w:t xml:space="preserve"> etkiler</w:t>
      </w:r>
    </w:p>
    <w:p w14:paraId="506D93C7" w14:textId="6DEEC716" w:rsidR="00775E50" w:rsidRPr="00236828" w:rsidRDefault="007028EF" w:rsidP="00236828">
      <w:pPr>
        <w:widowControl/>
        <w:autoSpaceDE/>
        <w:autoSpaceDN/>
        <w:spacing w:after="100" w:afterAutospacing="1" w:line="300" w:lineRule="auto"/>
        <w:ind w:right="9"/>
        <w:jc w:val="both"/>
        <w:outlineLvl w:val="1"/>
        <w:rPr>
          <w:b/>
          <w:bCs/>
        </w:rPr>
      </w:pPr>
      <w:r>
        <w:rPr>
          <w:sz w:val="24"/>
          <w:szCs w:val="24"/>
        </w:rPr>
        <w:t>OLPİXA</w:t>
      </w:r>
      <w:r w:rsidR="0035408A">
        <w:rPr>
          <w:sz w:val="24"/>
          <w:szCs w:val="24"/>
        </w:rPr>
        <w:t>’nın</w:t>
      </w:r>
      <w:r w:rsidR="004235E7" w:rsidRPr="00236828">
        <w:rPr>
          <w:sz w:val="24"/>
          <w:szCs w:val="24"/>
        </w:rPr>
        <w:t xml:space="preserve"> </w:t>
      </w:r>
      <w:r w:rsidR="004235E7" w:rsidRPr="00D92B20">
        <w:rPr>
          <w:sz w:val="24"/>
          <w:szCs w:val="24"/>
        </w:rPr>
        <w:t>araç</w:t>
      </w:r>
      <w:r w:rsidR="004235E7" w:rsidRPr="00236828">
        <w:rPr>
          <w:sz w:val="24"/>
          <w:szCs w:val="24"/>
        </w:rPr>
        <w:t xml:space="preserve"> </w:t>
      </w:r>
      <w:r w:rsidR="004235E7" w:rsidRPr="00D92B20">
        <w:rPr>
          <w:sz w:val="24"/>
          <w:szCs w:val="24"/>
        </w:rPr>
        <w:t>veya</w:t>
      </w:r>
      <w:r w:rsidR="004235E7" w:rsidRPr="00236828">
        <w:rPr>
          <w:sz w:val="24"/>
          <w:szCs w:val="24"/>
        </w:rPr>
        <w:t xml:space="preserve"> </w:t>
      </w:r>
      <w:r w:rsidR="004235E7" w:rsidRPr="00D92B20">
        <w:rPr>
          <w:sz w:val="24"/>
          <w:szCs w:val="24"/>
        </w:rPr>
        <w:t>makine</w:t>
      </w:r>
      <w:r w:rsidR="004235E7" w:rsidRPr="00236828">
        <w:rPr>
          <w:sz w:val="24"/>
          <w:szCs w:val="24"/>
        </w:rPr>
        <w:t xml:space="preserve"> </w:t>
      </w:r>
      <w:r w:rsidR="004235E7" w:rsidRPr="00D92B20">
        <w:rPr>
          <w:sz w:val="24"/>
          <w:szCs w:val="24"/>
        </w:rPr>
        <w:t>kullanımı</w:t>
      </w:r>
      <w:r w:rsidR="004235E7" w:rsidRPr="00236828">
        <w:rPr>
          <w:sz w:val="24"/>
          <w:szCs w:val="24"/>
        </w:rPr>
        <w:t xml:space="preserve"> </w:t>
      </w:r>
      <w:r w:rsidR="004235E7" w:rsidRPr="00D92B20">
        <w:rPr>
          <w:sz w:val="24"/>
          <w:szCs w:val="24"/>
        </w:rPr>
        <w:t>üzerine</w:t>
      </w:r>
      <w:r w:rsidR="004235E7" w:rsidRPr="00236828">
        <w:rPr>
          <w:sz w:val="24"/>
          <w:szCs w:val="24"/>
        </w:rPr>
        <w:t xml:space="preserve"> </w:t>
      </w:r>
      <w:r w:rsidR="004235E7" w:rsidRPr="00D92B20">
        <w:rPr>
          <w:sz w:val="24"/>
          <w:szCs w:val="24"/>
        </w:rPr>
        <w:t>herhangi</w:t>
      </w:r>
      <w:r w:rsidR="004235E7" w:rsidRPr="00236828">
        <w:rPr>
          <w:sz w:val="24"/>
          <w:szCs w:val="24"/>
        </w:rPr>
        <w:t xml:space="preserve"> </w:t>
      </w:r>
      <w:r w:rsidR="004235E7" w:rsidRPr="00D92B20">
        <w:rPr>
          <w:sz w:val="24"/>
          <w:szCs w:val="24"/>
        </w:rPr>
        <w:t>bir</w:t>
      </w:r>
      <w:r w:rsidR="004235E7" w:rsidRPr="00236828">
        <w:rPr>
          <w:sz w:val="24"/>
          <w:szCs w:val="24"/>
        </w:rPr>
        <w:t xml:space="preserve"> </w:t>
      </w:r>
      <w:r w:rsidR="004235E7" w:rsidRPr="00D92B20">
        <w:rPr>
          <w:sz w:val="24"/>
          <w:szCs w:val="24"/>
        </w:rPr>
        <w:t>etkisi</w:t>
      </w:r>
      <w:r w:rsidR="004235E7" w:rsidRPr="00236828">
        <w:rPr>
          <w:sz w:val="24"/>
          <w:szCs w:val="24"/>
        </w:rPr>
        <w:t xml:space="preserve"> </w:t>
      </w:r>
      <w:r w:rsidR="004235E7" w:rsidRPr="00D92B20">
        <w:rPr>
          <w:sz w:val="24"/>
          <w:szCs w:val="24"/>
        </w:rPr>
        <w:t>yoktur</w:t>
      </w:r>
      <w:r w:rsidR="004235E7" w:rsidRPr="00236828">
        <w:rPr>
          <w:sz w:val="24"/>
          <w:szCs w:val="24"/>
        </w:rPr>
        <w:t xml:space="preserve">  </w:t>
      </w:r>
      <w:r w:rsidR="004235E7" w:rsidRPr="00D92B20">
        <w:rPr>
          <w:sz w:val="24"/>
          <w:szCs w:val="24"/>
        </w:rPr>
        <w:t>veya</w:t>
      </w:r>
      <w:r w:rsidR="004235E7" w:rsidRPr="00236828">
        <w:rPr>
          <w:sz w:val="24"/>
          <w:szCs w:val="24"/>
        </w:rPr>
        <w:t xml:space="preserve"> önemsiz</w:t>
      </w:r>
      <w:r w:rsidR="00D92B20">
        <w:rPr>
          <w:sz w:val="24"/>
          <w:szCs w:val="24"/>
        </w:rPr>
        <w:t xml:space="preserve"> </w:t>
      </w:r>
      <w:r w:rsidR="004235E7" w:rsidRPr="00236828">
        <w:rPr>
          <w:sz w:val="24"/>
          <w:szCs w:val="24"/>
        </w:rPr>
        <w:t>düzeydedir.</w:t>
      </w:r>
    </w:p>
    <w:p w14:paraId="506D93C9" w14:textId="3DEC6653" w:rsidR="00775E50" w:rsidRPr="006F65B3" w:rsidRDefault="00D92B20" w:rsidP="00236828">
      <w:pPr>
        <w:widowControl/>
        <w:autoSpaceDE/>
        <w:autoSpaceDN/>
        <w:spacing w:after="100" w:afterAutospacing="1" w:line="300" w:lineRule="auto"/>
        <w:ind w:right="9"/>
        <w:jc w:val="both"/>
        <w:outlineLvl w:val="1"/>
      </w:pPr>
      <w:r>
        <w:rPr>
          <w:b/>
          <w:bCs/>
          <w:sz w:val="24"/>
          <w:szCs w:val="24"/>
        </w:rPr>
        <w:t>4.8</w:t>
      </w:r>
      <w:r w:rsidR="0087745B">
        <w:rPr>
          <w:b/>
          <w:bCs/>
          <w:sz w:val="24"/>
          <w:szCs w:val="24"/>
        </w:rPr>
        <w:t>.</w:t>
      </w:r>
      <w:r>
        <w:rPr>
          <w:b/>
          <w:bCs/>
          <w:sz w:val="24"/>
          <w:szCs w:val="24"/>
        </w:rPr>
        <w:t xml:space="preserve"> </w:t>
      </w:r>
      <w:r w:rsidR="004235E7" w:rsidRPr="00D92B20">
        <w:rPr>
          <w:b/>
          <w:bCs/>
          <w:sz w:val="24"/>
          <w:szCs w:val="24"/>
        </w:rPr>
        <w:t>İstenmeyen</w:t>
      </w:r>
      <w:r w:rsidR="004235E7" w:rsidRPr="00236828">
        <w:rPr>
          <w:b/>
          <w:bCs/>
          <w:sz w:val="24"/>
          <w:szCs w:val="24"/>
        </w:rPr>
        <w:t xml:space="preserve"> etkiler</w:t>
      </w:r>
    </w:p>
    <w:p w14:paraId="506D93CA"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D92B20">
        <w:rPr>
          <w:sz w:val="24"/>
          <w:szCs w:val="24"/>
          <w:u w:val="single"/>
        </w:rPr>
        <w:t>Güvenlilik</w:t>
      </w:r>
      <w:r w:rsidRPr="00236828">
        <w:rPr>
          <w:sz w:val="24"/>
          <w:szCs w:val="24"/>
          <w:u w:val="single"/>
        </w:rPr>
        <w:t xml:space="preserve"> </w:t>
      </w:r>
      <w:r w:rsidRPr="00D92B20">
        <w:rPr>
          <w:sz w:val="24"/>
          <w:szCs w:val="24"/>
          <w:u w:val="single"/>
        </w:rPr>
        <w:t>profilinin</w:t>
      </w:r>
      <w:r w:rsidRPr="00236828">
        <w:rPr>
          <w:sz w:val="24"/>
          <w:szCs w:val="24"/>
          <w:u w:val="single"/>
        </w:rPr>
        <w:t xml:space="preserve"> özeti</w:t>
      </w:r>
    </w:p>
    <w:p w14:paraId="1A6CAF62" w14:textId="18D4C3A3" w:rsidR="00607B7F" w:rsidRPr="00607B7F" w:rsidRDefault="00607B7F" w:rsidP="00607B7F">
      <w:pPr>
        <w:widowControl/>
        <w:autoSpaceDE/>
        <w:autoSpaceDN/>
        <w:spacing w:after="100" w:afterAutospacing="1" w:line="300" w:lineRule="auto"/>
        <w:ind w:right="9"/>
        <w:jc w:val="both"/>
        <w:outlineLvl w:val="1"/>
        <w:rPr>
          <w:sz w:val="24"/>
          <w:szCs w:val="24"/>
        </w:rPr>
      </w:pPr>
      <w:r w:rsidRPr="00607B7F">
        <w:rPr>
          <w:sz w:val="24"/>
          <w:szCs w:val="24"/>
        </w:rPr>
        <w:t>OLPİXA’nın güvenliliği, 15.000’den fazla hastayı içeren 4 Faz III çalışmasında araştırılmıştır: NVAF çalışmalarında 11.000’den fazla hasta ve VTE tedavisi çalışmalarında 4.000’den fazla hasta; ortalama total maruziyet sırasıyla 1,7 yıl ve 221 gündür (</w:t>
      </w:r>
      <w:r w:rsidR="00C0208D">
        <w:rPr>
          <w:sz w:val="24"/>
          <w:szCs w:val="24"/>
        </w:rPr>
        <w:t>bkz.Bölüm</w:t>
      </w:r>
      <w:r w:rsidRPr="00607B7F">
        <w:rPr>
          <w:sz w:val="24"/>
          <w:szCs w:val="24"/>
        </w:rPr>
        <w:t xml:space="preserve"> 5.1).</w:t>
      </w:r>
    </w:p>
    <w:p w14:paraId="1398FF4B" w14:textId="2A8CB744" w:rsidR="00607B7F" w:rsidRPr="00607B7F" w:rsidRDefault="00607B7F" w:rsidP="00607B7F">
      <w:pPr>
        <w:widowControl/>
        <w:autoSpaceDE/>
        <w:autoSpaceDN/>
        <w:spacing w:after="100" w:afterAutospacing="1" w:line="300" w:lineRule="auto"/>
        <w:ind w:right="9"/>
        <w:jc w:val="both"/>
        <w:outlineLvl w:val="1"/>
        <w:rPr>
          <w:sz w:val="24"/>
          <w:szCs w:val="24"/>
        </w:rPr>
      </w:pPr>
      <w:r w:rsidRPr="00607B7F">
        <w:rPr>
          <w:sz w:val="24"/>
          <w:szCs w:val="24"/>
        </w:rPr>
        <w:t>Yaygın olarak görülen yan etkiler hemoraji, kontüzyon, epistaksis ve hematom olmuştur. Yan etki profili aşağıda endikasyon bazında verilmiştir.</w:t>
      </w:r>
    </w:p>
    <w:p w14:paraId="18CF9287" w14:textId="4E9DDB3A" w:rsidR="00607B7F" w:rsidRPr="00607B7F" w:rsidRDefault="00607B7F" w:rsidP="00607B7F">
      <w:pPr>
        <w:widowControl/>
        <w:autoSpaceDE/>
        <w:autoSpaceDN/>
        <w:spacing w:after="100" w:afterAutospacing="1" w:line="300" w:lineRule="auto"/>
        <w:ind w:right="9"/>
        <w:jc w:val="both"/>
        <w:outlineLvl w:val="1"/>
        <w:rPr>
          <w:sz w:val="24"/>
          <w:szCs w:val="24"/>
        </w:rPr>
      </w:pPr>
      <w:r w:rsidRPr="00607B7F">
        <w:rPr>
          <w:sz w:val="24"/>
          <w:szCs w:val="24"/>
        </w:rPr>
        <w:t>NVAF çalışmalarında, OLPİXA ile görülen kanamayla ilişkili advers reaksiyonların genel insidansı, OLPİXA'ya karşı varfarin çalışmasında %24,3 ve OLPİXA'ya karşı asetil salisilik asit çalışmasında %9,6 olmuştur.</w:t>
      </w:r>
    </w:p>
    <w:p w14:paraId="0436F513" w14:textId="0C59E8A2" w:rsidR="00607B7F" w:rsidRPr="00607B7F" w:rsidRDefault="00607B7F" w:rsidP="00607B7F">
      <w:pPr>
        <w:widowControl/>
        <w:autoSpaceDE/>
        <w:autoSpaceDN/>
        <w:spacing w:after="100" w:afterAutospacing="1" w:line="300" w:lineRule="auto"/>
        <w:ind w:right="9"/>
        <w:jc w:val="both"/>
        <w:outlineLvl w:val="1"/>
        <w:rPr>
          <w:sz w:val="24"/>
          <w:szCs w:val="24"/>
        </w:rPr>
      </w:pPr>
      <w:r w:rsidRPr="00607B7F">
        <w:rPr>
          <w:sz w:val="24"/>
          <w:szCs w:val="24"/>
        </w:rPr>
        <w:t>OLPİXA'ya karşı varfarin çalışmasında, OLPİXA ile ISTH majör gastrointestinal kanamaların (üst GİS, alt GİS ve rektal kanama dahil) insidansı yılda %0,76 olmuştur. OLPİXA ile ISTH majör intraoküler kanama insidansı yılda %0,18 olmuştur.</w:t>
      </w:r>
    </w:p>
    <w:p w14:paraId="3B6C8952" w14:textId="35620A0D" w:rsidR="00865D0C" w:rsidRPr="00D92B20" w:rsidRDefault="00607B7F" w:rsidP="00607B7F">
      <w:pPr>
        <w:widowControl/>
        <w:autoSpaceDE/>
        <w:autoSpaceDN/>
        <w:spacing w:after="100" w:afterAutospacing="1" w:line="300" w:lineRule="auto"/>
        <w:ind w:right="9"/>
        <w:jc w:val="both"/>
        <w:outlineLvl w:val="1"/>
      </w:pPr>
      <w:r w:rsidRPr="00607B7F">
        <w:rPr>
          <w:sz w:val="24"/>
          <w:szCs w:val="24"/>
        </w:rPr>
        <w:t>VTE tedavisi çalışmalarında, OLPİXA ile görülen kanama ile bağlantılı yan etkilerin genel insidansı, OLPİXA'ya karşı enoksaparin/varfarin çalışmasında %15,6 ve OLPİXA'ya karşı plasebo çalışmasında %13,3 olmuştur (</w:t>
      </w:r>
      <w:r w:rsidR="00C0208D">
        <w:rPr>
          <w:sz w:val="24"/>
          <w:szCs w:val="24"/>
        </w:rPr>
        <w:t>bkz.Bölüm</w:t>
      </w:r>
      <w:r w:rsidRPr="00607B7F">
        <w:rPr>
          <w:sz w:val="24"/>
          <w:szCs w:val="24"/>
        </w:rPr>
        <w:t xml:space="preserve"> 5.1).</w:t>
      </w:r>
    </w:p>
    <w:p w14:paraId="76984C8E" w14:textId="09FD1E99" w:rsidR="00865D0C" w:rsidRPr="00236828" w:rsidRDefault="004235E7" w:rsidP="00236828">
      <w:pPr>
        <w:widowControl/>
        <w:autoSpaceDE/>
        <w:autoSpaceDN/>
        <w:spacing w:after="100" w:afterAutospacing="1" w:line="300" w:lineRule="auto"/>
        <w:ind w:right="9"/>
        <w:jc w:val="both"/>
        <w:outlineLvl w:val="1"/>
        <w:rPr>
          <w:u w:val="single"/>
        </w:rPr>
      </w:pPr>
      <w:r w:rsidRPr="00D92B20">
        <w:rPr>
          <w:sz w:val="24"/>
          <w:szCs w:val="24"/>
          <w:u w:val="single"/>
        </w:rPr>
        <w:t>Yan</w:t>
      </w:r>
      <w:r w:rsidRPr="00236828">
        <w:rPr>
          <w:sz w:val="24"/>
          <w:szCs w:val="24"/>
          <w:u w:val="single"/>
        </w:rPr>
        <w:t xml:space="preserve"> </w:t>
      </w:r>
      <w:r w:rsidRPr="00D92B20">
        <w:rPr>
          <w:sz w:val="24"/>
          <w:szCs w:val="24"/>
          <w:u w:val="single"/>
        </w:rPr>
        <w:t>etkilerin</w:t>
      </w:r>
      <w:r w:rsidRPr="00236828">
        <w:rPr>
          <w:sz w:val="24"/>
          <w:szCs w:val="24"/>
          <w:u w:val="single"/>
        </w:rPr>
        <w:t xml:space="preserve"> listesi</w:t>
      </w:r>
    </w:p>
    <w:p w14:paraId="506D93D9" w14:textId="77777777" w:rsidR="00775E50" w:rsidRPr="00D92B20" w:rsidRDefault="004235E7" w:rsidP="00236828">
      <w:pPr>
        <w:widowControl/>
        <w:autoSpaceDE/>
        <w:autoSpaceDN/>
        <w:spacing w:after="100" w:afterAutospacing="1" w:line="300" w:lineRule="auto"/>
        <w:ind w:right="9"/>
        <w:jc w:val="both"/>
        <w:outlineLvl w:val="1"/>
      </w:pPr>
      <w:r w:rsidRPr="00D92B20">
        <w:rPr>
          <w:sz w:val="24"/>
          <w:szCs w:val="24"/>
        </w:rPr>
        <w:t>Sistem</w:t>
      </w:r>
      <w:r w:rsidRPr="00236828">
        <w:rPr>
          <w:sz w:val="24"/>
          <w:szCs w:val="24"/>
        </w:rPr>
        <w:t xml:space="preserve"> </w:t>
      </w:r>
      <w:r w:rsidRPr="00D92B20">
        <w:rPr>
          <w:sz w:val="24"/>
          <w:szCs w:val="24"/>
        </w:rPr>
        <w:t>organ</w:t>
      </w:r>
      <w:r w:rsidRPr="00236828">
        <w:rPr>
          <w:sz w:val="24"/>
          <w:szCs w:val="24"/>
        </w:rPr>
        <w:t xml:space="preserve"> </w:t>
      </w:r>
      <w:r w:rsidRPr="00D92B20">
        <w:rPr>
          <w:sz w:val="24"/>
          <w:szCs w:val="24"/>
        </w:rPr>
        <w:t>sınıfı</w:t>
      </w:r>
      <w:r w:rsidRPr="00236828">
        <w:rPr>
          <w:sz w:val="24"/>
          <w:szCs w:val="24"/>
        </w:rPr>
        <w:t xml:space="preserve"> </w:t>
      </w:r>
      <w:r w:rsidRPr="00D92B20">
        <w:rPr>
          <w:sz w:val="24"/>
          <w:szCs w:val="24"/>
        </w:rPr>
        <w:t>başlıkları</w:t>
      </w:r>
      <w:r w:rsidRPr="00236828">
        <w:rPr>
          <w:sz w:val="24"/>
          <w:szCs w:val="24"/>
        </w:rPr>
        <w:t xml:space="preserve"> </w:t>
      </w:r>
      <w:r w:rsidRPr="00D92B20">
        <w:rPr>
          <w:sz w:val="24"/>
          <w:szCs w:val="24"/>
        </w:rPr>
        <w:t>altında</w:t>
      </w:r>
      <w:r w:rsidRPr="00236828">
        <w:rPr>
          <w:sz w:val="24"/>
          <w:szCs w:val="24"/>
        </w:rPr>
        <w:t xml:space="preserve"> </w:t>
      </w:r>
      <w:r w:rsidRPr="00D92B20">
        <w:rPr>
          <w:sz w:val="24"/>
          <w:szCs w:val="24"/>
        </w:rPr>
        <w:t>ve</w:t>
      </w:r>
      <w:r w:rsidRPr="00236828">
        <w:rPr>
          <w:sz w:val="24"/>
          <w:szCs w:val="24"/>
        </w:rPr>
        <w:t xml:space="preserve"> </w:t>
      </w:r>
      <w:r w:rsidRPr="00D92B20">
        <w:rPr>
          <w:sz w:val="24"/>
          <w:szCs w:val="24"/>
        </w:rPr>
        <w:t>aşağıdaki</w:t>
      </w:r>
      <w:r w:rsidRPr="00236828">
        <w:rPr>
          <w:sz w:val="24"/>
          <w:szCs w:val="24"/>
        </w:rPr>
        <w:t xml:space="preserve"> </w:t>
      </w:r>
      <w:r w:rsidRPr="00D92B20">
        <w:rPr>
          <w:sz w:val="24"/>
          <w:szCs w:val="24"/>
        </w:rPr>
        <w:t>sıklıklara</w:t>
      </w:r>
      <w:r w:rsidRPr="00236828">
        <w:rPr>
          <w:sz w:val="24"/>
          <w:szCs w:val="24"/>
        </w:rPr>
        <w:t xml:space="preserve"> </w:t>
      </w:r>
      <w:r w:rsidRPr="00D92B20">
        <w:rPr>
          <w:sz w:val="24"/>
          <w:szCs w:val="24"/>
        </w:rPr>
        <w:t>göre</w:t>
      </w:r>
      <w:r w:rsidRPr="00236828">
        <w:rPr>
          <w:sz w:val="24"/>
          <w:szCs w:val="24"/>
        </w:rPr>
        <w:t xml:space="preserve"> </w:t>
      </w:r>
      <w:r w:rsidRPr="00D92B20">
        <w:rPr>
          <w:sz w:val="24"/>
          <w:szCs w:val="24"/>
        </w:rPr>
        <w:t>sıralanan</w:t>
      </w:r>
      <w:r w:rsidRPr="00236828">
        <w:rPr>
          <w:sz w:val="24"/>
          <w:szCs w:val="24"/>
        </w:rPr>
        <w:t xml:space="preserve"> </w:t>
      </w:r>
      <w:r w:rsidRPr="00D92B20">
        <w:rPr>
          <w:sz w:val="24"/>
          <w:szCs w:val="24"/>
        </w:rPr>
        <w:t>yan</w:t>
      </w:r>
      <w:r w:rsidRPr="00236828">
        <w:rPr>
          <w:sz w:val="24"/>
          <w:szCs w:val="24"/>
        </w:rPr>
        <w:t xml:space="preserve"> etkiler:</w:t>
      </w:r>
    </w:p>
    <w:p w14:paraId="506D93DB" w14:textId="532911BB" w:rsidR="00775E50" w:rsidRPr="006F65B3" w:rsidRDefault="004235E7" w:rsidP="00236828">
      <w:pPr>
        <w:widowControl/>
        <w:autoSpaceDE/>
        <w:autoSpaceDN/>
        <w:spacing w:after="100" w:afterAutospacing="1" w:line="300" w:lineRule="auto"/>
        <w:ind w:right="9"/>
        <w:jc w:val="both"/>
        <w:outlineLvl w:val="1"/>
      </w:pPr>
      <w:r w:rsidRPr="00D92B20">
        <w:rPr>
          <w:sz w:val="24"/>
          <w:szCs w:val="24"/>
        </w:rPr>
        <w:lastRenderedPageBreak/>
        <w:t>Çok yaygın (≥1/10); yaygın (≥1/100 ila</w:t>
      </w:r>
      <w:r w:rsidRPr="00236828">
        <w:rPr>
          <w:sz w:val="24"/>
          <w:szCs w:val="24"/>
        </w:rPr>
        <w:t xml:space="preserve"> </w:t>
      </w:r>
      <w:r w:rsidRPr="00D92B20">
        <w:rPr>
          <w:sz w:val="24"/>
          <w:szCs w:val="24"/>
        </w:rPr>
        <w:t>&lt;1/10); yaygın olmayan (≥1/1000 ila</w:t>
      </w:r>
      <w:r w:rsidRPr="00236828">
        <w:rPr>
          <w:sz w:val="24"/>
          <w:szCs w:val="24"/>
        </w:rPr>
        <w:t xml:space="preserve"> </w:t>
      </w:r>
      <w:r w:rsidRPr="00D92B20">
        <w:rPr>
          <w:sz w:val="24"/>
          <w:szCs w:val="24"/>
        </w:rPr>
        <w:t xml:space="preserve">&lt;1/100); seyrek (≥1/10.000 ila &lt;1/1.000); çok seyrek (&lt;1/10.000); bilinmiyor (eldeki verilerden hareketle tahmin </w:t>
      </w:r>
      <w:r w:rsidRPr="00236828">
        <w:rPr>
          <w:sz w:val="24"/>
          <w:szCs w:val="24"/>
        </w:rPr>
        <w:t>edilemiyor).</w:t>
      </w:r>
    </w:p>
    <w:p w14:paraId="506D93DC" w14:textId="6D0252A9" w:rsidR="00775E50" w:rsidRPr="00236828" w:rsidRDefault="004235E7" w:rsidP="00236828">
      <w:pPr>
        <w:widowControl/>
        <w:autoSpaceDE/>
        <w:autoSpaceDN/>
        <w:spacing w:after="100" w:afterAutospacing="1" w:line="300" w:lineRule="auto"/>
        <w:ind w:right="9"/>
        <w:jc w:val="both"/>
        <w:outlineLvl w:val="1"/>
        <w:rPr>
          <w:b/>
          <w:bCs/>
        </w:rPr>
      </w:pPr>
      <w:r w:rsidRPr="00236828">
        <w:rPr>
          <w:b/>
          <w:bCs/>
          <w:sz w:val="24"/>
          <w:szCs w:val="24"/>
        </w:rPr>
        <w:t>Tablo 2:</w:t>
      </w:r>
      <w:r w:rsidR="007A7551">
        <w:rPr>
          <w:b/>
          <w:bCs/>
          <w:sz w:val="24"/>
          <w:szCs w:val="24"/>
        </w:rPr>
        <w:t xml:space="preserve"> </w:t>
      </w:r>
      <w:r w:rsidRPr="00236828">
        <w:rPr>
          <w:b/>
          <w:bCs/>
          <w:sz w:val="24"/>
          <w:szCs w:val="24"/>
        </w:rPr>
        <w:t xml:space="preserve">Yan </w:t>
      </w:r>
      <w:r w:rsidR="002B6507" w:rsidRPr="000273D7">
        <w:rPr>
          <w:b/>
          <w:bCs/>
          <w:sz w:val="24"/>
          <w:szCs w:val="24"/>
        </w:rPr>
        <w:t>e</w:t>
      </w:r>
      <w:r w:rsidR="002B6507" w:rsidRPr="00236828">
        <w:rPr>
          <w:b/>
          <w:bCs/>
          <w:sz w:val="24"/>
          <w:szCs w:val="24"/>
        </w:rPr>
        <w:t>tki tablosu</w:t>
      </w:r>
    </w:p>
    <w:p w14:paraId="506D93DD" w14:textId="77777777" w:rsidR="00775E50" w:rsidRPr="006F65B3" w:rsidRDefault="00775E50" w:rsidP="00236828">
      <w:pPr>
        <w:pStyle w:val="BodyText"/>
        <w:spacing w:before="9"/>
        <w:ind w:left="0" w:right="43"/>
        <w:jc w:val="both"/>
        <w:rPr>
          <w:sz w:val="7"/>
        </w:rPr>
      </w:pPr>
    </w:p>
    <w:tbl>
      <w:tblPr>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380"/>
        <w:gridCol w:w="2567"/>
        <w:gridCol w:w="2018"/>
      </w:tblGrid>
      <w:tr w:rsidR="00160A03" w:rsidRPr="007A7551" w14:paraId="506D93E3" w14:textId="77777777" w:rsidTr="00C57E0C">
        <w:trPr>
          <w:trHeight w:val="1522"/>
        </w:trPr>
        <w:tc>
          <w:tcPr>
            <w:tcW w:w="0" w:type="auto"/>
          </w:tcPr>
          <w:p w14:paraId="506D93DE" w14:textId="77777777" w:rsidR="00160A03" w:rsidRPr="00C57E0C" w:rsidRDefault="00160A03" w:rsidP="00027FDE">
            <w:pPr>
              <w:pStyle w:val="TableParagraph"/>
              <w:spacing w:before="3" w:line="240" w:lineRule="auto"/>
              <w:ind w:right="43"/>
              <w:rPr>
                <w:b/>
                <w:sz w:val="24"/>
                <w:szCs w:val="24"/>
              </w:rPr>
            </w:pPr>
            <w:r w:rsidRPr="00C57E0C">
              <w:rPr>
                <w:b/>
                <w:sz w:val="24"/>
                <w:szCs w:val="24"/>
              </w:rPr>
              <w:t>Sistem</w:t>
            </w:r>
            <w:r w:rsidRPr="00C57E0C">
              <w:rPr>
                <w:b/>
                <w:spacing w:val="-1"/>
                <w:sz w:val="24"/>
                <w:szCs w:val="24"/>
              </w:rPr>
              <w:t xml:space="preserve"> </w:t>
            </w:r>
            <w:r w:rsidRPr="00C57E0C">
              <w:rPr>
                <w:b/>
                <w:sz w:val="24"/>
                <w:szCs w:val="24"/>
              </w:rPr>
              <w:t>organ</w:t>
            </w:r>
            <w:r w:rsidRPr="00C57E0C">
              <w:rPr>
                <w:b/>
                <w:spacing w:val="-3"/>
                <w:sz w:val="24"/>
                <w:szCs w:val="24"/>
              </w:rPr>
              <w:t xml:space="preserve"> </w:t>
            </w:r>
            <w:r w:rsidRPr="00C57E0C">
              <w:rPr>
                <w:b/>
                <w:spacing w:val="-2"/>
                <w:sz w:val="24"/>
                <w:szCs w:val="24"/>
              </w:rPr>
              <w:t>sınıfı</w:t>
            </w:r>
          </w:p>
        </w:tc>
        <w:tc>
          <w:tcPr>
            <w:tcW w:w="0" w:type="auto"/>
          </w:tcPr>
          <w:p w14:paraId="506D93E0" w14:textId="77777777" w:rsidR="00160A03" w:rsidRPr="00C57E0C" w:rsidRDefault="00160A03" w:rsidP="00027FDE">
            <w:pPr>
              <w:pStyle w:val="TableParagraph"/>
              <w:spacing w:before="5" w:line="249" w:lineRule="auto"/>
              <w:ind w:left="161" w:right="43" w:hanging="2"/>
              <w:rPr>
                <w:b/>
                <w:sz w:val="24"/>
                <w:szCs w:val="24"/>
              </w:rPr>
            </w:pPr>
            <w:r w:rsidRPr="00C57E0C">
              <w:rPr>
                <w:b/>
                <w:sz w:val="24"/>
                <w:szCs w:val="24"/>
              </w:rPr>
              <w:t>Bir veya daha fazla</w:t>
            </w:r>
            <w:r w:rsidRPr="00C57E0C">
              <w:rPr>
                <w:b/>
                <w:spacing w:val="-14"/>
                <w:sz w:val="24"/>
                <w:szCs w:val="24"/>
              </w:rPr>
              <w:t xml:space="preserve"> </w:t>
            </w:r>
            <w:r w:rsidRPr="00C57E0C">
              <w:rPr>
                <w:b/>
                <w:sz w:val="24"/>
                <w:szCs w:val="24"/>
              </w:rPr>
              <w:t>risk</w:t>
            </w:r>
            <w:r w:rsidRPr="00C57E0C">
              <w:rPr>
                <w:b/>
                <w:spacing w:val="-14"/>
                <w:sz w:val="24"/>
                <w:szCs w:val="24"/>
              </w:rPr>
              <w:t xml:space="preserve"> </w:t>
            </w:r>
            <w:r w:rsidRPr="00C57E0C">
              <w:rPr>
                <w:b/>
                <w:sz w:val="24"/>
                <w:szCs w:val="24"/>
              </w:rPr>
              <w:t xml:space="preserve">faktörü </w:t>
            </w:r>
            <w:r w:rsidRPr="00C57E0C">
              <w:rPr>
                <w:b/>
                <w:spacing w:val="-2"/>
                <w:sz w:val="24"/>
                <w:szCs w:val="24"/>
              </w:rPr>
              <w:t>bulunan</w:t>
            </w:r>
            <w:r w:rsidRPr="00C57E0C">
              <w:rPr>
                <w:b/>
                <w:spacing w:val="-12"/>
                <w:sz w:val="24"/>
                <w:szCs w:val="24"/>
              </w:rPr>
              <w:t xml:space="preserve"> </w:t>
            </w:r>
            <w:r w:rsidRPr="00C57E0C">
              <w:rPr>
                <w:b/>
                <w:spacing w:val="-2"/>
                <w:sz w:val="24"/>
                <w:szCs w:val="24"/>
              </w:rPr>
              <w:t xml:space="preserve">NVAF’lı yetişkin </w:t>
            </w:r>
            <w:r w:rsidRPr="00C57E0C">
              <w:rPr>
                <w:b/>
                <w:sz w:val="24"/>
                <w:szCs w:val="24"/>
              </w:rPr>
              <w:t xml:space="preserve">hastalarda inme ve sistemik </w:t>
            </w:r>
            <w:r w:rsidRPr="00C57E0C">
              <w:rPr>
                <w:b/>
                <w:spacing w:val="-2"/>
                <w:sz w:val="24"/>
                <w:szCs w:val="24"/>
              </w:rPr>
              <w:t>embolizmin önlenmesi</w:t>
            </w:r>
          </w:p>
        </w:tc>
        <w:tc>
          <w:tcPr>
            <w:tcW w:w="0" w:type="auto"/>
          </w:tcPr>
          <w:p w14:paraId="506D93E1" w14:textId="7D1E7F56" w:rsidR="00160A03" w:rsidRPr="00C57E0C" w:rsidRDefault="00027FDE" w:rsidP="00027FDE">
            <w:pPr>
              <w:pStyle w:val="TableParagraph"/>
              <w:spacing w:before="5" w:line="240" w:lineRule="auto"/>
              <w:ind w:left="45" w:right="43"/>
              <w:rPr>
                <w:b/>
                <w:sz w:val="24"/>
                <w:szCs w:val="24"/>
              </w:rPr>
            </w:pPr>
            <w:r>
              <w:rPr>
                <w:b/>
                <w:sz w:val="24"/>
                <w:szCs w:val="24"/>
              </w:rPr>
              <w:t xml:space="preserve"> </w:t>
            </w:r>
            <w:r w:rsidR="00160A03" w:rsidRPr="00C57E0C">
              <w:rPr>
                <w:b/>
                <w:sz w:val="24"/>
                <w:szCs w:val="24"/>
              </w:rPr>
              <w:t>DVT</w:t>
            </w:r>
            <w:r w:rsidR="00160A03" w:rsidRPr="00C57E0C">
              <w:rPr>
                <w:b/>
                <w:spacing w:val="-5"/>
                <w:sz w:val="24"/>
                <w:szCs w:val="24"/>
              </w:rPr>
              <w:t xml:space="preserve"> </w:t>
            </w:r>
            <w:r w:rsidR="00160A03" w:rsidRPr="00C57E0C">
              <w:rPr>
                <w:b/>
                <w:sz w:val="24"/>
                <w:szCs w:val="24"/>
              </w:rPr>
              <w:t xml:space="preserve">ve </w:t>
            </w:r>
            <w:r w:rsidR="00160A03" w:rsidRPr="00C57E0C">
              <w:rPr>
                <w:b/>
                <w:spacing w:val="-5"/>
                <w:sz w:val="24"/>
                <w:szCs w:val="24"/>
              </w:rPr>
              <w:t>PE</w:t>
            </w:r>
          </w:p>
          <w:p w14:paraId="506D93E2" w14:textId="77777777" w:rsidR="00160A03" w:rsidRPr="00C57E0C" w:rsidRDefault="00160A03" w:rsidP="00C57E0C">
            <w:pPr>
              <w:pStyle w:val="TableParagraph"/>
              <w:spacing w:before="7" w:line="244" w:lineRule="auto"/>
              <w:ind w:left="133" w:right="43"/>
              <w:rPr>
                <w:b/>
                <w:sz w:val="24"/>
                <w:szCs w:val="24"/>
              </w:rPr>
            </w:pPr>
            <w:r w:rsidRPr="00C57E0C">
              <w:rPr>
                <w:b/>
                <w:sz w:val="24"/>
                <w:szCs w:val="24"/>
              </w:rPr>
              <w:t xml:space="preserve">tedavisi, ve </w:t>
            </w:r>
            <w:r w:rsidRPr="00C57E0C">
              <w:rPr>
                <w:b/>
                <w:spacing w:val="-2"/>
                <w:sz w:val="24"/>
                <w:szCs w:val="24"/>
              </w:rPr>
              <w:t xml:space="preserve">tekrarlayan </w:t>
            </w:r>
            <w:r w:rsidRPr="00C57E0C">
              <w:rPr>
                <w:b/>
                <w:sz w:val="24"/>
                <w:szCs w:val="24"/>
              </w:rPr>
              <w:t>DVT</w:t>
            </w:r>
            <w:r w:rsidRPr="00C57E0C">
              <w:rPr>
                <w:b/>
                <w:spacing w:val="-14"/>
                <w:sz w:val="24"/>
                <w:szCs w:val="24"/>
              </w:rPr>
              <w:t xml:space="preserve"> </w:t>
            </w:r>
            <w:r w:rsidRPr="00C57E0C">
              <w:rPr>
                <w:b/>
                <w:sz w:val="24"/>
                <w:szCs w:val="24"/>
              </w:rPr>
              <w:t>ve</w:t>
            </w:r>
            <w:r w:rsidRPr="00C57E0C">
              <w:rPr>
                <w:b/>
                <w:spacing w:val="-14"/>
                <w:sz w:val="24"/>
                <w:szCs w:val="24"/>
              </w:rPr>
              <w:t xml:space="preserve"> </w:t>
            </w:r>
            <w:r w:rsidRPr="00C57E0C">
              <w:rPr>
                <w:b/>
                <w:sz w:val="24"/>
                <w:szCs w:val="24"/>
              </w:rPr>
              <w:t xml:space="preserve">PE’nin </w:t>
            </w:r>
            <w:r w:rsidRPr="00C57E0C">
              <w:rPr>
                <w:b/>
                <w:spacing w:val="-2"/>
                <w:sz w:val="24"/>
                <w:szCs w:val="24"/>
              </w:rPr>
              <w:t xml:space="preserve">önlenmesi </w:t>
            </w:r>
            <w:r w:rsidRPr="00C57E0C">
              <w:rPr>
                <w:b/>
                <w:sz w:val="24"/>
                <w:szCs w:val="24"/>
              </w:rPr>
              <w:t>(VTE tedavisi)</w:t>
            </w:r>
          </w:p>
        </w:tc>
      </w:tr>
      <w:tr w:rsidR="00027FDE" w:rsidRPr="007A7551" w14:paraId="0AEC95A3" w14:textId="77777777" w:rsidTr="00C57E0C">
        <w:trPr>
          <w:trHeight w:val="271"/>
        </w:trPr>
        <w:tc>
          <w:tcPr>
            <w:tcW w:w="0" w:type="auto"/>
            <w:gridSpan w:val="3"/>
          </w:tcPr>
          <w:p w14:paraId="2C6DCA09" w14:textId="1A1A198A" w:rsidR="00027FDE" w:rsidRPr="00C57E0C" w:rsidRDefault="00027FDE" w:rsidP="00027FDE">
            <w:pPr>
              <w:pStyle w:val="TableParagraph"/>
              <w:spacing w:before="5" w:line="240" w:lineRule="auto"/>
              <w:ind w:left="45" w:right="43"/>
              <w:rPr>
                <w:b/>
                <w:sz w:val="24"/>
                <w:szCs w:val="24"/>
              </w:rPr>
            </w:pPr>
            <w:r w:rsidRPr="007A7551">
              <w:rPr>
                <w:b/>
                <w:sz w:val="24"/>
                <w:szCs w:val="24"/>
              </w:rPr>
              <w:t>Kan</w:t>
            </w:r>
            <w:r w:rsidRPr="007A7551">
              <w:rPr>
                <w:b/>
                <w:spacing w:val="-1"/>
                <w:sz w:val="24"/>
                <w:szCs w:val="24"/>
              </w:rPr>
              <w:t xml:space="preserve"> </w:t>
            </w:r>
            <w:r w:rsidRPr="007A7551">
              <w:rPr>
                <w:b/>
                <w:sz w:val="24"/>
                <w:szCs w:val="24"/>
              </w:rPr>
              <w:t>ve</w:t>
            </w:r>
            <w:r w:rsidRPr="007A7551">
              <w:rPr>
                <w:b/>
                <w:spacing w:val="-2"/>
                <w:sz w:val="24"/>
                <w:szCs w:val="24"/>
              </w:rPr>
              <w:t xml:space="preserve"> </w:t>
            </w:r>
            <w:r w:rsidRPr="007A7551">
              <w:rPr>
                <w:b/>
                <w:sz w:val="24"/>
                <w:szCs w:val="24"/>
              </w:rPr>
              <w:t>lenf</w:t>
            </w:r>
            <w:r w:rsidRPr="007A7551">
              <w:rPr>
                <w:b/>
                <w:spacing w:val="-2"/>
                <w:sz w:val="24"/>
                <w:szCs w:val="24"/>
              </w:rPr>
              <w:t xml:space="preserve"> </w:t>
            </w:r>
            <w:r w:rsidRPr="007A7551">
              <w:rPr>
                <w:b/>
                <w:sz w:val="24"/>
                <w:szCs w:val="24"/>
              </w:rPr>
              <w:t xml:space="preserve">sistemi </w:t>
            </w:r>
            <w:r w:rsidRPr="007A7551">
              <w:rPr>
                <w:b/>
                <w:spacing w:val="-2"/>
                <w:sz w:val="24"/>
                <w:szCs w:val="24"/>
              </w:rPr>
              <w:t>hastalıkları</w:t>
            </w:r>
          </w:p>
        </w:tc>
      </w:tr>
      <w:tr w:rsidR="00160A03" w:rsidRPr="007A7551" w14:paraId="506D93EA" w14:textId="77777777" w:rsidTr="00C57E0C">
        <w:trPr>
          <w:trHeight w:val="282"/>
        </w:trPr>
        <w:tc>
          <w:tcPr>
            <w:tcW w:w="0" w:type="auto"/>
          </w:tcPr>
          <w:p w14:paraId="506D93E6" w14:textId="77777777" w:rsidR="00160A03" w:rsidRPr="007A7551" w:rsidRDefault="00160A03" w:rsidP="00027FDE">
            <w:pPr>
              <w:pStyle w:val="TableParagraph"/>
              <w:spacing w:line="263" w:lineRule="exact"/>
              <w:ind w:right="43"/>
              <w:rPr>
                <w:sz w:val="24"/>
                <w:szCs w:val="24"/>
              </w:rPr>
            </w:pPr>
            <w:r w:rsidRPr="007A7551">
              <w:rPr>
                <w:spacing w:val="-2"/>
                <w:sz w:val="24"/>
                <w:szCs w:val="24"/>
              </w:rPr>
              <w:t>Anemi</w:t>
            </w:r>
          </w:p>
        </w:tc>
        <w:tc>
          <w:tcPr>
            <w:tcW w:w="0" w:type="auto"/>
          </w:tcPr>
          <w:p w14:paraId="506D93E8" w14:textId="77777777" w:rsidR="00160A03" w:rsidRPr="007A7551" w:rsidRDefault="00160A03" w:rsidP="00027FDE">
            <w:pPr>
              <w:pStyle w:val="TableParagraph"/>
              <w:spacing w:line="263" w:lineRule="exact"/>
              <w:ind w:left="39" w:right="43"/>
              <w:rPr>
                <w:sz w:val="24"/>
                <w:szCs w:val="24"/>
              </w:rPr>
            </w:pPr>
            <w:r w:rsidRPr="007A7551">
              <w:rPr>
                <w:spacing w:val="-2"/>
                <w:sz w:val="24"/>
                <w:szCs w:val="24"/>
              </w:rPr>
              <w:t>Yaygın</w:t>
            </w:r>
          </w:p>
        </w:tc>
        <w:tc>
          <w:tcPr>
            <w:tcW w:w="0" w:type="auto"/>
          </w:tcPr>
          <w:p w14:paraId="506D93E9" w14:textId="77777777" w:rsidR="00160A03" w:rsidRPr="00C57E0C" w:rsidRDefault="00160A03" w:rsidP="00027FDE">
            <w:pPr>
              <w:pStyle w:val="TableParagraph"/>
              <w:spacing w:line="251" w:lineRule="exact"/>
              <w:ind w:left="45" w:right="43"/>
              <w:rPr>
                <w:sz w:val="24"/>
                <w:szCs w:val="24"/>
              </w:rPr>
            </w:pPr>
            <w:r w:rsidRPr="00C57E0C">
              <w:rPr>
                <w:spacing w:val="-2"/>
                <w:sz w:val="24"/>
                <w:szCs w:val="24"/>
              </w:rPr>
              <w:t>Yaygın</w:t>
            </w:r>
          </w:p>
        </w:tc>
      </w:tr>
      <w:tr w:rsidR="00160A03" w:rsidRPr="007A7551" w14:paraId="506D93EF" w14:textId="77777777" w:rsidTr="00C57E0C">
        <w:trPr>
          <w:trHeight w:val="301"/>
        </w:trPr>
        <w:tc>
          <w:tcPr>
            <w:tcW w:w="0" w:type="auto"/>
          </w:tcPr>
          <w:p w14:paraId="506D93EB" w14:textId="77777777" w:rsidR="00160A03" w:rsidRPr="007A7551" w:rsidRDefault="00160A03" w:rsidP="00027FDE">
            <w:pPr>
              <w:pStyle w:val="TableParagraph"/>
              <w:spacing w:line="275" w:lineRule="exact"/>
              <w:ind w:right="43"/>
              <w:rPr>
                <w:sz w:val="24"/>
                <w:szCs w:val="24"/>
              </w:rPr>
            </w:pPr>
            <w:r w:rsidRPr="007A7551">
              <w:rPr>
                <w:spacing w:val="-2"/>
                <w:sz w:val="24"/>
                <w:szCs w:val="24"/>
              </w:rPr>
              <w:t>Trombositopeni</w:t>
            </w:r>
          </w:p>
        </w:tc>
        <w:tc>
          <w:tcPr>
            <w:tcW w:w="0" w:type="auto"/>
          </w:tcPr>
          <w:p w14:paraId="506D93ED" w14:textId="77777777" w:rsidR="00160A03" w:rsidRPr="007A7551" w:rsidRDefault="00160A03" w:rsidP="00027FDE">
            <w:pPr>
              <w:pStyle w:val="TableParagraph"/>
              <w:spacing w:line="275" w:lineRule="exact"/>
              <w:ind w:left="50" w:right="43"/>
              <w:rPr>
                <w:sz w:val="24"/>
                <w:szCs w:val="24"/>
              </w:rPr>
            </w:pPr>
            <w:r w:rsidRPr="007A7551">
              <w:rPr>
                <w:sz w:val="24"/>
                <w:szCs w:val="24"/>
              </w:rPr>
              <w:t>Yaygın</w:t>
            </w:r>
            <w:r w:rsidRPr="007A7551">
              <w:rPr>
                <w:spacing w:val="-2"/>
                <w:sz w:val="24"/>
                <w:szCs w:val="24"/>
              </w:rPr>
              <w:t xml:space="preserve"> Olmayan</w:t>
            </w:r>
          </w:p>
        </w:tc>
        <w:tc>
          <w:tcPr>
            <w:tcW w:w="0" w:type="auto"/>
          </w:tcPr>
          <w:p w14:paraId="506D93EE" w14:textId="0241BC38" w:rsidR="00160A03" w:rsidRPr="00C57E0C" w:rsidRDefault="00160A03" w:rsidP="00027FDE">
            <w:pPr>
              <w:pStyle w:val="TableParagraph"/>
              <w:spacing w:line="251" w:lineRule="exact"/>
              <w:ind w:left="45" w:right="43"/>
              <w:rPr>
                <w:sz w:val="24"/>
                <w:szCs w:val="24"/>
              </w:rPr>
            </w:pPr>
            <w:r w:rsidRPr="00C57E0C">
              <w:rPr>
                <w:sz w:val="24"/>
                <w:szCs w:val="24"/>
              </w:rPr>
              <w:t>Yaygın</w:t>
            </w:r>
          </w:p>
        </w:tc>
      </w:tr>
      <w:tr w:rsidR="00160A03" w:rsidRPr="007A7551" w14:paraId="4004EF36" w14:textId="77777777" w:rsidTr="00C57E0C">
        <w:trPr>
          <w:trHeight w:val="301"/>
        </w:trPr>
        <w:tc>
          <w:tcPr>
            <w:tcW w:w="0" w:type="auto"/>
          </w:tcPr>
          <w:p w14:paraId="7366A806" w14:textId="2A45A7E9" w:rsidR="00160A03" w:rsidRPr="007A7551" w:rsidRDefault="00160A03" w:rsidP="00027FDE">
            <w:pPr>
              <w:pStyle w:val="TableParagraph"/>
              <w:spacing w:line="275" w:lineRule="exact"/>
              <w:ind w:right="43"/>
              <w:rPr>
                <w:spacing w:val="-2"/>
                <w:sz w:val="24"/>
                <w:szCs w:val="24"/>
              </w:rPr>
            </w:pPr>
            <w:r w:rsidRPr="007A7551">
              <w:rPr>
                <w:b/>
                <w:sz w:val="24"/>
                <w:szCs w:val="24"/>
              </w:rPr>
              <w:t>Bağışıklık</w:t>
            </w:r>
            <w:r w:rsidRPr="007A7551">
              <w:rPr>
                <w:b/>
                <w:spacing w:val="-3"/>
                <w:sz w:val="24"/>
                <w:szCs w:val="24"/>
              </w:rPr>
              <w:t xml:space="preserve"> </w:t>
            </w:r>
            <w:r w:rsidRPr="007A7551">
              <w:rPr>
                <w:b/>
                <w:sz w:val="24"/>
                <w:szCs w:val="24"/>
              </w:rPr>
              <w:t>sistemi</w:t>
            </w:r>
            <w:r w:rsidRPr="007A7551">
              <w:rPr>
                <w:b/>
                <w:spacing w:val="-2"/>
                <w:sz w:val="24"/>
                <w:szCs w:val="24"/>
              </w:rPr>
              <w:t xml:space="preserve"> hastalıkları</w:t>
            </w:r>
          </w:p>
        </w:tc>
        <w:tc>
          <w:tcPr>
            <w:tcW w:w="0" w:type="auto"/>
          </w:tcPr>
          <w:p w14:paraId="3C24C067" w14:textId="77777777" w:rsidR="00160A03" w:rsidRPr="007A7551" w:rsidRDefault="00160A03" w:rsidP="00027FDE">
            <w:pPr>
              <w:pStyle w:val="TableParagraph"/>
              <w:spacing w:line="275" w:lineRule="exact"/>
              <w:ind w:left="50" w:right="43"/>
              <w:rPr>
                <w:sz w:val="24"/>
                <w:szCs w:val="24"/>
              </w:rPr>
            </w:pPr>
          </w:p>
        </w:tc>
        <w:tc>
          <w:tcPr>
            <w:tcW w:w="0" w:type="auto"/>
          </w:tcPr>
          <w:p w14:paraId="68F5FD57" w14:textId="77777777" w:rsidR="00160A03" w:rsidRPr="00C57E0C" w:rsidRDefault="00160A03" w:rsidP="00027FDE">
            <w:pPr>
              <w:pStyle w:val="TableParagraph"/>
              <w:spacing w:line="251" w:lineRule="exact"/>
              <w:ind w:left="45" w:right="43"/>
              <w:rPr>
                <w:sz w:val="24"/>
                <w:szCs w:val="24"/>
              </w:rPr>
            </w:pPr>
          </w:p>
        </w:tc>
      </w:tr>
      <w:tr w:rsidR="00160A03" w:rsidRPr="007A7551" w14:paraId="506D93F7" w14:textId="77777777" w:rsidTr="00C57E0C">
        <w:trPr>
          <w:trHeight w:val="553"/>
        </w:trPr>
        <w:tc>
          <w:tcPr>
            <w:tcW w:w="0" w:type="auto"/>
          </w:tcPr>
          <w:p w14:paraId="506D93F2" w14:textId="77777777" w:rsidR="00160A03" w:rsidRPr="007A7551" w:rsidRDefault="00160A03" w:rsidP="00027FDE">
            <w:pPr>
              <w:pStyle w:val="TableParagraph"/>
              <w:spacing w:line="275" w:lineRule="exact"/>
              <w:ind w:right="43"/>
              <w:rPr>
                <w:sz w:val="24"/>
                <w:szCs w:val="24"/>
              </w:rPr>
            </w:pPr>
            <w:r w:rsidRPr="007A7551">
              <w:rPr>
                <w:sz w:val="24"/>
                <w:szCs w:val="24"/>
              </w:rPr>
              <w:t>Aşırı</w:t>
            </w:r>
            <w:r w:rsidRPr="007A7551">
              <w:rPr>
                <w:spacing w:val="-4"/>
                <w:sz w:val="24"/>
                <w:szCs w:val="24"/>
              </w:rPr>
              <w:t xml:space="preserve"> </w:t>
            </w:r>
            <w:r w:rsidRPr="007A7551">
              <w:rPr>
                <w:sz w:val="24"/>
                <w:szCs w:val="24"/>
              </w:rPr>
              <w:t>duyarlılık,</w:t>
            </w:r>
            <w:r w:rsidRPr="007A7551">
              <w:rPr>
                <w:spacing w:val="-2"/>
                <w:sz w:val="24"/>
                <w:szCs w:val="24"/>
              </w:rPr>
              <w:t xml:space="preserve"> </w:t>
            </w:r>
            <w:r w:rsidRPr="007A7551">
              <w:rPr>
                <w:sz w:val="24"/>
                <w:szCs w:val="24"/>
              </w:rPr>
              <w:t>alerjik</w:t>
            </w:r>
            <w:r w:rsidRPr="007A7551">
              <w:rPr>
                <w:spacing w:val="-2"/>
                <w:sz w:val="24"/>
                <w:szCs w:val="24"/>
              </w:rPr>
              <w:t xml:space="preserve"> </w:t>
            </w:r>
            <w:r w:rsidRPr="007A7551">
              <w:rPr>
                <w:sz w:val="24"/>
                <w:szCs w:val="24"/>
              </w:rPr>
              <w:t>ödem</w:t>
            </w:r>
            <w:r w:rsidRPr="007A7551">
              <w:rPr>
                <w:spacing w:val="-2"/>
                <w:sz w:val="24"/>
                <w:szCs w:val="24"/>
              </w:rPr>
              <w:t xml:space="preserve"> </w:t>
            </w:r>
            <w:r w:rsidRPr="007A7551">
              <w:rPr>
                <w:spacing w:val="-5"/>
                <w:sz w:val="24"/>
                <w:szCs w:val="24"/>
              </w:rPr>
              <w:t>ve</w:t>
            </w:r>
          </w:p>
          <w:p w14:paraId="506D93F3" w14:textId="77777777" w:rsidR="00160A03" w:rsidRPr="007A7551" w:rsidRDefault="00160A03" w:rsidP="00027FDE">
            <w:pPr>
              <w:pStyle w:val="TableParagraph"/>
              <w:spacing w:line="259" w:lineRule="exact"/>
              <w:ind w:right="43"/>
              <w:rPr>
                <w:sz w:val="24"/>
                <w:szCs w:val="24"/>
              </w:rPr>
            </w:pPr>
            <w:r w:rsidRPr="007A7551">
              <w:rPr>
                <w:spacing w:val="-2"/>
                <w:sz w:val="24"/>
                <w:szCs w:val="24"/>
              </w:rPr>
              <w:t>anafilaksi</w:t>
            </w:r>
          </w:p>
        </w:tc>
        <w:tc>
          <w:tcPr>
            <w:tcW w:w="0" w:type="auto"/>
          </w:tcPr>
          <w:p w14:paraId="506D93F5" w14:textId="77777777" w:rsidR="00160A03" w:rsidRPr="007A7551" w:rsidRDefault="00160A03" w:rsidP="00027FDE">
            <w:pPr>
              <w:pStyle w:val="TableParagraph"/>
              <w:spacing w:line="275" w:lineRule="exact"/>
              <w:ind w:left="50" w:right="43"/>
              <w:rPr>
                <w:sz w:val="24"/>
                <w:szCs w:val="24"/>
              </w:rPr>
            </w:pPr>
            <w:r w:rsidRPr="007A7551">
              <w:rPr>
                <w:sz w:val="24"/>
                <w:szCs w:val="24"/>
              </w:rPr>
              <w:t>Yaygın</w:t>
            </w:r>
            <w:r w:rsidRPr="007A7551">
              <w:rPr>
                <w:spacing w:val="-2"/>
                <w:sz w:val="24"/>
                <w:szCs w:val="24"/>
              </w:rPr>
              <w:t xml:space="preserve"> Olmayan</w:t>
            </w:r>
          </w:p>
        </w:tc>
        <w:tc>
          <w:tcPr>
            <w:tcW w:w="0" w:type="auto"/>
          </w:tcPr>
          <w:p w14:paraId="506D93F6" w14:textId="77777777" w:rsidR="00160A03" w:rsidRPr="00C57E0C" w:rsidRDefault="00160A03" w:rsidP="00027FDE">
            <w:pPr>
              <w:pStyle w:val="TableParagraph"/>
              <w:spacing w:line="251" w:lineRule="exact"/>
              <w:ind w:left="45" w:right="43"/>
              <w:rPr>
                <w:sz w:val="24"/>
                <w:szCs w:val="24"/>
              </w:rPr>
            </w:pPr>
            <w:r w:rsidRPr="00C57E0C">
              <w:rPr>
                <w:sz w:val="24"/>
                <w:szCs w:val="24"/>
              </w:rPr>
              <w:t>Yaygın</w:t>
            </w:r>
            <w:r w:rsidRPr="00C57E0C">
              <w:rPr>
                <w:spacing w:val="-9"/>
                <w:sz w:val="24"/>
                <w:szCs w:val="24"/>
              </w:rPr>
              <w:t xml:space="preserve"> </w:t>
            </w:r>
            <w:r w:rsidRPr="00C57E0C">
              <w:rPr>
                <w:spacing w:val="-2"/>
                <w:sz w:val="24"/>
                <w:szCs w:val="24"/>
              </w:rPr>
              <w:t>Olmayan</w:t>
            </w:r>
          </w:p>
        </w:tc>
      </w:tr>
      <w:tr w:rsidR="00160A03" w:rsidRPr="007A7551" w14:paraId="506D93FC" w14:textId="77777777" w:rsidTr="00C57E0C">
        <w:trPr>
          <w:trHeight w:val="561"/>
        </w:trPr>
        <w:tc>
          <w:tcPr>
            <w:tcW w:w="0" w:type="auto"/>
          </w:tcPr>
          <w:p w14:paraId="506D93F8" w14:textId="77777777" w:rsidR="00160A03" w:rsidRPr="007A7551" w:rsidRDefault="00160A03" w:rsidP="00027FDE">
            <w:pPr>
              <w:pStyle w:val="TableParagraph"/>
              <w:spacing w:line="275" w:lineRule="exact"/>
              <w:ind w:right="43"/>
              <w:rPr>
                <w:sz w:val="24"/>
                <w:szCs w:val="24"/>
              </w:rPr>
            </w:pPr>
            <w:r w:rsidRPr="007A7551">
              <w:rPr>
                <w:spacing w:val="-2"/>
                <w:sz w:val="24"/>
                <w:szCs w:val="24"/>
              </w:rPr>
              <w:t>Kaşıntı</w:t>
            </w:r>
          </w:p>
        </w:tc>
        <w:tc>
          <w:tcPr>
            <w:tcW w:w="0" w:type="auto"/>
          </w:tcPr>
          <w:p w14:paraId="506D93FA" w14:textId="77777777" w:rsidR="00160A03" w:rsidRPr="007A7551" w:rsidRDefault="00160A03" w:rsidP="00027FDE">
            <w:pPr>
              <w:pStyle w:val="TableParagraph"/>
              <w:spacing w:line="275" w:lineRule="exact"/>
              <w:ind w:left="50" w:right="43"/>
              <w:rPr>
                <w:sz w:val="24"/>
                <w:szCs w:val="24"/>
              </w:rPr>
            </w:pPr>
            <w:r w:rsidRPr="007A7551">
              <w:rPr>
                <w:sz w:val="24"/>
                <w:szCs w:val="24"/>
              </w:rPr>
              <w:t>Yaygın</w:t>
            </w:r>
            <w:r w:rsidRPr="007A7551">
              <w:rPr>
                <w:spacing w:val="-2"/>
                <w:sz w:val="24"/>
                <w:szCs w:val="24"/>
              </w:rPr>
              <w:t xml:space="preserve"> Olmayan</w:t>
            </w:r>
          </w:p>
        </w:tc>
        <w:tc>
          <w:tcPr>
            <w:tcW w:w="0" w:type="auto"/>
          </w:tcPr>
          <w:p w14:paraId="506D93FB" w14:textId="77777777" w:rsidR="00160A03" w:rsidRPr="00C57E0C" w:rsidRDefault="00160A03" w:rsidP="00027FDE">
            <w:pPr>
              <w:pStyle w:val="TableParagraph"/>
              <w:spacing w:line="240" w:lineRule="auto"/>
              <w:ind w:right="43"/>
              <w:rPr>
                <w:sz w:val="24"/>
                <w:szCs w:val="24"/>
              </w:rPr>
            </w:pPr>
            <w:r w:rsidRPr="00C57E0C">
              <w:rPr>
                <w:spacing w:val="-2"/>
                <w:sz w:val="24"/>
                <w:szCs w:val="24"/>
              </w:rPr>
              <w:t>Yaygın Olmayan*</w:t>
            </w:r>
          </w:p>
        </w:tc>
      </w:tr>
      <w:tr w:rsidR="00160A03" w:rsidRPr="007A7551" w14:paraId="506D9401" w14:textId="77777777" w:rsidTr="00C57E0C">
        <w:trPr>
          <w:trHeight w:val="412"/>
        </w:trPr>
        <w:tc>
          <w:tcPr>
            <w:tcW w:w="0" w:type="auto"/>
          </w:tcPr>
          <w:p w14:paraId="506D93FD" w14:textId="77777777" w:rsidR="00160A03" w:rsidRPr="007A7551" w:rsidRDefault="00160A03" w:rsidP="00027FDE">
            <w:pPr>
              <w:pStyle w:val="TableParagraph"/>
              <w:spacing w:line="275" w:lineRule="exact"/>
              <w:ind w:right="43"/>
              <w:rPr>
                <w:sz w:val="24"/>
                <w:szCs w:val="24"/>
              </w:rPr>
            </w:pPr>
            <w:r w:rsidRPr="007A7551">
              <w:rPr>
                <w:spacing w:val="-2"/>
                <w:sz w:val="24"/>
                <w:szCs w:val="24"/>
              </w:rPr>
              <w:t>Anjiyoödem</w:t>
            </w:r>
          </w:p>
        </w:tc>
        <w:tc>
          <w:tcPr>
            <w:tcW w:w="0" w:type="auto"/>
          </w:tcPr>
          <w:p w14:paraId="506D93FF" w14:textId="77777777" w:rsidR="00160A03" w:rsidRPr="007A7551" w:rsidRDefault="00160A03" w:rsidP="00027FDE">
            <w:pPr>
              <w:pStyle w:val="TableParagraph"/>
              <w:spacing w:line="275" w:lineRule="exact"/>
              <w:ind w:left="44" w:right="43"/>
              <w:rPr>
                <w:sz w:val="24"/>
                <w:szCs w:val="24"/>
              </w:rPr>
            </w:pPr>
            <w:r w:rsidRPr="007A7551">
              <w:rPr>
                <w:spacing w:val="-2"/>
                <w:sz w:val="24"/>
                <w:szCs w:val="24"/>
              </w:rPr>
              <w:t>Bilinmiyor</w:t>
            </w:r>
          </w:p>
        </w:tc>
        <w:tc>
          <w:tcPr>
            <w:tcW w:w="0" w:type="auto"/>
          </w:tcPr>
          <w:p w14:paraId="506D9400" w14:textId="77777777" w:rsidR="00160A03" w:rsidRPr="00C57E0C" w:rsidRDefault="00160A03" w:rsidP="00027FDE">
            <w:pPr>
              <w:pStyle w:val="TableParagraph"/>
              <w:spacing w:line="251" w:lineRule="exact"/>
              <w:ind w:left="45" w:right="43"/>
              <w:rPr>
                <w:sz w:val="24"/>
                <w:szCs w:val="24"/>
              </w:rPr>
            </w:pPr>
            <w:r w:rsidRPr="00C57E0C">
              <w:rPr>
                <w:spacing w:val="-2"/>
                <w:sz w:val="24"/>
                <w:szCs w:val="24"/>
              </w:rPr>
              <w:t>Bilinmiyor</w:t>
            </w:r>
          </w:p>
        </w:tc>
      </w:tr>
      <w:tr w:rsidR="00027FDE" w:rsidRPr="007A7551" w14:paraId="3D496C3B" w14:textId="77777777" w:rsidTr="00C57E0C">
        <w:trPr>
          <w:trHeight w:val="412"/>
        </w:trPr>
        <w:tc>
          <w:tcPr>
            <w:tcW w:w="0" w:type="auto"/>
            <w:gridSpan w:val="3"/>
          </w:tcPr>
          <w:p w14:paraId="3D5D3F12" w14:textId="0998F3AA" w:rsidR="00027FDE" w:rsidRPr="00C57E0C" w:rsidRDefault="00027FDE" w:rsidP="00027FDE">
            <w:pPr>
              <w:pStyle w:val="TableParagraph"/>
              <w:spacing w:line="251" w:lineRule="exact"/>
              <w:ind w:left="45" w:right="43"/>
              <w:rPr>
                <w:spacing w:val="-2"/>
                <w:sz w:val="24"/>
                <w:szCs w:val="24"/>
              </w:rPr>
            </w:pPr>
            <w:r w:rsidRPr="00C57E0C">
              <w:rPr>
                <w:b/>
                <w:sz w:val="24"/>
                <w:szCs w:val="24"/>
              </w:rPr>
              <w:t>Sinir</w:t>
            </w:r>
            <w:r w:rsidRPr="00C57E0C">
              <w:rPr>
                <w:b/>
                <w:spacing w:val="-1"/>
                <w:sz w:val="24"/>
                <w:szCs w:val="24"/>
              </w:rPr>
              <w:t xml:space="preserve"> </w:t>
            </w:r>
            <w:r w:rsidRPr="00C57E0C">
              <w:rPr>
                <w:b/>
                <w:sz w:val="24"/>
                <w:szCs w:val="24"/>
              </w:rPr>
              <w:t>sistemi</w:t>
            </w:r>
            <w:r w:rsidRPr="00C57E0C">
              <w:rPr>
                <w:b/>
                <w:spacing w:val="1"/>
                <w:sz w:val="24"/>
                <w:szCs w:val="24"/>
              </w:rPr>
              <w:t xml:space="preserve"> </w:t>
            </w:r>
            <w:r w:rsidRPr="00C57E0C">
              <w:rPr>
                <w:b/>
                <w:spacing w:val="-2"/>
                <w:sz w:val="24"/>
                <w:szCs w:val="24"/>
              </w:rPr>
              <w:t>hastalıkları</w:t>
            </w:r>
          </w:p>
        </w:tc>
      </w:tr>
      <w:tr w:rsidR="00160A03" w:rsidRPr="007A7551" w14:paraId="506D9408" w14:textId="77777777" w:rsidTr="00C57E0C">
        <w:trPr>
          <w:trHeight w:val="258"/>
        </w:trPr>
        <w:tc>
          <w:tcPr>
            <w:tcW w:w="0" w:type="auto"/>
          </w:tcPr>
          <w:p w14:paraId="506D9404" w14:textId="77777777" w:rsidR="00160A03" w:rsidRPr="00C57E0C" w:rsidRDefault="00160A03" w:rsidP="00027FDE">
            <w:pPr>
              <w:pStyle w:val="TableParagraph"/>
              <w:ind w:right="43"/>
              <w:rPr>
                <w:sz w:val="24"/>
                <w:szCs w:val="24"/>
              </w:rPr>
            </w:pPr>
            <w:r w:rsidRPr="00C57E0C">
              <w:rPr>
                <w:sz w:val="24"/>
                <w:szCs w:val="24"/>
              </w:rPr>
              <w:t>Beyin</w:t>
            </w:r>
            <w:r w:rsidRPr="00C57E0C">
              <w:rPr>
                <w:spacing w:val="-7"/>
                <w:sz w:val="24"/>
                <w:szCs w:val="24"/>
              </w:rPr>
              <w:t xml:space="preserve"> </w:t>
            </w:r>
            <w:r w:rsidRPr="00C57E0C">
              <w:rPr>
                <w:sz w:val="24"/>
                <w:szCs w:val="24"/>
              </w:rPr>
              <w:t>hemorajisi</w:t>
            </w:r>
            <w:r w:rsidRPr="00C57E0C">
              <w:rPr>
                <w:spacing w:val="-7"/>
                <w:sz w:val="24"/>
                <w:szCs w:val="24"/>
              </w:rPr>
              <w:t xml:space="preserve"> </w:t>
            </w:r>
            <w:r w:rsidRPr="00C57E0C">
              <w:rPr>
                <w:spacing w:val="-10"/>
                <w:sz w:val="24"/>
                <w:szCs w:val="24"/>
                <w:vertAlign w:val="superscript"/>
              </w:rPr>
              <w:t>†</w:t>
            </w:r>
          </w:p>
        </w:tc>
        <w:tc>
          <w:tcPr>
            <w:tcW w:w="0" w:type="auto"/>
          </w:tcPr>
          <w:p w14:paraId="506D9406" w14:textId="77777777" w:rsidR="00160A03" w:rsidRPr="00C57E0C" w:rsidRDefault="00160A03" w:rsidP="00027FDE">
            <w:pPr>
              <w:pStyle w:val="TableParagraph"/>
              <w:ind w:left="44" w:right="43"/>
              <w:rPr>
                <w:sz w:val="24"/>
                <w:szCs w:val="24"/>
              </w:rPr>
            </w:pPr>
            <w:r w:rsidRPr="00C57E0C">
              <w:rPr>
                <w:sz w:val="24"/>
                <w:szCs w:val="24"/>
              </w:rPr>
              <w:t>Yaygın</w:t>
            </w:r>
            <w:r w:rsidRPr="00C57E0C">
              <w:rPr>
                <w:spacing w:val="-7"/>
                <w:sz w:val="24"/>
                <w:szCs w:val="24"/>
              </w:rPr>
              <w:t xml:space="preserve"> </w:t>
            </w:r>
            <w:r w:rsidRPr="00C57E0C">
              <w:rPr>
                <w:spacing w:val="-2"/>
                <w:sz w:val="24"/>
                <w:szCs w:val="24"/>
              </w:rPr>
              <w:t>Olmayan</w:t>
            </w:r>
          </w:p>
        </w:tc>
        <w:tc>
          <w:tcPr>
            <w:tcW w:w="0" w:type="auto"/>
          </w:tcPr>
          <w:p w14:paraId="506D9407" w14:textId="77777777" w:rsidR="00160A03" w:rsidRPr="00C57E0C" w:rsidRDefault="00160A03" w:rsidP="00027FDE">
            <w:pPr>
              <w:pStyle w:val="TableParagraph"/>
              <w:ind w:left="45" w:right="43"/>
              <w:rPr>
                <w:sz w:val="24"/>
                <w:szCs w:val="24"/>
              </w:rPr>
            </w:pPr>
            <w:r w:rsidRPr="00C57E0C">
              <w:rPr>
                <w:spacing w:val="-2"/>
                <w:sz w:val="24"/>
                <w:szCs w:val="24"/>
              </w:rPr>
              <w:t>Seyrek</w:t>
            </w:r>
          </w:p>
        </w:tc>
      </w:tr>
      <w:tr w:rsidR="00160A03" w:rsidRPr="007A7551" w14:paraId="1DF90BF1" w14:textId="77777777" w:rsidTr="00C57E0C">
        <w:trPr>
          <w:trHeight w:val="289"/>
        </w:trPr>
        <w:tc>
          <w:tcPr>
            <w:tcW w:w="0" w:type="auto"/>
          </w:tcPr>
          <w:p w14:paraId="2C3D2D1D" w14:textId="0BF06076" w:rsidR="00160A03" w:rsidRPr="00C57E0C" w:rsidRDefault="00160A03" w:rsidP="00027FDE">
            <w:pPr>
              <w:pStyle w:val="TableParagraph"/>
              <w:ind w:right="43"/>
              <w:rPr>
                <w:sz w:val="24"/>
                <w:szCs w:val="24"/>
              </w:rPr>
            </w:pPr>
            <w:r w:rsidRPr="00C57E0C">
              <w:rPr>
                <w:b/>
                <w:sz w:val="24"/>
                <w:szCs w:val="24"/>
              </w:rPr>
              <w:t>Göz</w:t>
            </w:r>
            <w:r w:rsidRPr="00C57E0C">
              <w:rPr>
                <w:b/>
                <w:spacing w:val="-2"/>
                <w:sz w:val="24"/>
                <w:szCs w:val="24"/>
              </w:rPr>
              <w:t xml:space="preserve"> hastalıkları</w:t>
            </w:r>
          </w:p>
        </w:tc>
        <w:tc>
          <w:tcPr>
            <w:tcW w:w="0" w:type="auto"/>
          </w:tcPr>
          <w:p w14:paraId="75ABE331" w14:textId="77777777" w:rsidR="00160A03" w:rsidRPr="00C57E0C" w:rsidRDefault="00160A03" w:rsidP="00027FDE">
            <w:pPr>
              <w:pStyle w:val="TableParagraph"/>
              <w:ind w:left="44" w:right="43"/>
              <w:rPr>
                <w:sz w:val="24"/>
                <w:szCs w:val="24"/>
              </w:rPr>
            </w:pPr>
          </w:p>
        </w:tc>
        <w:tc>
          <w:tcPr>
            <w:tcW w:w="0" w:type="auto"/>
          </w:tcPr>
          <w:p w14:paraId="5E37CE7A" w14:textId="77777777" w:rsidR="00160A03" w:rsidRPr="00C57E0C" w:rsidRDefault="00160A03" w:rsidP="00027FDE">
            <w:pPr>
              <w:pStyle w:val="TableParagraph"/>
              <w:ind w:left="45" w:right="43"/>
              <w:rPr>
                <w:spacing w:val="-2"/>
                <w:sz w:val="24"/>
                <w:szCs w:val="24"/>
              </w:rPr>
            </w:pPr>
          </w:p>
        </w:tc>
      </w:tr>
      <w:tr w:rsidR="00160A03" w:rsidRPr="007A7551" w14:paraId="506D9411" w14:textId="77777777" w:rsidTr="00C57E0C">
        <w:trPr>
          <w:trHeight w:val="518"/>
        </w:trPr>
        <w:tc>
          <w:tcPr>
            <w:tcW w:w="0" w:type="auto"/>
          </w:tcPr>
          <w:p w14:paraId="506D940B" w14:textId="77777777" w:rsidR="00160A03" w:rsidRPr="00C57E0C" w:rsidRDefault="00160A03" w:rsidP="00027FDE">
            <w:pPr>
              <w:pStyle w:val="TableParagraph"/>
              <w:spacing w:before="1" w:line="240" w:lineRule="auto"/>
              <w:ind w:right="43"/>
              <w:rPr>
                <w:sz w:val="24"/>
                <w:szCs w:val="24"/>
              </w:rPr>
            </w:pPr>
            <w:r w:rsidRPr="00C57E0C">
              <w:rPr>
                <w:sz w:val="24"/>
                <w:szCs w:val="24"/>
              </w:rPr>
              <w:t>Gözde</w:t>
            </w:r>
            <w:r w:rsidRPr="00C57E0C">
              <w:rPr>
                <w:spacing w:val="78"/>
                <w:sz w:val="24"/>
                <w:szCs w:val="24"/>
              </w:rPr>
              <w:t xml:space="preserve"> </w:t>
            </w:r>
            <w:r w:rsidRPr="00C57E0C">
              <w:rPr>
                <w:sz w:val="24"/>
                <w:szCs w:val="24"/>
              </w:rPr>
              <w:t>kanama</w:t>
            </w:r>
            <w:r w:rsidRPr="00C57E0C">
              <w:rPr>
                <w:spacing w:val="79"/>
                <w:sz w:val="24"/>
                <w:szCs w:val="24"/>
              </w:rPr>
              <w:t xml:space="preserve"> </w:t>
            </w:r>
            <w:r w:rsidRPr="00C57E0C">
              <w:rPr>
                <w:sz w:val="24"/>
                <w:szCs w:val="24"/>
              </w:rPr>
              <w:t>(konjunktival</w:t>
            </w:r>
            <w:r w:rsidRPr="00C57E0C">
              <w:rPr>
                <w:spacing w:val="57"/>
                <w:w w:val="150"/>
                <w:sz w:val="24"/>
                <w:szCs w:val="24"/>
              </w:rPr>
              <w:t xml:space="preserve"> </w:t>
            </w:r>
            <w:r w:rsidRPr="00C57E0C">
              <w:rPr>
                <w:spacing w:val="-2"/>
                <w:sz w:val="24"/>
                <w:szCs w:val="24"/>
              </w:rPr>
              <w:t>hemoraji</w:t>
            </w:r>
          </w:p>
          <w:p w14:paraId="506D940C" w14:textId="77777777" w:rsidR="00160A03" w:rsidRPr="00C57E0C" w:rsidRDefault="00160A03" w:rsidP="00027FDE">
            <w:pPr>
              <w:pStyle w:val="TableParagraph"/>
              <w:spacing w:before="6" w:line="238" w:lineRule="exact"/>
              <w:ind w:right="43"/>
              <w:rPr>
                <w:sz w:val="24"/>
                <w:szCs w:val="24"/>
              </w:rPr>
            </w:pPr>
            <w:r w:rsidRPr="00C57E0C">
              <w:rPr>
                <w:spacing w:val="-2"/>
                <w:sz w:val="24"/>
                <w:szCs w:val="24"/>
              </w:rPr>
              <w:t>dahil)</w:t>
            </w:r>
          </w:p>
        </w:tc>
        <w:tc>
          <w:tcPr>
            <w:tcW w:w="0" w:type="auto"/>
          </w:tcPr>
          <w:p w14:paraId="506D940E" w14:textId="77777777" w:rsidR="00160A03" w:rsidRPr="00C57E0C" w:rsidRDefault="00160A03" w:rsidP="00027FDE">
            <w:pPr>
              <w:pStyle w:val="TableParagraph"/>
              <w:spacing w:line="251" w:lineRule="exact"/>
              <w:ind w:left="42" w:right="43"/>
              <w:rPr>
                <w:sz w:val="24"/>
                <w:szCs w:val="24"/>
              </w:rPr>
            </w:pPr>
            <w:r w:rsidRPr="00C57E0C">
              <w:rPr>
                <w:spacing w:val="-2"/>
                <w:sz w:val="24"/>
                <w:szCs w:val="24"/>
              </w:rPr>
              <w:t>Yaygın</w:t>
            </w:r>
          </w:p>
        </w:tc>
        <w:tc>
          <w:tcPr>
            <w:tcW w:w="0" w:type="auto"/>
          </w:tcPr>
          <w:p w14:paraId="506D940F" w14:textId="3FFC9BD7" w:rsidR="00160A03" w:rsidRPr="00C57E0C" w:rsidRDefault="00160A03" w:rsidP="00027FDE">
            <w:pPr>
              <w:pStyle w:val="TableParagraph"/>
              <w:spacing w:line="251" w:lineRule="exact"/>
              <w:ind w:left="0" w:right="43"/>
              <w:rPr>
                <w:sz w:val="24"/>
                <w:szCs w:val="24"/>
              </w:rPr>
            </w:pPr>
            <w:r w:rsidRPr="00C57E0C">
              <w:rPr>
                <w:spacing w:val="-2"/>
                <w:sz w:val="24"/>
                <w:szCs w:val="24"/>
              </w:rPr>
              <w:t>Yaygın Olmayan</w:t>
            </w:r>
          </w:p>
          <w:p w14:paraId="506D9410" w14:textId="5A843730" w:rsidR="00160A03" w:rsidRPr="00C57E0C" w:rsidRDefault="00160A03" w:rsidP="00027FDE">
            <w:pPr>
              <w:pStyle w:val="TableParagraph"/>
              <w:spacing w:before="4" w:line="243" w:lineRule="exact"/>
              <w:ind w:left="0" w:right="43"/>
              <w:rPr>
                <w:sz w:val="24"/>
                <w:szCs w:val="24"/>
              </w:rPr>
            </w:pPr>
          </w:p>
        </w:tc>
      </w:tr>
      <w:tr w:rsidR="00160A03" w:rsidRPr="007A7551" w14:paraId="4770F370" w14:textId="77777777" w:rsidTr="00C57E0C">
        <w:trPr>
          <w:trHeight w:val="518"/>
        </w:trPr>
        <w:tc>
          <w:tcPr>
            <w:tcW w:w="0" w:type="auto"/>
          </w:tcPr>
          <w:p w14:paraId="37D2552D" w14:textId="10D54DBA" w:rsidR="00160A03" w:rsidRPr="00C57E0C" w:rsidRDefault="00160A03" w:rsidP="00027FDE">
            <w:pPr>
              <w:pStyle w:val="TableParagraph"/>
              <w:spacing w:before="1" w:line="240" w:lineRule="auto"/>
              <w:ind w:right="43"/>
              <w:rPr>
                <w:sz w:val="24"/>
                <w:szCs w:val="24"/>
              </w:rPr>
            </w:pPr>
            <w:r w:rsidRPr="00C57E0C">
              <w:rPr>
                <w:b/>
                <w:sz w:val="24"/>
                <w:szCs w:val="24"/>
              </w:rPr>
              <w:t>Vasküler</w:t>
            </w:r>
            <w:r w:rsidRPr="00C57E0C">
              <w:rPr>
                <w:b/>
                <w:spacing w:val="-3"/>
                <w:sz w:val="24"/>
                <w:szCs w:val="24"/>
              </w:rPr>
              <w:t xml:space="preserve"> </w:t>
            </w:r>
            <w:r w:rsidRPr="00C57E0C">
              <w:rPr>
                <w:b/>
                <w:spacing w:val="-2"/>
                <w:sz w:val="24"/>
                <w:szCs w:val="24"/>
              </w:rPr>
              <w:t>hastalıklar</w:t>
            </w:r>
          </w:p>
        </w:tc>
        <w:tc>
          <w:tcPr>
            <w:tcW w:w="0" w:type="auto"/>
          </w:tcPr>
          <w:p w14:paraId="606EA634" w14:textId="77777777" w:rsidR="00160A03" w:rsidRPr="00C57E0C" w:rsidRDefault="00160A03" w:rsidP="00027FDE">
            <w:pPr>
              <w:pStyle w:val="TableParagraph"/>
              <w:spacing w:line="251" w:lineRule="exact"/>
              <w:ind w:left="42" w:right="43"/>
              <w:rPr>
                <w:spacing w:val="-2"/>
                <w:sz w:val="24"/>
                <w:szCs w:val="24"/>
              </w:rPr>
            </w:pPr>
          </w:p>
        </w:tc>
        <w:tc>
          <w:tcPr>
            <w:tcW w:w="0" w:type="auto"/>
          </w:tcPr>
          <w:p w14:paraId="0FEB0D7B" w14:textId="77777777" w:rsidR="00160A03" w:rsidRPr="00C57E0C" w:rsidRDefault="00160A03" w:rsidP="00027FDE">
            <w:pPr>
              <w:pStyle w:val="TableParagraph"/>
              <w:spacing w:line="251" w:lineRule="exact"/>
              <w:ind w:left="0" w:right="43"/>
              <w:rPr>
                <w:spacing w:val="-2"/>
                <w:sz w:val="24"/>
                <w:szCs w:val="24"/>
              </w:rPr>
            </w:pPr>
          </w:p>
        </w:tc>
      </w:tr>
      <w:tr w:rsidR="00160A03" w:rsidRPr="007A7551" w14:paraId="506D9418" w14:textId="77777777" w:rsidTr="00C57E0C">
        <w:trPr>
          <w:trHeight w:val="258"/>
        </w:trPr>
        <w:tc>
          <w:tcPr>
            <w:tcW w:w="0" w:type="auto"/>
          </w:tcPr>
          <w:p w14:paraId="506D9414" w14:textId="77777777" w:rsidR="00160A03" w:rsidRPr="00C57E0C" w:rsidRDefault="00160A03" w:rsidP="00027FDE">
            <w:pPr>
              <w:pStyle w:val="TableParagraph"/>
              <w:ind w:right="43"/>
              <w:rPr>
                <w:sz w:val="24"/>
                <w:szCs w:val="24"/>
              </w:rPr>
            </w:pPr>
            <w:r w:rsidRPr="00C57E0C">
              <w:rPr>
                <w:sz w:val="24"/>
                <w:szCs w:val="24"/>
              </w:rPr>
              <w:t>Hemoraji,</w:t>
            </w:r>
            <w:r w:rsidRPr="00C57E0C">
              <w:rPr>
                <w:spacing w:val="-4"/>
                <w:sz w:val="24"/>
                <w:szCs w:val="24"/>
              </w:rPr>
              <w:t xml:space="preserve"> </w:t>
            </w:r>
            <w:r w:rsidRPr="00C57E0C">
              <w:rPr>
                <w:spacing w:val="-2"/>
                <w:sz w:val="24"/>
                <w:szCs w:val="24"/>
              </w:rPr>
              <w:t>hematom</w:t>
            </w:r>
          </w:p>
        </w:tc>
        <w:tc>
          <w:tcPr>
            <w:tcW w:w="0" w:type="auto"/>
          </w:tcPr>
          <w:p w14:paraId="506D9416" w14:textId="77777777" w:rsidR="00160A03" w:rsidRPr="00C57E0C" w:rsidRDefault="00160A03" w:rsidP="00027FDE">
            <w:pPr>
              <w:pStyle w:val="TableParagraph"/>
              <w:ind w:left="42" w:right="43"/>
              <w:rPr>
                <w:sz w:val="24"/>
                <w:szCs w:val="24"/>
              </w:rPr>
            </w:pPr>
            <w:r w:rsidRPr="00C57E0C">
              <w:rPr>
                <w:spacing w:val="-2"/>
                <w:sz w:val="24"/>
                <w:szCs w:val="24"/>
              </w:rPr>
              <w:t>Yaygın</w:t>
            </w:r>
          </w:p>
        </w:tc>
        <w:tc>
          <w:tcPr>
            <w:tcW w:w="0" w:type="auto"/>
          </w:tcPr>
          <w:p w14:paraId="506D9417" w14:textId="77777777" w:rsidR="00160A03" w:rsidRPr="00C57E0C" w:rsidRDefault="00160A03" w:rsidP="00027FDE">
            <w:pPr>
              <w:pStyle w:val="TableParagraph"/>
              <w:ind w:left="45" w:right="43"/>
              <w:rPr>
                <w:sz w:val="24"/>
                <w:szCs w:val="24"/>
              </w:rPr>
            </w:pPr>
            <w:r w:rsidRPr="00C57E0C">
              <w:rPr>
                <w:spacing w:val="-2"/>
                <w:sz w:val="24"/>
                <w:szCs w:val="24"/>
              </w:rPr>
              <w:t>Yaygın</w:t>
            </w:r>
          </w:p>
        </w:tc>
      </w:tr>
      <w:tr w:rsidR="00160A03" w:rsidRPr="007A7551" w14:paraId="506D941E" w14:textId="77777777" w:rsidTr="00C57E0C">
        <w:trPr>
          <w:trHeight w:val="518"/>
        </w:trPr>
        <w:tc>
          <w:tcPr>
            <w:tcW w:w="0" w:type="auto"/>
          </w:tcPr>
          <w:p w14:paraId="506D9419" w14:textId="77777777" w:rsidR="00160A03" w:rsidRPr="00C57E0C" w:rsidRDefault="00160A03" w:rsidP="00027FDE">
            <w:pPr>
              <w:pStyle w:val="TableParagraph"/>
              <w:spacing w:before="1" w:line="240" w:lineRule="auto"/>
              <w:ind w:right="43"/>
              <w:rPr>
                <w:sz w:val="24"/>
                <w:szCs w:val="24"/>
              </w:rPr>
            </w:pPr>
            <w:r w:rsidRPr="00C57E0C">
              <w:rPr>
                <w:sz w:val="24"/>
                <w:szCs w:val="24"/>
              </w:rPr>
              <w:t>Hipotansiyon</w:t>
            </w:r>
            <w:r w:rsidRPr="00C57E0C">
              <w:rPr>
                <w:spacing w:val="69"/>
                <w:w w:val="150"/>
                <w:sz w:val="24"/>
                <w:szCs w:val="24"/>
              </w:rPr>
              <w:t xml:space="preserve"> </w:t>
            </w:r>
            <w:r w:rsidRPr="00C57E0C">
              <w:rPr>
                <w:sz w:val="24"/>
                <w:szCs w:val="24"/>
              </w:rPr>
              <w:t>(prosedürel</w:t>
            </w:r>
            <w:r w:rsidRPr="00C57E0C">
              <w:rPr>
                <w:spacing w:val="70"/>
                <w:w w:val="150"/>
                <w:sz w:val="24"/>
                <w:szCs w:val="24"/>
              </w:rPr>
              <w:t xml:space="preserve"> </w:t>
            </w:r>
            <w:r w:rsidRPr="00C57E0C">
              <w:rPr>
                <w:spacing w:val="-2"/>
                <w:sz w:val="24"/>
                <w:szCs w:val="24"/>
              </w:rPr>
              <w:t>hipotansiyon</w:t>
            </w:r>
          </w:p>
          <w:p w14:paraId="506D941A" w14:textId="77777777" w:rsidR="00160A03" w:rsidRPr="00C57E0C" w:rsidRDefault="00160A03" w:rsidP="00027FDE">
            <w:pPr>
              <w:pStyle w:val="TableParagraph"/>
              <w:spacing w:before="6" w:line="238" w:lineRule="exact"/>
              <w:ind w:right="43"/>
              <w:rPr>
                <w:sz w:val="24"/>
                <w:szCs w:val="24"/>
              </w:rPr>
            </w:pPr>
            <w:r w:rsidRPr="00C57E0C">
              <w:rPr>
                <w:spacing w:val="-2"/>
                <w:sz w:val="24"/>
                <w:szCs w:val="24"/>
              </w:rPr>
              <w:t>dahil)</w:t>
            </w:r>
          </w:p>
        </w:tc>
        <w:tc>
          <w:tcPr>
            <w:tcW w:w="0" w:type="auto"/>
          </w:tcPr>
          <w:p w14:paraId="506D941C" w14:textId="77777777" w:rsidR="00160A03" w:rsidRPr="00C57E0C" w:rsidRDefault="00160A03" w:rsidP="00027FDE">
            <w:pPr>
              <w:pStyle w:val="TableParagraph"/>
              <w:spacing w:line="251" w:lineRule="exact"/>
              <w:ind w:left="42" w:right="43"/>
              <w:rPr>
                <w:sz w:val="24"/>
                <w:szCs w:val="24"/>
              </w:rPr>
            </w:pPr>
            <w:r w:rsidRPr="00C57E0C">
              <w:rPr>
                <w:spacing w:val="-2"/>
                <w:sz w:val="24"/>
                <w:szCs w:val="24"/>
              </w:rPr>
              <w:t>Yaygın</w:t>
            </w:r>
          </w:p>
        </w:tc>
        <w:tc>
          <w:tcPr>
            <w:tcW w:w="0" w:type="auto"/>
          </w:tcPr>
          <w:p w14:paraId="5CF100A9" w14:textId="77777777" w:rsidR="00160A03" w:rsidRPr="00C57E0C" w:rsidRDefault="00160A03" w:rsidP="00027FDE">
            <w:pPr>
              <w:pStyle w:val="TableParagraph"/>
              <w:spacing w:line="251" w:lineRule="exact"/>
              <w:ind w:left="0" w:right="43"/>
              <w:rPr>
                <w:sz w:val="24"/>
                <w:szCs w:val="24"/>
              </w:rPr>
            </w:pPr>
            <w:r w:rsidRPr="00C57E0C">
              <w:rPr>
                <w:spacing w:val="-2"/>
                <w:sz w:val="24"/>
                <w:szCs w:val="24"/>
              </w:rPr>
              <w:t>Yaygın Olmayan</w:t>
            </w:r>
          </w:p>
          <w:p w14:paraId="506D941D" w14:textId="1D46114B" w:rsidR="00160A03" w:rsidRPr="00C57E0C" w:rsidRDefault="00160A03" w:rsidP="00027FDE">
            <w:pPr>
              <w:pStyle w:val="TableParagraph"/>
              <w:spacing w:line="254" w:lineRule="exact"/>
              <w:ind w:left="454" w:right="43" w:firstLine="79"/>
              <w:rPr>
                <w:sz w:val="24"/>
                <w:szCs w:val="24"/>
              </w:rPr>
            </w:pPr>
          </w:p>
        </w:tc>
      </w:tr>
      <w:tr w:rsidR="00160A03" w:rsidRPr="007A7551" w14:paraId="506D9423" w14:textId="77777777" w:rsidTr="00C57E0C">
        <w:trPr>
          <w:trHeight w:val="400"/>
        </w:trPr>
        <w:tc>
          <w:tcPr>
            <w:tcW w:w="0" w:type="auto"/>
          </w:tcPr>
          <w:p w14:paraId="506D941F" w14:textId="77777777" w:rsidR="00160A03" w:rsidRPr="00C57E0C" w:rsidRDefault="00160A03" w:rsidP="00027FDE">
            <w:pPr>
              <w:pStyle w:val="TableParagraph"/>
              <w:spacing w:line="251" w:lineRule="exact"/>
              <w:ind w:right="43"/>
              <w:rPr>
                <w:sz w:val="24"/>
                <w:szCs w:val="24"/>
              </w:rPr>
            </w:pPr>
            <w:r w:rsidRPr="00C57E0C">
              <w:rPr>
                <w:spacing w:val="-2"/>
                <w:sz w:val="24"/>
                <w:szCs w:val="24"/>
              </w:rPr>
              <w:t>İntra-abdominal</w:t>
            </w:r>
            <w:r w:rsidRPr="00C57E0C">
              <w:rPr>
                <w:spacing w:val="15"/>
                <w:sz w:val="24"/>
                <w:szCs w:val="24"/>
              </w:rPr>
              <w:t xml:space="preserve"> </w:t>
            </w:r>
            <w:r w:rsidRPr="00C57E0C">
              <w:rPr>
                <w:spacing w:val="-2"/>
                <w:sz w:val="24"/>
                <w:szCs w:val="24"/>
              </w:rPr>
              <w:t>hemoraji</w:t>
            </w:r>
          </w:p>
        </w:tc>
        <w:tc>
          <w:tcPr>
            <w:tcW w:w="0" w:type="auto"/>
          </w:tcPr>
          <w:p w14:paraId="506D9421" w14:textId="77777777" w:rsidR="00160A03" w:rsidRPr="00C57E0C" w:rsidRDefault="00160A03" w:rsidP="00027FDE">
            <w:pPr>
              <w:pStyle w:val="TableParagraph"/>
              <w:spacing w:line="251" w:lineRule="exact"/>
              <w:ind w:left="44" w:right="43"/>
              <w:rPr>
                <w:sz w:val="24"/>
                <w:szCs w:val="24"/>
              </w:rPr>
            </w:pPr>
            <w:r w:rsidRPr="00C57E0C">
              <w:rPr>
                <w:sz w:val="24"/>
                <w:szCs w:val="24"/>
              </w:rPr>
              <w:t>Yaygın</w:t>
            </w:r>
            <w:r w:rsidRPr="00C57E0C">
              <w:rPr>
                <w:spacing w:val="-7"/>
                <w:sz w:val="24"/>
                <w:szCs w:val="24"/>
              </w:rPr>
              <w:t xml:space="preserve"> </w:t>
            </w:r>
            <w:r w:rsidRPr="00C57E0C">
              <w:rPr>
                <w:spacing w:val="-2"/>
                <w:sz w:val="24"/>
                <w:szCs w:val="24"/>
              </w:rPr>
              <w:t>Olmayan</w:t>
            </w:r>
          </w:p>
        </w:tc>
        <w:tc>
          <w:tcPr>
            <w:tcW w:w="0" w:type="auto"/>
          </w:tcPr>
          <w:p w14:paraId="506D9422" w14:textId="77777777" w:rsidR="00160A03" w:rsidRPr="00C57E0C" w:rsidRDefault="00160A03" w:rsidP="00027FDE">
            <w:pPr>
              <w:pStyle w:val="TableParagraph"/>
              <w:spacing w:line="251" w:lineRule="exact"/>
              <w:ind w:left="45" w:right="43"/>
              <w:rPr>
                <w:sz w:val="24"/>
                <w:szCs w:val="24"/>
              </w:rPr>
            </w:pPr>
            <w:r w:rsidRPr="00C57E0C">
              <w:rPr>
                <w:spacing w:val="-2"/>
                <w:sz w:val="24"/>
                <w:szCs w:val="24"/>
              </w:rPr>
              <w:t>Bilinmiyor</w:t>
            </w:r>
          </w:p>
        </w:tc>
      </w:tr>
      <w:tr w:rsidR="00027FDE" w:rsidRPr="007A7551" w14:paraId="20633F56" w14:textId="77777777" w:rsidTr="00C57E0C">
        <w:trPr>
          <w:trHeight w:val="400"/>
        </w:trPr>
        <w:tc>
          <w:tcPr>
            <w:tcW w:w="0" w:type="auto"/>
            <w:gridSpan w:val="3"/>
          </w:tcPr>
          <w:p w14:paraId="53EC0406" w14:textId="6124DF50" w:rsidR="00027FDE" w:rsidRPr="00C57E0C" w:rsidRDefault="00027FDE" w:rsidP="00027FDE">
            <w:pPr>
              <w:pStyle w:val="TableParagraph"/>
              <w:spacing w:line="251" w:lineRule="exact"/>
              <w:ind w:left="45" w:right="43"/>
              <w:rPr>
                <w:spacing w:val="-2"/>
                <w:sz w:val="24"/>
                <w:szCs w:val="24"/>
              </w:rPr>
            </w:pPr>
            <w:r w:rsidRPr="00C57E0C">
              <w:rPr>
                <w:b/>
                <w:sz w:val="24"/>
                <w:szCs w:val="24"/>
              </w:rPr>
              <w:t>Solunum,</w:t>
            </w:r>
            <w:r w:rsidRPr="00C57E0C">
              <w:rPr>
                <w:b/>
                <w:spacing w:val="-6"/>
                <w:sz w:val="24"/>
                <w:szCs w:val="24"/>
              </w:rPr>
              <w:t xml:space="preserve"> </w:t>
            </w:r>
            <w:r w:rsidRPr="00C57E0C">
              <w:rPr>
                <w:b/>
                <w:sz w:val="24"/>
                <w:szCs w:val="24"/>
              </w:rPr>
              <w:t>göğüs</w:t>
            </w:r>
            <w:r w:rsidRPr="00C57E0C">
              <w:rPr>
                <w:b/>
                <w:spacing w:val="-3"/>
                <w:sz w:val="24"/>
                <w:szCs w:val="24"/>
              </w:rPr>
              <w:t xml:space="preserve"> </w:t>
            </w:r>
            <w:r w:rsidRPr="00C57E0C">
              <w:rPr>
                <w:b/>
                <w:sz w:val="24"/>
                <w:szCs w:val="24"/>
              </w:rPr>
              <w:t>bozuklukları</w:t>
            </w:r>
            <w:r w:rsidRPr="00C57E0C">
              <w:rPr>
                <w:b/>
                <w:spacing w:val="-2"/>
                <w:sz w:val="24"/>
                <w:szCs w:val="24"/>
              </w:rPr>
              <w:t xml:space="preserve"> </w:t>
            </w:r>
            <w:r w:rsidRPr="00C57E0C">
              <w:rPr>
                <w:b/>
                <w:sz w:val="24"/>
                <w:szCs w:val="24"/>
              </w:rPr>
              <w:t>ve</w:t>
            </w:r>
            <w:r w:rsidRPr="00C57E0C">
              <w:rPr>
                <w:b/>
                <w:spacing w:val="-5"/>
                <w:sz w:val="24"/>
                <w:szCs w:val="24"/>
              </w:rPr>
              <w:t xml:space="preserve"> </w:t>
            </w:r>
            <w:r w:rsidRPr="00C57E0C">
              <w:rPr>
                <w:b/>
                <w:sz w:val="24"/>
                <w:szCs w:val="24"/>
              </w:rPr>
              <w:t>mediastinal</w:t>
            </w:r>
            <w:r w:rsidRPr="00C57E0C">
              <w:rPr>
                <w:b/>
                <w:spacing w:val="-2"/>
                <w:sz w:val="24"/>
                <w:szCs w:val="24"/>
              </w:rPr>
              <w:t xml:space="preserve"> hastalıklar</w:t>
            </w:r>
          </w:p>
        </w:tc>
      </w:tr>
      <w:tr w:rsidR="00160A03" w:rsidRPr="007A7551" w14:paraId="506D942A" w14:textId="77777777" w:rsidTr="00C57E0C">
        <w:trPr>
          <w:trHeight w:val="127"/>
        </w:trPr>
        <w:tc>
          <w:tcPr>
            <w:tcW w:w="0" w:type="auto"/>
          </w:tcPr>
          <w:p w14:paraId="506D9426" w14:textId="77777777" w:rsidR="00160A03" w:rsidRPr="00C57E0C" w:rsidRDefault="00160A03" w:rsidP="00027FDE">
            <w:pPr>
              <w:pStyle w:val="TableParagraph"/>
              <w:ind w:right="43"/>
              <w:rPr>
                <w:sz w:val="24"/>
                <w:szCs w:val="24"/>
              </w:rPr>
            </w:pPr>
            <w:r w:rsidRPr="00C57E0C">
              <w:rPr>
                <w:spacing w:val="-2"/>
                <w:sz w:val="24"/>
                <w:szCs w:val="24"/>
              </w:rPr>
              <w:t>Epistaksis</w:t>
            </w:r>
          </w:p>
        </w:tc>
        <w:tc>
          <w:tcPr>
            <w:tcW w:w="0" w:type="auto"/>
          </w:tcPr>
          <w:p w14:paraId="50F79570" w14:textId="77777777" w:rsidR="00160A03" w:rsidRDefault="00160A03" w:rsidP="00027FDE">
            <w:pPr>
              <w:pStyle w:val="TableParagraph"/>
              <w:ind w:left="42" w:right="43"/>
              <w:rPr>
                <w:spacing w:val="-2"/>
                <w:sz w:val="24"/>
                <w:szCs w:val="24"/>
              </w:rPr>
            </w:pPr>
            <w:r w:rsidRPr="00C57E0C">
              <w:rPr>
                <w:spacing w:val="-2"/>
                <w:sz w:val="24"/>
                <w:szCs w:val="24"/>
              </w:rPr>
              <w:t>Yaygın</w:t>
            </w:r>
          </w:p>
          <w:p w14:paraId="506D9428" w14:textId="77777777" w:rsidR="007A7551" w:rsidRPr="00C57E0C" w:rsidRDefault="007A7551" w:rsidP="00027FDE">
            <w:pPr>
              <w:pStyle w:val="TableParagraph"/>
              <w:ind w:left="42" w:right="43"/>
              <w:rPr>
                <w:sz w:val="24"/>
                <w:szCs w:val="24"/>
              </w:rPr>
            </w:pPr>
          </w:p>
        </w:tc>
        <w:tc>
          <w:tcPr>
            <w:tcW w:w="0" w:type="auto"/>
          </w:tcPr>
          <w:p w14:paraId="506D9429" w14:textId="77777777" w:rsidR="00160A03" w:rsidRPr="00C57E0C" w:rsidRDefault="00160A03" w:rsidP="00027FDE">
            <w:pPr>
              <w:pStyle w:val="TableParagraph"/>
              <w:ind w:left="45" w:right="43"/>
              <w:rPr>
                <w:sz w:val="24"/>
                <w:szCs w:val="24"/>
              </w:rPr>
            </w:pPr>
            <w:r w:rsidRPr="00C57E0C">
              <w:rPr>
                <w:spacing w:val="-2"/>
                <w:sz w:val="24"/>
                <w:szCs w:val="24"/>
              </w:rPr>
              <w:t>Yaygın</w:t>
            </w:r>
          </w:p>
        </w:tc>
      </w:tr>
      <w:tr w:rsidR="00160A03" w:rsidRPr="007A7551" w14:paraId="506D9430" w14:textId="77777777" w:rsidTr="00C57E0C">
        <w:trPr>
          <w:trHeight w:val="518"/>
        </w:trPr>
        <w:tc>
          <w:tcPr>
            <w:tcW w:w="0" w:type="auto"/>
          </w:tcPr>
          <w:p w14:paraId="506D942B" w14:textId="77777777" w:rsidR="00160A03" w:rsidRPr="00C57E0C" w:rsidRDefault="00160A03" w:rsidP="00027FDE">
            <w:pPr>
              <w:pStyle w:val="TableParagraph"/>
              <w:spacing w:line="251" w:lineRule="exact"/>
              <w:ind w:right="43"/>
              <w:rPr>
                <w:sz w:val="24"/>
                <w:szCs w:val="24"/>
              </w:rPr>
            </w:pPr>
            <w:r w:rsidRPr="00C57E0C">
              <w:rPr>
                <w:spacing w:val="-2"/>
                <w:sz w:val="24"/>
                <w:szCs w:val="24"/>
              </w:rPr>
              <w:t>Hemoptizi</w:t>
            </w:r>
          </w:p>
        </w:tc>
        <w:tc>
          <w:tcPr>
            <w:tcW w:w="0" w:type="auto"/>
          </w:tcPr>
          <w:p w14:paraId="506D942D" w14:textId="77777777" w:rsidR="00160A03" w:rsidRPr="00C57E0C" w:rsidRDefault="00160A03" w:rsidP="00027FDE">
            <w:pPr>
              <w:pStyle w:val="TableParagraph"/>
              <w:spacing w:line="251" w:lineRule="exact"/>
              <w:ind w:left="44" w:right="43"/>
              <w:rPr>
                <w:sz w:val="24"/>
                <w:szCs w:val="24"/>
              </w:rPr>
            </w:pPr>
            <w:r w:rsidRPr="00C57E0C">
              <w:rPr>
                <w:sz w:val="24"/>
                <w:szCs w:val="24"/>
              </w:rPr>
              <w:t>Yaygın</w:t>
            </w:r>
            <w:r w:rsidRPr="00C57E0C">
              <w:rPr>
                <w:spacing w:val="-7"/>
                <w:sz w:val="24"/>
                <w:szCs w:val="24"/>
              </w:rPr>
              <w:t xml:space="preserve"> </w:t>
            </w:r>
            <w:r w:rsidRPr="00C57E0C">
              <w:rPr>
                <w:spacing w:val="-2"/>
                <w:sz w:val="24"/>
                <w:szCs w:val="24"/>
              </w:rPr>
              <w:t>Olmayan</w:t>
            </w:r>
          </w:p>
        </w:tc>
        <w:tc>
          <w:tcPr>
            <w:tcW w:w="0" w:type="auto"/>
          </w:tcPr>
          <w:p w14:paraId="55B205BF" w14:textId="77777777" w:rsidR="00160A03" w:rsidRPr="00C57E0C" w:rsidRDefault="00160A03" w:rsidP="00027FDE">
            <w:pPr>
              <w:pStyle w:val="TableParagraph"/>
              <w:spacing w:line="251" w:lineRule="exact"/>
              <w:ind w:left="0" w:right="43"/>
              <w:rPr>
                <w:sz w:val="24"/>
                <w:szCs w:val="24"/>
              </w:rPr>
            </w:pPr>
            <w:r w:rsidRPr="00C57E0C">
              <w:rPr>
                <w:spacing w:val="-2"/>
                <w:sz w:val="24"/>
                <w:szCs w:val="24"/>
              </w:rPr>
              <w:t>Yaygın Olmayan</w:t>
            </w:r>
          </w:p>
          <w:p w14:paraId="506D942F" w14:textId="68D9B38C" w:rsidR="00160A03" w:rsidRPr="00C57E0C" w:rsidRDefault="00160A03" w:rsidP="00027FDE">
            <w:pPr>
              <w:pStyle w:val="TableParagraph"/>
              <w:spacing w:before="4" w:line="243" w:lineRule="exact"/>
              <w:ind w:left="456" w:right="43"/>
              <w:rPr>
                <w:sz w:val="24"/>
                <w:szCs w:val="24"/>
              </w:rPr>
            </w:pPr>
          </w:p>
        </w:tc>
      </w:tr>
      <w:tr w:rsidR="00160A03" w:rsidRPr="007A7551" w14:paraId="3C3F52A5" w14:textId="77777777" w:rsidTr="00C57E0C">
        <w:trPr>
          <w:trHeight w:val="518"/>
        </w:trPr>
        <w:tc>
          <w:tcPr>
            <w:tcW w:w="0" w:type="auto"/>
          </w:tcPr>
          <w:p w14:paraId="5D0141DD" w14:textId="5E7A6E3C" w:rsidR="00160A03" w:rsidRPr="00C57E0C" w:rsidRDefault="00160A03" w:rsidP="00027FDE">
            <w:pPr>
              <w:pStyle w:val="TableParagraph"/>
              <w:spacing w:line="251" w:lineRule="exact"/>
              <w:ind w:right="43"/>
              <w:rPr>
                <w:spacing w:val="-2"/>
                <w:sz w:val="24"/>
                <w:szCs w:val="24"/>
              </w:rPr>
            </w:pPr>
            <w:r w:rsidRPr="00C57E0C">
              <w:rPr>
                <w:sz w:val="24"/>
                <w:szCs w:val="24"/>
              </w:rPr>
              <w:t>Solunum</w:t>
            </w:r>
            <w:r w:rsidRPr="00C57E0C">
              <w:rPr>
                <w:spacing w:val="-7"/>
                <w:sz w:val="24"/>
                <w:szCs w:val="24"/>
              </w:rPr>
              <w:t xml:space="preserve"> </w:t>
            </w:r>
            <w:r w:rsidRPr="00C57E0C">
              <w:rPr>
                <w:sz w:val="24"/>
                <w:szCs w:val="24"/>
              </w:rPr>
              <w:t>yolu</w:t>
            </w:r>
            <w:r w:rsidRPr="00C57E0C">
              <w:rPr>
                <w:spacing w:val="-2"/>
                <w:sz w:val="24"/>
                <w:szCs w:val="24"/>
              </w:rPr>
              <w:t xml:space="preserve"> hemorajisi</w:t>
            </w:r>
          </w:p>
        </w:tc>
        <w:tc>
          <w:tcPr>
            <w:tcW w:w="0" w:type="auto"/>
          </w:tcPr>
          <w:p w14:paraId="4211A154" w14:textId="53E19D03" w:rsidR="00160A03" w:rsidRPr="00C57E0C" w:rsidRDefault="00160A03" w:rsidP="00027FDE">
            <w:pPr>
              <w:pStyle w:val="TableParagraph"/>
              <w:spacing w:line="251" w:lineRule="exact"/>
              <w:ind w:left="44" w:right="43"/>
              <w:rPr>
                <w:sz w:val="24"/>
                <w:szCs w:val="24"/>
              </w:rPr>
            </w:pPr>
            <w:r w:rsidRPr="00C57E0C">
              <w:rPr>
                <w:spacing w:val="-2"/>
                <w:sz w:val="24"/>
                <w:szCs w:val="24"/>
              </w:rPr>
              <w:t>Seyrek</w:t>
            </w:r>
          </w:p>
        </w:tc>
        <w:tc>
          <w:tcPr>
            <w:tcW w:w="0" w:type="auto"/>
          </w:tcPr>
          <w:p w14:paraId="3966EA82" w14:textId="115169B7" w:rsidR="00160A03" w:rsidRPr="00C57E0C" w:rsidRDefault="00160A03" w:rsidP="00027FDE">
            <w:pPr>
              <w:pStyle w:val="TableParagraph"/>
              <w:spacing w:line="251" w:lineRule="exact"/>
              <w:ind w:left="0" w:right="43"/>
              <w:rPr>
                <w:spacing w:val="-2"/>
                <w:sz w:val="24"/>
                <w:szCs w:val="24"/>
              </w:rPr>
            </w:pPr>
            <w:r w:rsidRPr="00C57E0C">
              <w:rPr>
                <w:spacing w:val="-2"/>
                <w:sz w:val="24"/>
                <w:szCs w:val="24"/>
              </w:rPr>
              <w:t>Seyrek</w:t>
            </w:r>
          </w:p>
        </w:tc>
      </w:tr>
      <w:tr w:rsidR="00027FDE" w:rsidRPr="007A7551" w14:paraId="194E6DD9" w14:textId="77777777" w:rsidTr="00C57E0C">
        <w:trPr>
          <w:trHeight w:val="518"/>
        </w:trPr>
        <w:tc>
          <w:tcPr>
            <w:tcW w:w="0" w:type="auto"/>
            <w:gridSpan w:val="3"/>
          </w:tcPr>
          <w:p w14:paraId="3B647E4F" w14:textId="39FCBD54" w:rsidR="00027FDE" w:rsidRPr="00C57E0C" w:rsidRDefault="00027FDE" w:rsidP="00027FDE">
            <w:pPr>
              <w:pStyle w:val="TableParagraph"/>
              <w:spacing w:line="251" w:lineRule="exact"/>
              <w:ind w:left="0" w:right="43"/>
              <w:rPr>
                <w:spacing w:val="-2"/>
                <w:sz w:val="24"/>
                <w:szCs w:val="24"/>
              </w:rPr>
            </w:pPr>
            <w:r w:rsidRPr="00C57E0C">
              <w:rPr>
                <w:b/>
                <w:sz w:val="24"/>
                <w:szCs w:val="24"/>
              </w:rPr>
              <w:t>Gastrointestinal</w:t>
            </w:r>
            <w:r w:rsidRPr="00C57E0C">
              <w:rPr>
                <w:b/>
                <w:spacing w:val="-3"/>
                <w:sz w:val="24"/>
                <w:szCs w:val="24"/>
              </w:rPr>
              <w:t xml:space="preserve"> </w:t>
            </w:r>
            <w:r w:rsidRPr="00C57E0C">
              <w:rPr>
                <w:b/>
                <w:spacing w:val="-2"/>
                <w:sz w:val="24"/>
                <w:szCs w:val="24"/>
              </w:rPr>
              <w:t>hastalıklar</w:t>
            </w:r>
          </w:p>
        </w:tc>
      </w:tr>
      <w:tr w:rsidR="00160A03" w:rsidRPr="007A7551" w14:paraId="223EAC3B" w14:textId="77777777" w:rsidTr="00C57E0C">
        <w:trPr>
          <w:trHeight w:val="518"/>
        </w:trPr>
        <w:tc>
          <w:tcPr>
            <w:tcW w:w="0" w:type="auto"/>
          </w:tcPr>
          <w:p w14:paraId="7B1AB7DB" w14:textId="2AC30FBC" w:rsidR="00160A03" w:rsidRPr="00C57E0C" w:rsidRDefault="00160A03" w:rsidP="00027FDE">
            <w:pPr>
              <w:pStyle w:val="TableParagraph"/>
              <w:spacing w:line="251" w:lineRule="exact"/>
              <w:ind w:right="43"/>
              <w:rPr>
                <w:b/>
                <w:sz w:val="24"/>
                <w:szCs w:val="24"/>
              </w:rPr>
            </w:pPr>
            <w:r w:rsidRPr="00C57E0C">
              <w:rPr>
                <w:spacing w:val="-2"/>
                <w:sz w:val="24"/>
                <w:szCs w:val="24"/>
              </w:rPr>
              <w:t>Bulantı</w:t>
            </w:r>
          </w:p>
        </w:tc>
        <w:tc>
          <w:tcPr>
            <w:tcW w:w="0" w:type="auto"/>
          </w:tcPr>
          <w:p w14:paraId="2F3205E3" w14:textId="183F6775" w:rsidR="00160A03" w:rsidRPr="00C57E0C" w:rsidRDefault="00160A03" w:rsidP="00027FDE">
            <w:pPr>
              <w:pStyle w:val="TableParagraph"/>
              <w:spacing w:line="251" w:lineRule="exact"/>
              <w:ind w:left="44" w:right="43"/>
              <w:rPr>
                <w:spacing w:val="-2"/>
                <w:sz w:val="24"/>
                <w:szCs w:val="24"/>
              </w:rPr>
            </w:pPr>
            <w:r w:rsidRPr="00C57E0C">
              <w:rPr>
                <w:spacing w:val="-2"/>
                <w:sz w:val="24"/>
                <w:szCs w:val="24"/>
              </w:rPr>
              <w:t>Yaygın</w:t>
            </w:r>
          </w:p>
        </w:tc>
        <w:tc>
          <w:tcPr>
            <w:tcW w:w="0" w:type="auto"/>
          </w:tcPr>
          <w:p w14:paraId="2D188F50" w14:textId="5370AF69" w:rsidR="00160A03" w:rsidRPr="00C57E0C" w:rsidRDefault="00160A03" w:rsidP="00027FDE">
            <w:pPr>
              <w:pStyle w:val="TableParagraph"/>
              <w:spacing w:line="251" w:lineRule="exact"/>
              <w:ind w:left="0" w:right="43"/>
              <w:rPr>
                <w:spacing w:val="-2"/>
                <w:sz w:val="24"/>
                <w:szCs w:val="24"/>
              </w:rPr>
            </w:pPr>
            <w:r w:rsidRPr="00C57E0C">
              <w:rPr>
                <w:spacing w:val="-2"/>
                <w:sz w:val="24"/>
                <w:szCs w:val="24"/>
              </w:rPr>
              <w:t>Yaygın</w:t>
            </w:r>
          </w:p>
        </w:tc>
      </w:tr>
      <w:tr w:rsidR="00160A03" w:rsidRPr="007A7551" w14:paraId="35038551" w14:textId="77777777" w:rsidTr="00C57E0C">
        <w:trPr>
          <w:trHeight w:val="518"/>
        </w:trPr>
        <w:tc>
          <w:tcPr>
            <w:tcW w:w="0" w:type="auto"/>
          </w:tcPr>
          <w:p w14:paraId="55890175" w14:textId="25061E4F" w:rsidR="00160A03" w:rsidRPr="00C57E0C" w:rsidRDefault="00160A03" w:rsidP="00027FDE">
            <w:pPr>
              <w:pStyle w:val="TableParagraph"/>
              <w:spacing w:line="251" w:lineRule="exact"/>
              <w:ind w:right="43"/>
              <w:rPr>
                <w:b/>
                <w:sz w:val="24"/>
                <w:szCs w:val="24"/>
              </w:rPr>
            </w:pPr>
            <w:r w:rsidRPr="00C57E0C">
              <w:rPr>
                <w:sz w:val="24"/>
                <w:szCs w:val="24"/>
              </w:rPr>
              <w:t>Gastrointestinal</w:t>
            </w:r>
            <w:r w:rsidRPr="00C57E0C">
              <w:rPr>
                <w:spacing w:val="-2"/>
                <w:sz w:val="24"/>
                <w:szCs w:val="24"/>
              </w:rPr>
              <w:t xml:space="preserve"> hemoraji</w:t>
            </w:r>
          </w:p>
        </w:tc>
        <w:tc>
          <w:tcPr>
            <w:tcW w:w="0" w:type="auto"/>
          </w:tcPr>
          <w:p w14:paraId="06997227" w14:textId="76C57FAF" w:rsidR="00160A03" w:rsidRPr="00C57E0C" w:rsidRDefault="00160A03" w:rsidP="00027FDE">
            <w:pPr>
              <w:pStyle w:val="TableParagraph"/>
              <w:spacing w:line="251" w:lineRule="exact"/>
              <w:ind w:left="44" w:right="43"/>
              <w:rPr>
                <w:spacing w:val="-2"/>
                <w:sz w:val="24"/>
                <w:szCs w:val="24"/>
              </w:rPr>
            </w:pPr>
            <w:r w:rsidRPr="00C57E0C">
              <w:rPr>
                <w:spacing w:val="-2"/>
                <w:sz w:val="24"/>
                <w:szCs w:val="24"/>
              </w:rPr>
              <w:t>Yaygın</w:t>
            </w:r>
          </w:p>
        </w:tc>
        <w:tc>
          <w:tcPr>
            <w:tcW w:w="0" w:type="auto"/>
          </w:tcPr>
          <w:p w14:paraId="47BCE755" w14:textId="11C04541" w:rsidR="00160A03" w:rsidRPr="00C57E0C" w:rsidRDefault="00160A03" w:rsidP="00027FDE">
            <w:pPr>
              <w:pStyle w:val="TableParagraph"/>
              <w:spacing w:line="251" w:lineRule="exact"/>
              <w:ind w:left="0" w:right="43"/>
              <w:rPr>
                <w:spacing w:val="-2"/>
                <w:sz w:val="24"/>
                <w:szCs w:val="24"/>
              </w:rPr>
            </w:pPr>
            <w:r w:rsidRPr="00C57E0C">
              <w:rPr>
                <w:spacing w:val="-2"/>
                <w:sz w:val="24"/>
                <w:szCs w:val="24"/>
              </w:rPr>
              <w:t>Yaygın</w:t>
            </w:r>
          </w:p>
        </w:tc>
      </w:tr>
      <w:tr w:rsidR="00160A03" w:rsidRPr="007A7551" w14:paraId="65424659" w14:textId="77777777" w:rsidTr="00C57E0C">
        <w:trPr>
          <w:trHeight w:val="518"/>
        </w:trPr>
        <w:tc>
          <w:tcPr>
            <w:tcW w:w="0" w:type="auto"/>
          </w:tcPr>
          <w:p w14:paraId="076DF4B3" w14:textId="182D78A7" w:rsidR="00160A03" w:rsidRPr="00C57E0C" w:rsidRDefault="00160A03" w:rsidP="00027FDE">
            <w:pPr>
              <w:pStyle w:val="TableParagraph"/>
              <w:spacing w:line="251" w:lineRule="exact"/>
              <w:ind w:right="43"/>
              <w:rPr>
                <w:b/>
                <w:sz w:val="24"/>
                <w:szCs w:val="24"/>
              </w:rPr>
            </w:pPr>
            <w:r w:rsidRPr="00C57E0C">
              <w:rPr>
                <w:sz w:val="24"/>
                <w:szCs w:val="24"/>
              </w:rPr>
              <w:lastRenderedPageBreak/>
              <w:t>Hemoroidal</w:t>
            </w:r>
            <w:r w:rsidRPr="00C57E0C">
              <w:rPr>
                <w:spacing w:val="-7"/>
                <w:sz w:val="24"/>
                <w:szCs w:val="24"/>
              </w:rPr>
              <w:t xml:space="preserve"> </w:t>
            </w:r>
            <w:r w:rsidRPr="00C57E0C">
              <w:rPr>
                <w:spacing w:val="-2"/>
                <w:sz w:val="24"/>
                <w:szCs w:val="24"/>
              </w:rPr>
              <w:t>hemoraji</w:t>
            </w:r>
          </w:p>
        </w:tc>
        <w:tc>
          <w:tcPr>
            <w:tcW w:w="0" w:type="auto"/>
          </w:tcPr>
          <w:p w14:paraId="6767CB0C" w14:textId="237A4E53" w:rsidR="00160A03" w:rsidRPr="00C57E0C" w:rsidRDefault="00160A03" w:rsidP="00027FDE">
            <w:pPr>
              <w:pStyle w:val="TableParagraph"/>
              <w:spacing w:line="251" w:lineRule="exact"/>
              <w:ind w:left="44" w:right="43"/>
              <w:rPr>
                <w:spacing w:val="-2"/>
                <w:sz w:val="24"/>
                <w:szCs w:val="24"/>
              </w:rPr>
            </w:pPr>
            <w:r w:rsidRPr="00C57E0C">
              <w:rPr>
                <w:sz w:val="24"/>
                <w:szCs w:val="24"/>
              </w:rPr>
              <w:t>Yaygın</w:t>
            </w:r>
            <w:r w:rsidRPr="00C57E0C">
              <w:rPr>
                <w:spacing w:val="-7"/>
                <w:sz w:val="24"/>
                <w:szCs w:val="24"/>
              </w:rPr>
              <w:t xml:space="preserve"> </w:t>
            </w:r>
            <w:r w:rsidRPr="00C57E0C">
              <w:rPr>
                <w:spacing w:val="-2"/>
                <w:sz w:val="24"/>
                <w:szCs w:val="24"/>
              </w:rPr>
              <w:t>Olmayan</w:t>
            </w:r>
          </w:p>
        </w:tc>
        <w:tc>
          <w:tcPr>
            <w:tcW w:w="0" w:type="auto"/>
          </w:tcPr>
          <w:p w14:paraId="13E5783C" w14:textId="261B8DB6" w:rsidR="00160A03" w:rsidRPr="00C57E0C" w:rsidRDefault="00160A03" w:rsidP="00027FDE">
            <w:pPr>
              <w:pStyle w:val="TableParagraph"/>
              <w:spacing w:line="251" w:lineRule="exact"/>
              <w:ind w:left="0" w:right="43"/>
              <w:rPr>
                <w:spacing w:val="-2"/>
                <w:sz w:val="24"/>
                <w:szCs w:val="24"/>
              </w:rPr>
            </w:pPr>
            <w:r w:rsidRPr="00C57E0C">
              <w:rPr>
                <w:spacing w:val="-2"/>
                <w:sz w:val="24"/>
                <w:szCs w:val="24"/>
              </w:rPr>
              <w:t>Yaygın Olmayan</w:t>
            </w:r>
          </w:p>
        </w:tc>
      </w:tr>
      <w:tr w:rsidR="00160A03" w:rsidRPr="007A7551" w14:paraId="6DDD16B2" w14:textId="77777777" w:rsidTr="00C57E0C">
        <w:trPr>
          <w:trHeight w:val="518"/>
        </w:trPr>
        <w:tc>
          <w:tcPr>
            <w:tcW w:w="0" w:type="auto"/>
          </w:tcPr>
          <w:p w14:paraId="1696B227" w14:textId="0A184481" w:rsidR="00160A03" w:rsidRPr="00C57E0C" w:rsidRDefault="00160A03" w:rsidP="00027FDE">
            <w:pPr>
              <w:pStyle w:val="TableParagraph"/>
              <w:spacing w:line="251" w:lineRule="exact"/>
              <w:ind w:right="43"/>
              <w:rPr>
                <w:b/>
                <w:sz w:val="24"/>
                <w:szCs w:val="24"/>
              </w:rPr>
            </w:pPr>
            <w:r w:rsidRPr="00C57E0C">
              <w:rPr>
                <w:sz w:val="24"/>
                <w:szCs w:val="24"/>
              </w:rPr>
              <w:t>Ağız</w:t>
            </w:r>
            <w:r w:rsidRPr="00C57E0C">
              <w:rPr>
                <w:spacing w:val="-11"/>
                <w:sz w:val="24"/>
                <w:szCs w:val="24"/>
              </w:rPr>
              <w:t xml:space="preserve"> </w:t>
            </w:r>
            <w:r w:rsidRPr="00C57E0C">
              <w:rPr>
                <w:spacing w:val="-2"/>
                <w:sz w:val="24"/>
                <w:szCs w:val="24"/>
              </w:rPr>
              <w:t>hemorajisi</w:t>
            </w:r>
          </w:p>
        </w:tc>
        <w:tc>
          <w:tcPr>
            <w:tcW w:w="0" w:type="auto"/>
          </w:tcPr>
          <w:p w14:paraId="7CBE726E" w14:textId="6008C3FB" w:rsidR="00160A03" w:rsidRPr="00C57E0C" w:rsidRDefault="00160A03" w:rsidP="00027FDE">
            <w:pPr>
              <w:pStyle w:val="TableParagraph"/>
              <w:spacing w:line="251" w:lineRule="exact"/>
              <w:ind w:left="44" w:right="43"/>
              <w:rPr>
                <w:spacing w:val="-2"/>
                <w:sz w:val="24"/>
                <w:szCs w:val="24"/>
              </w:rPr>
            </w:pPr>
            <w:r w:rsidRPr="00C57E0C">
              <w:rPr>
                <w:sz w:val="24"/>
                <w:szCs w:val="24"/>
              </w:rPr>
              <w:t>Yaygın</w:t>
            </w:r>
            <w:r w:rsidRPr="00C57E0C">
              <w:rPr>
                <w:spacing w:val="-9"/>
                <w:sz w:val="24"/>
                <w:szCs w:val="24"/>
              </w:rPr>
              <w:t xml:space="preserve"> </w:t>
            </w:r>
            <w:r w:rsidRPr="00C57E0C">
              <w:rPr>
                <w:spacing w:val="-2"/>
                <w:sz w:val="24"/>
                <w:szCs w:val="24"/>
              </w:rPr>
              <w:t>Olmayan</w:t>
            </w:r>
          </w:p>
        </w:tc>
        <w:tc>
          <w:tcPr>
            <w:tcW w:w="0" w:type="auto"/>
          </w:tcPr>
          <w:p w14:paraId="3138DF59" w14:textId="4B535A16" w:rsidR="00160A03" w:rsidRPr="00C57E0C" w:rsidRDefault="00160A03" w:rsidP="00027FDE">
            <w:pPr>
              <w:pStyle w:val="TableParagraph"/>
              <w:spacing w:line="251" w:lineRule="exact"/>
              <w:ind w:left="0" w:right="43"/>
              <w:rPr>
                <w:spacing w:val="-2"/>
                <w:sz w:val="24"/>
                <w:szCs w:val="24"/>
              </w:rPr>
            </w:pPr>
            <w:r w:rsidRPr="00C57E0C">
              <w:rPr>
                <w:spacing w:val="-2"/>
                <w:sz w:val="24"/>
                <w:szCs w:val="24"/>
              </w:rPr>
              <w:t>Yaygın</w:t>
            </w:r>
          </w:p>
        </w:tc>
      </w:tr>
      <w:tr w:rsidR="00160A03" w:rsidRPr="007A7551" w14:paraId="3D391AA7" w14:textId="77777777" w:rsidTr="00C57E0C">
        <w:trPr>
          <w:trHeight w:val="518"/>
        </w:trPr>
        <w:tc>
          <w:tcPr>
            <w:tcW w:w="0" w:type="auto"/>
          </w:tcPr>
          <w:p w14:paraId="1CFCBB78" w14:textId="16CE2333" w:rsidR="00160A03" w:rsidRPr="00C57E0C" w:rsidRDefault="00160A03" w:rsidP="00027FDE">
            <w:pPr>
              <w:pStyle w:val="TableParagraph"/>
              <w:spacing w:line="251" w:lineRule="exact"/>
              <w:ind w:left="0" w:right="43"/>
              <w:rPr>
                <w:b/>
                <w:sz w:val="24"/>
                <w:szCs w:val="24"/>
              </w:rPr>
            </w:pPr>
            <w:r w:rsidRPr="00C57E0C">
              <w:rPr>
                <w:spacing w:val="-2"/>
                <w:sz w:val="24"/>
                <w:szCs w:val="24"/>
              </w:rPr>
              <w:t>Hematokezya</w:t>
            </w:r>
          </w:p>
        </w:tc>
        <w:tc>
          <w:tcPr>
            <w:tcW w:w="0" w:type="auto"/>
          </w:tcPr>
          <w:p w14:paraId="60456EDD" w14:textId="2999D5FC" w:rsidR="00160A03" w:rsidRPr="00C57E0C" w:rsidRDefault="00160A03" w:rsidP="00027FDE">
            <w:pPr>
              <w:pStyle w:val="TableParagraph"/>
              <w:spacing w:line="251" w:lineRule="exact"/>
              <w:ind w:left="44" w:right="43"/>
              <w:rPr>
                <w:spacing w:val="-2"/>
                <w:sz w:val="24"/>
                <w:szCs w:val="24"/>
              </w:rPr>
            </w:pPr>
            <w:r w:rsidRPr="00C57E0C">
              <w:rPr>
                <w:sz w:val="24"/>
                <w:szCs w:val="24"/>
              </w:rPr>
              <w:t>Yaygın</w:t>
            </w:r>
            <w:r w:rsidRPr="00C57E0C">
              <w:rPr>
                <w:spacing w:val="-7"/>
                <w:sz w:val="24"/>
                <w:szCs w:val="24"/>
              </w:rPr>
              <w:t xml:space="preserve"> </w:t>
            </w:r>
            <w:r w:rsidRPr="00C57E0C">
              <w:rPr>
                <w:spacing w:val="-2"/>
                <w:sz w:val="24"/>
                <w:szCs w:val="24"/>
              </w:rPr>
              <w:t>Olmayan</w:t>
            </w:r>
          </w:p>
        </w:tc>
        <w:tc>
          <w:tcPr>
            <w:tcW w:w="0" w:type="auto"/>
          </w:tcPr>
          <w:p w14:paraId="62BB0EF1" w14:textId="75AD8E2D" w:rsidR="00160A03" w:rsidRPr="00C57E0C" w:rsidRDefault="00160A03" w:rsidP="00027FDE">
            <w:pPr>
              <w:pStyle w:val="TableParagraph"/>
              <w:spacing w:line="251" w:lineRule="exact"/>
              <w:ind w:left="0" w:right="43"/>
              <w:rPr>
                <w:spacing w:val="-2"/>
                <w:sz w:val="24"/>
                <w:szCs w:val="24"/>
              </w:rPr>
            </w:pPr>
            <w:r w:rsidRPr="00C57E0C">
              <w:rPr>
                <w:spacing w:val="-2"/>
                <w:sz w:val="24"/>
                <w:szCs w:val="24"/>
              </w:rPr>
              <w:t>Yaygın</w:t>
            </w:r>
            <w:r w:rsidR="005A25B6">
              <w:rPr>
                <w:spacing w:val="-2"/>
                <w:sz w:val="24"/>
                <w:szCs w:val="24"/>
              </w:rPr>
              <w:t xml:space="preserve"> </w:t>
            </w:r>
            <w:r w:rsidRPr="00C57E0C">
              <w:rPr>
                <w:spacing w:val="-2"/>
                <w:sz w:val="24"/>
                <w:szCs w:val="24"/>
              </w:rPr>
              <w:t>Olmayan</w:t>
            </w:r>
          </w:p>
        </w:tc>
      </w:tr>
      <w:tr w:rsidR="00160A03" w:rsidRPr="007A7551" w14:paraId="5EC2BC8C" w14:textId="77777777" w:rsidTr="00C57E0C">
        <w:trPr>
          <w:trHeight w:val="518"/>
        </w:trPr>
        <w:tc>
          <w:tcPr>
            <w:tcW w:w="0" w:type="auto"/>
          </w:tcPr>
          <w:p w14:paraId="5D2BAC7F" w14:textId="77777777" w:rsidR="00160A03" w:rsidRPr="00C57E0C" w:rsidRDefault="00160A03" w:rsidP="00C57E0C">
            <w:pPr>
              <w:pStyle w:val="TableParagraph"/>
              <w:spacing w:line="251" w:lineRule="exact"/>
              <w:ind w:right="43"/>
              <w:rPr>
                <w:sz w:val="24"/>
                <w:szCs w:val="24"/>
              </w:rPr>
            </w:pPr>
            <w:r w:rsidRPr="00C57E0C">
              <w:rPr>
                <w:sz w:val="24"/>
                <w:szCs w:val="24"/>
              </w:rPr>
              <w:t>Rektal</w:t>
            </w:r>
            <w:r w:rsidRPr="00C57E0C">
              <w:rPr>
                <w:spacing w:val="-3"/>
                <w:sz w:val="24"/>
                <w:szCs w:val="24"/>
              </w:rPr>
              <w:t xml:space="preserve"> </w:t>
            </w:r>
            <w:r w:rsidRPr="00C57E0C">
              <w:rPr>
                <w:sz w:val="24"/>
                <w:szCs w:val="24"/>
              </w:rPr>
              <w:t>hemoraji,</w:t>
            </w:r>
            <w:r w:rsidRPr="00C57E0C">
              <w:rPr>
                <w:spacing w:val="-4"/>
                <w:sz w:val="24"/>
                <w:szCs w:val="24"/>
              </w:rPr>
              <w:t xml:space="preserve"> </w:t>
            </w:r>
            <w:r w:rsidRPr="00C57E0C">
              <w:rPr>
                <w:sz w:val="24"/>
                <w:szCs w:val="24"/>
              </w:rPr>
              <w:t>dişeti</w:t>
            </w:r>
            <w:r w:rsidRPr="00C57E0C">
              <w:rPr>
                <w:spacing w:val="-2"/>
                <w:sz w:val="24"/>
                <w:szCs w:val="24"/>
              </w:rPr>
              <w:t xml:space="preserve"> kanaması</w:t>
            </w:r>
          </w:p>
          <w:p w14:paraId="2457A72A" w14:textId="6F855FB2" w:rsidR="00160A03" w:rsidRPr="00C57E0C" w:rsidRDefault="00160A03" w:rsidP="00027FDE">
            <w:pPr>
              <w:pStyle w:val="TableParagraph"/>
              <w:spacing w:line="251" w:lineRule="exact"/>
              <w:ind w:right="43"/>
              <w:rPr>
                <w:b/>
                <w:sz w:val="24"/>
                <w:szCs w:val="24"/>
              </w:rPr>
            </w:pPr>
            <w:r w:rsidRPr="00C57E0C">
              <w:rPr>
                <w:sz w:val="24"/>
                <w:szCs w:val="24"/>
              </w:rPr>
              <w:t>(jinjival</w:t>
            </w:r>
            <w:r w:rsidRPr="00C57E0C">
              <w:rPr>
                <w:spacing w:val="4"/>
                <w:sz w:val="24"/>
                <w:szCs w:val="24"/>
              </w:rPr>
              <w:t xml:space="preserve"> </w:t>
            </w:r>
            <w:r w:rsidRPr="00C57E0C">
              <w:rPr>
                <w:spacing w:val="-2"/>
                <w:sz w:val="24"/>
                <w:szCs w:val="24"/>
              </w:rPr>
              <w:t>kanama)</w:t>
            </w:r>
          </w:p>
        </w:tc>
        <w:tc>
          <w:tcPr>
            <w:tcW w:w="0" w:type="auto"/>
          </w:tcPr>
          <w:p w14:paraId="1E6F99FA" w14:textId="6AB52E84" w:rsidR="00160A03" w:rsidRPr="00C57E0C" w:rsidRDefault="00160A03" w:rsidP="00027FDE">
            <w:pPr>
              <w:pStyle w:val="TableParagraph"/>
              <w:spacing w:line="251" w:lineRule="exact"/>
              <w:ind w:left="44" w:right="43"/>
              <w:rPr>
                <w:spacing w:val="-2"/>
                <w:sz w:val="24"/>
                <w:szCs w:val="24"/>
              </w:rPr>
            </w:pPr>
            <w:r w:rsidRPr="00C57E0C">
              <w:rPr>
                <w:spacing w:val="-2"/>
                <w:sz w:val="24"/>
                <w:szCs w:val="24"/>
              </w:rPr>
              <w:t>Yaygın</w:t>
            </w:r>
          </w:p>
        </w:tc>
        <w:tc>
          <w:tcPr>
            <w:tcW w:w="0" w:type="auto"/>
          </w:tcPr>
          <w:p w14:paraId="3A72BCD3" w14:textId="43C66BB9" w:rsidR="00160A03" w:rsidRPr="00C57E0C" w:rsidRDefault="00160A03" w:rsidP="00027FDE">
            <w:pPr>
              <w:pStyle w:val="TableParagraph"/>
              <w:spacing w:line="251" w:lineRule="exact"/>
              <w:ind w:left="0" w:right="43"/>
              <w:rPr>
                <w:spacing w:val="-2"/>
                <w:sz w:val="24"/>
                <w:szCs w:val="24"/>
              </w:rPr>
            </w:pPr>
            <w:r w:rsidRPr="00C57E0C">
              <w:rPr>
                <w:spacing w:val="-2"/>
                <w:sz w:val="24"/>
                <w:szCs w:val="24"/>
              </w:rPr>
              <w:t>Yaygın</w:t>
            </w:r>
          </w:p>
        </w:tc>
      </w:tr>
      <w:tr w:rsidR="00160A03" w:rsidRPr="007A7551" w14:paraId="2A31E0B3" w14:textId="77777777" w:rsidTr="00C57E0C">
        <w:trPr>
          <w:trHeight w:val="518"/>
        </w:trPr>
        <w:tc>
          <w:tcPr>
            <w:tcW w:w="0" w:type="auto"/>
          </w:tcPr>
          <w:p w14:paraId="1FB1175C" w14:textId="2E1F7605" w:rsidR="00160A03" w:rsidRPr="00C57E0C" w:rsidRDefault="00160A03" w:rsidP="00027FDE">
            <w:pPr>
              <w:pStyle w:val="TableParagraph"/>
              <w:spacing w:line="251" w:lineRule="exact"/>
              <w:ind w:right="43"/>
              <w:rPr>
                <w:b/>
                <w:sz w:val="24"/>
                <w:szCs w:val="24"/>
              </w:rPr>
            </w:pPr>
            <w:r w:rsidRPr="00C57E0C">
              <w:rPr>
                <w:sz w:val="24"/>
                <w:szCs w:val="24"/>
              </w:rPr>
              <w:t>Retroperitoneal</w:t>
            </w:r>
            <w:r w:rsidRPr="00C57E0C">
              <w:rPr>
                <w:spacing w:val="-1"/>
                <w:sz w:val="24"/>
                <w:szCs w:val="24"/>
              </w:rPr>
              <w:t xml:space="preserve"> </w:t>
            </w:r>
            <w:r w:rsidRPr="00C57E0C">
              <w:rPr>
                <w:spacing w:val="-2"/>
                <w:sz w:val="24"/>
                <w:szCs w:val="24"/>
              </w:rPr>
              <w:t>hemoraji</w:t>
            </w:r>
          </w:p>
        </w:tc>
        <w:tc>
          <w:tcPr>
            <w:tcW w:w="0" w:type="auto"/>
          </w:tcPr>
          <w:p w14:paraId="2CE01159" w14:textId="07FF612E" w:rsidR="00160A03" w:rsidRPr="00C57E0C" w:rsidRDefault="00160A03" w:rsidP="00027FDE">
            <w:pPr>
              <w:pStyle w:val="TableParagraph"/>
              <w:spacing w:line="251" w:lineRule="exact"/>
              <w:ind w:left="44" w:right="43"/>
              <w:rPr>
                <w:spacing w:val="-2"/>
                <w:sz w:val="24"/>
                <w:szCs w:val="24"/>
              </w:rPr>
            </w:pPr>
            <w:r w:rsidRPr="00C57E0C">
              <w:rPr>
                <w:spacing w:val="-2"/>
                <w:sz w:val="24"/>
                <w:szCs w:val="24"/>
              </w:rPr>
              <w:t>Seyrek</w:t>
            </w:r>
          </w:p>
        </w:tc>
        <w:tc>
          <w:tcPr>
            <w:tcW w:w="0" w:type="auto"/>
          </w:tcPr>
          <w:p w14:paraId="2B064280" w14:textId="6B3FE080" w:rsidR="00160A03" w:rsidRPr="00C57E0C" w:rsidRDefault="00160A03" w:rsidP="00027FDE">
            <w:pPr>
              <w:pStyle w:val="TableParagraph"/>
              <w:spacing w:line="251" w:lineRule="exact"/>
              <w:ind w:left="0" w:right="43"/>
              <w:rPr>
                <w:spacing w:val="-2"/>
                <w:sz w:val="24"/>
                <w:szCs w:val="24"/>
              </w:rPr>
            </w:pPr>
            <w:r w:rsidRPr="00C57E0C">
              <w:rPr>
                <w:spacing w:val="-2"/>
                <w:sz w:val="24"/>
                <w:szCs w:val="24"/>
              </w:rPr>
              <w:t>Bilinmiyor</w:t>
            </w:r>
          </w:p>
        </w:tc>
      </w:tr>
      <w:tr w:rsidR="00027FDE" w:rsidRPr="007A7551" w14:paraId="02B7B7D0" w14:textId="77777777" w:rsidTr="00C57E0C">
        <w:trPr>
          <w:trHeight w:val="518"/>
        </w:trPr>
        <w:tc>
          <w:tcPr>
            <w:tcW w:w="0" w:type="auto"/>
            <w:gridSpan w:val="3"/>
          </w:tcPr>
          <w:p w14:paraId="79606961" w14:textId="40D6D8C4" w:rsidR="00027FDE" w:rsidRPr="00C57E0C" w:rsidRDefault="00027FDE" w:rsidP="00027FDE">
            <w:pPr>
              <w:pStyle w:val="TableParagraph"/>
              <w:spacing w:line="251" w:lineRule="exact"/>
              <w:ind w:left="0" w:right="43"/>
              <w:rPr>
                <w:spacing w:val="-2"/>
                <w:sz w:val="24"/>
                <w:szCs w:val="24"/>
              </w:rPr>
            </w:pPr>
            <w:r w:rsidRPr="00C57E0C">
              <w:rPr>
                <w:b/>
                <w:sz w:val="24"/>
                <w:szCs w:val="24"/>
              </w:rPr>
              <w:t>Hepato-biliyer</w:t>
            </w:r>
            <w:r w:rsidRPr="00C57E0C">
              <w:rPr>
                <w:b/>
                <w:spacing w:val="-4"/>
                <w:sz w:val="24"/>
                <w:szCs w:val="24"/>
              </w:rPr>
              <w:t xml:space="preserve"> </w:t>
            </w:r>
            <w:r w:rsidRPr="00C57E0C">
              <w:rPr>
                <w:b/>
                <w:spacing w:val="-2"/>
                <w:sz w:val="24"/>
                <w:szCs w:val="24"/>
              </w:rPr>
              <w:t>hastalıklar</w:t>
            </w:r>
          </w:p>
        </w:tc>
      </w:tr>
      <w:tr w:rsidR="00160A03" w:rsidRPr="007A7551" w14:paraId="10A20F3B" w14:textId="77777777" w:rsidTr="00C57E0C">
        <w:trPr>
          <w:trHeight w:val="518"/>
        </w:trPr>
        <w:tc>
          <w:tcPr>
            <w:tcW w:w="0" w:type="auto"/>
          </w:tcPr>
          <w:p w14:paraId="1C953A04" w14:textId="2D22D268" w:rsidR="00160A03" w:rsidRPr="00C57E0C" w:rsidRDefault="00160A03" w:rsidP="00027FDE">
            <w:pPr>
              <w:pStyle w:val="TableParagraph"/>
              <w:spacing w:line="251" w:lineRule="exact"/>
              <w:ind w:right="43"/>
              <w:rPr>
                <w:b/>
                <w:sz w:val="24"/>
                <w:szCs w:val="24"/>
              </w:rPr>
            </w:pPr>
            <w:r w:rsidRPr="00C57E0C">
              <w:rPr>
                <w:sz w:val="24"/>
                <w:szCs w:val="24"/>
              </w:rPr>
              <w:t>Anormal karaciğer fonksiyon testleri, aspartat aminotransferazda artış, kan alkalin fosfatazında artış, kan bilirubin düzeyinde artış</w:t>
            </w:r>
          </w:p>
        </w:tc>
        <w:tc>
          <w:tcPr>
            <w:tcW w:w="0" w:type="auto"/>
          </w:tcPr>
          <w:p w14:paraId="4E715DCB" w14:textId="2BEEAF95" w:rsidR="00160A03" w:rsidRPr="00C57E0C" w:rsidRDefault="00160A03" w:rsidP="00027FDE">
            <w:pPr>
              <w:pStyle w:val="TableParagraph"/>
              <w:spacing w:line="251" w:lineRule="exact"/>
              <w:ind w:left="44" w:right="43"/>
              <w:rPr>
                <w:spacing w:val="-2"/>
                <w:sz w:val="24"/>
                <w:szCs w:val="24"/>
              </w:rPr>
            </w:pPr>
            <w:r w:rsidRPr="00C57E0C">
              <w:rPr>
                <w:sz w:val="24"/>
                <w:szCs w:val="24"/>
              </w:rPr>
              <w:t>Yaygın</w:t>
            </w:r>
            <w:r w:rsidRPr="00C57E0C">
              <w:rPr>
                <w:spacing w:val="-1"/>
                <w:sz w:val="24"/>
                <w:szCs w:val="24"/>
              </w:rPr>
              <w:t xml:space="preserve"> </w:t>
            </w:r>
            <w:r w:rsidRPr="00C57E0C">
              <w:rPr>
                <w:spacing w:val="-2"/>
                <w:sz w:val="24"/>
                <w:szCs w:val="24"/>
              </w:rPr>
              <w:t>Olmayan</w:t>
            </w:r>
          </w:p>
        </w:tc>
        <w:tc>
          <w:tcPr>
            <w:tcW w:w="0" w:type="auto"/>
          </w:tcPr>
          <w:p w14:paraId="6E280704" w14:textId="7ED2ABC2" w:rsidR="00160A03" w:rsidRPr="00C57E0C" w:rsidRDefault="00160A03" w:rsidP="00027FDE">
            <w:pPr>
              <w:pStyle w:val="TableParagraph"/>
              <w:spacing w:line="251" w:lineRule="exact"/>
              <w:ind w:left="0" w:right="43"/>
              <w:rPr>
                <w:spacing w:val="-2"/>
                <w:sz w:val="24"/>
                <w:szCs w:val="24"/>
              </w:rPr>
            </w:pPr>
            <w:r w:rsidRPr="00C57E0C">
              <w:rPr>
                <w:sz w:val="24"/>
                <w:szCs w:val="24"/>
              </w:rPr>
              <w:t>Yaygın</w:t>
            </w:r>
            <w:r w:rsidRPr="00C57E0C">
              <w:rPr>
                <w:spacing w:val="-1"/>
                <w:sz w:val="24"/>
                <w:szCs w:val="24"/>
              </w:rPr>
              <w:t xml:space="preserve"> </w:t>
            </w:r>
            <w:r w:rsidRPr="00C57E0C">
              <w:rPr>
                <w:spacing w:val="-2"/>
                <w:sz w:val="24"/>
                <w:szCs w:val="24"/>
              </w:rPr>
              <w:t>Olmayan</w:t>
            </w:r>
          </w:p>
        </w:tc>
      </w:tr>
      <w:tr w:rsidR="00160A03" w:rsidRPr="007A7551" w14:paraId="0CD1C69E" w14:textId="77777777" w:rsidTr="00C57E0C">
        <w:trPr>
          <w:trHeight w:val="518"/>
        </w:trPr>
        <w:tc>
          <w:tcPr>
            <w:tcW w:w="0" w:type="auto"/>
          </w:tcPr>
          <w:p w14:paraId="16FF1A33" w14:textId="7314405D" w:rsidR="00160A03" w:rsidRPr="00C57E0C" w:rsidRDefault="00160A03" w:rsidP="00027FDE">
            <w:pPr>
              <w:pStyle w:val="TableParagraph"/>
              <w:spacing w:line="251" w:lineRule="exact"/>
              <w:ind w:right="43"/>
              <w:rPr>
                <w:b/>
                <w:sz w:val="24"/>
                <w:szCs w:val="24"/>
              </w:rPr>
            </w:pPr>
            <w:r w:rsidRPr="00C57E0C">
              <w:rPr>
                <w:sz w:val="24"/>
                <w:szCs w:val="24"/>
              </w:rPr>
              <w:t>Gamma-glutamiltransferazda</w:t>
            </w:r>
            <w:r w:rsidRPr="00C57E0C">
              <w:rPr>
                <w:spacing w:val="34"/>
                <w:sz w:val="24"/>
                <w:szCs w:val="24"/>
              </w:rPr>
              <w:t xml:space="preserve"> </w:t>
            </w:r>
            <w:r w:rsidRPr="00C57E0C">
              <w:rPr>
                <w:spacing w:val="-4"/>
                <w:sz w:val="24"/>
                <w:szCs w:val="24"/>
              </w:rPr>
              <w:t>artış</w:t>
            </w:r>
          </w:p>
        </w:tc>
        <w:tc>
          <w:tcPr>
            <w:tcW w:w="0" w:type="auto"/>
          </w:tcPr>
          <w:p w14:paraId="4029A39B" w14:textId="6AF6189C" w:rsidR="00160A03" w:rsidRPr="00C57E0C" w:rsidRDefault="00160A03" w:rsidP="00027FDE">
            <w:pPr>
              <w:pStyle w:val="TableParagraph"/>
              <w:spacing w:line="251" w:lineRule="exact"/>
              <w:ind w:left="44" w:right="43"/>
              <w:rPr>
                <w:spacing w:val="-2"/>
                <w:sz w:val="24"/>
                <w:szCs w:val="24"/>
              </w:rPr>
            </w:pPr>
            <w:r w:rsidRPr="00C57E0C">
              <w:rPr>
                <w:spacing w:val="-2"/>
                <w:sz w:val="24"/>
                <w:szCs w:val="24"/>
              </w:rPr>
              <w:t>Yaygın</w:t>
            </w:r>
          </w:p>
        </w:tc>
        <w:tc>
          <w:tcPr>
            <w:tcW w:w="0" w:type="auto"/>
          </w:tcPr>
          <w:p w14:paraId="187648C1" w14:textId="7E1AF701" w:rsidR="00160A03" w:rsidRPr="00C57E0C" w:rsidRDefault="00160A03" w:rsidP="00027FDE">
            <w:pPr>
              <w:pStyle w:val="TableParagraph"/>
              <w:spacing w:line="251" w:lineRule="exact"/>
              <w:ind w:left="0" w:right="43"/>
              <w:rPr>
                <w:spacing w:val="-2"/>
                <w:sz w:val="24"/>
                <w:szCs w:val="24"/>
              </w:rPr>
            </w:pPr>
            <w:r w:rsidRPr="00C57E0C">
              <w:rPr>
                <w:spacing w:val="-2"/>
                <w:sz w:val="24"/>
                <w:szCs w:val="24"/>
              </w:rPr>
              <w:t>Yaygın</w:t>
            </w:r>
          </w:p>
        </w:tc>
      </w:tr>
      <w:tr w:rsidR="00160A03" w:rsidRPr="007A7551" w14:paraId="08FF360A" w14:textId="77777777" w:rsidTr="00C57E0C">
        <w:trPr>
          <w:trHeight w:val="518"/>
        </w:trPr>
        <w:tc>
          <w:tcPr>
            <w:tcW w:w="0" w:type="auto"/>
          </w:tcPr>
          <w:p w14:paraId="4BFBD979" w14:textId="6B82D593" w:rsidR="00160A03" w:rsidRPr="00C57E0C" w:rsidRDefault="00160A03" w:rsidP="00027FDE">
            <w:pPr>
              <w:pStyle w:val="TableParagraph"/>
              <w:spacing w:line="251" w:lineRule="exact"/>
              <w:ind w:right="43"/>
              <w:rPr>
                <w:b/>
                <w:sz w:val="24"/>
                <w:szCs w:val="24"/>
              </w:rPr>
            </w:pPr>
            <w:r w:rsidRPr="00C57E0C">
              <w:rPr>
                <w:sz w:val="24"/>
                <w:szCs w:val="24"/>
              </w:rPr>
              <w:t>Alanin</w:t>
            </w:r>
            <w:r w:rsidRPr="00C57E0C">
              <w:rPr>
                <w:spacing w:val="16"/>
                <w:sz w:val="24"/>
                <w:szCs w:val="24"/>
              </w:rPr>
              <w:t xml:space="preserve"> </w:t>
            </w:r>
            <w:r w:rsidRPr="00C57E0C">
              <w:rPr>
                <w:sz w:val="24"/>
                <w:szCs w:val="24"/>
              </w:rPr>
              <w:t>aminotransferazda</w:t>
            </w:r>
            <w:r w:rsidRPr="00C57E0C">
              <w:rPr>
                <w:spacing w:val="18"/>
                <w:sz w:val="24"/>
                <w:szCs w:val="24"/>
              </w:rPr>
              <w:t xml:space="preserve"> </w:t>
            </w:r>
            <w:r w:rsidRPr="00C57E0C">
              <w:rPr>
                <w:spacing w:val="-4"/>
                <w:sz w:val="24"/>
                <w:szCs w:val="24"/>
              </w:rPr>
              <w:t>artış</w:t>
            </w:r>
          </w:p>
        </w:tc>
        <w:tc>
          <w:tcPr>
            <w:tcW w:w="0" w:type="auto"/>
          </w:tcPr>
          <w:p w14:paraId="0C36C414" w14:textId="15485E1E" w:rsidR="00160A03" w:rsidRPr="00C57E0C" w:rsidRDefault="00160A03" w:rsidP="00027FDE">
            <w:pPr>
              <w:pStyle w:val="TableParagraph"/>
              <w:spacing w:line="251" w:lineRule="exact"/>
              <w:ind w:left="44" w:right="43"/>
              <w:rPr>
                <w:spacing w:val="-2"/>
                <w:sz w:val="24"/>
                <w:szCs w:val="24"/>
              </w:rPr>
            </w:pPr>
            <w:r w:rsidRPr="00C57E0C">
              <w:rPr>
                <w:sz w:val="24"/>
                <w:szCs w:val="24"/>
              </w:rPr>
              <w:t>Yaygın</w:t>
            </w:r>
            <w:r w:rsidRPr="00C57E0C">
              <w:rPr>
                <w:spacing w:val="-1"/>
                <w:sz w:val="24"/>
                <w:szCs w:val="24"/>
              </w:rPr>
              <w:t xml:space="preserve"> </w:t>
            </w:r>
            <w:r w:rsidRPr="00C57E0C">
              <w:rPr>
                <w:spacing w:val="-2"/>
                <w:sz w:val="24"/>
                <w:szCs w:val="24"/>
              </w:rPr>
              <w:t>Olmayan</w:t>
            </w:r>
          </w:p>
        </w:tc>
        <w:tc>
          <w:tcPr>
            <w:tcW w:w="0" w:type="auto"/>
          </w:tcPr>
          <w:p w14:paraId="2C0CFAD3" w14:textId="144F662A" w:rsidR="00160A03" w:rsidRPr="00C57E0C" w:rsidRDefault="00160A03" w:rsidP="00027FDE">
            <w:pPr>
              <w:pStyle w:val="TableParagraph"/>
              <w:spacing w:line="251" w:lineRule="exact"/>
              <w:ind w:left="0" w:right="43"/>
              <w:rPr>
                <w:spacing w:val="-2"/>
                <w:sz w:val="24"/>
                <w:szCs w:val="24"/>
              </w:rPr>
            </w:pPr>
            <w:r w:rsidRPr="00C57E0C">
              <w:rPr>
                <w:spacing w:val="-2"/>
                <w:sz w:val="24"/>
                <w:szCs w:val="24"/>
              </w:rPr>
              <w:t>Yaygın</w:t>
            </w:r>
          </w:p>
        </w:tc>
      </w:tr>
      <w:tr w:rsidR="00160A03" w:rsidRPr="007A7551" w14:paraId="76F8E806" w14:textId="77777777" w:rsidTr="00C57E0C">
        <w:trPr>
          <w:trHeight w:val="518"/>
        </w:trPr>
        <w:tc>
          <w:tcPr>
            <w:tcW w:w="0" w:type="auto"/>
          </w:tcPr>
          <w:p w14:paraId="3345AB06" w14:textId="4B9AF52D" w:rsidR="00160A03" w:rsidRPr="00C57E0C" w:rsidRDefault="00160A03" w:rsidP="00027FDE">
            <w:pPr>
              <w:pStyle w:val="TableParagraph"/>
              <w:spacing w:line="251" w:lineRule="exact"/>
              <w:ind w:right="43"/>
              <w:rPr>
                <w:b/>
                <w:sz w:val="24"/>
                <w:szCs w:val="24"/>
              </w:rPr>
            </w:pPr>
            <w:r w:rsidRPr="00C57E0C">
              <w:rPr>
                <w:b/>
                <w:sz w:val="24"/>
                <w:szCs w:val="24"/>
              </w:rPr>
              <w:t>Deri</w:t>
            </w:r>
            <w:r w:rsidRPr="00C57E0C">
              <w:rPr>
                <w:b/>
                <w:spacing w:val="-1"/>
                <w:sz w:val="24"/>
                <w:szCs w:val="24"/>
              </w:rPr>
              <w:t xml:space="preserve"> </w:t>
            </w:r>
            <w:r w:rsidRPr="00C57E0C">
              <w:rPr>
                <w:b/>
                <w:sz w:val="24"/>
                <w:szCs w:val="24"/>
              </w:rPr>
              <w:t>ve</w:t>
            </w:r>
            <w:r w:rsidRPr="00C57E0C">
              <w:rPr>
                <w:b/>
                <w:spacing w:val="-1"/>
                <w:sz w:val="24"/>
                <w:szCs w:val="24"/>
              </w:rPr>
              <w:t xml:space="preserve"> </w:t>
            </w:r>
            <w:r w:rsidRPr="00C57E0C">
              <w:rPr>
                <w:b/>
                <w:sz w:val="24"/>
                <w:szCs w:val="24"/>
              </w:rPr>
              <w:t>deri altı doku</w:t>
            </w:r>
            <w:r w:rsidRPr="00C57E0C">
              <w:rPr>
                <w:b/>
                <w:spacing w:val="-2"/>
                <w:sz w:val="24"/>
                <w:szCs w:val="24"/>
              </w:rPr>
              <w:t xml:space="preserve"> hastalıkları</w:t>
            </w:r>
          </w:p>
        </w:tc>
        <w:tc>
          <w:tcPr>
            <w:tcW w:w="0" w:type="auto"/>
          </w:tcPr>
          <w:p w14:paraId="4002CE8A" w14:textId="77777777" w:rsidR="00160A03" w:rsidRPr="00C57E0C" w:rsidRDefault="00160A03" w:rsidP="00027FDE">
            <w:pPr>
              <w:pStyle w:val="TableParagraph"/>
              <w:spacing w:line="251" w:lineRule="exact"/>
              <w:ind w:left="44" w:right="43"/>
              <w:rPr>
                <w:spacing w:val="-2"/>
                <w:sz w:val="24"/>
                <w:szCs w:val="24"/>
              </w:rPr>
            </w:pPr>
          </w:p>
        </w:tc>
        <w:tc>
          <w:tcPr>
            <w:tcW w:w="0" w:type="auto"/>
          </w:tcPr>
          <w:p w14:paraId="46BA5FC5" w14:textId="77777777" w:rsidR="00160A03" w:rsidRPr="00C57E0C" w:rsidRDefault="00160A03" w:rsidP="00027FDE">
            <w:pPr>
              <w:pStyle w:val="TableParagraph"/>
              <w:spacing w:line="251" w:lineRule="exact"/>
              <w:ind w:left="0" w:right="43"/>
              <w:rPr>
                <w:spacing w:val="-2"/>
                <w:sz w:val="24"/>
                <w:szCs w:val="24"/>
              </w:rPr>
            </w:pPr>
          </w:p>
        </w:tc>
      </w:tr>
      <w:tr w:rsidR="00160A03" w:rsidRPr="007A7551" w14:paraId="58AAE1BD" w14:textId="77777777" w:rsidTr="00C57E0C">
        <w:trPr>
          <w:trHeight w:val="518"/>
        </w:trPr>
        <w:tc>
          <w:tcPr>
            <w:tcW w:w="0" w:type="auto"/>
          </w:tcPr>
          <w:p w14:paraId="110BE737" w14:textId="076F5D2F" w:rsidR="00160A03" w:rsidRPr="00C57E0C" w:rsidRDefault="00160A03" w:rsidP="00027FDE">
            <w:pPr>
              <w:pStyle w:val="TableParagraph"/>
              <w:spacing w:line="251" w:lineRule="exact"/>
              <w:ind w:right="43"/>
              <w:rPr>
                <w:b/>
                <w:sz w:val="24"/>
                <w:szCs w:val="24"/>
              </w:rPr>
            </w:pPr>
            <w:r w:rsidRPr="00C57E0C">
              <w:rPr>
                <w:sz w:val="24"/>
                <w:szCs w:val="24"/>
              </w:rPr>
              <w:t>Deri</w:t>
            </w:r>
            <w:r w:rsidRPr="00C57E0C">
              <w:rPr>
                <w:spacing w:val="-1"/>
                <w:sz w:val="24"/>
                <w:szCs w:val="24"/>
              </w:rPr>
              <w:t xml:space="preserve"> </w:t>
            </w:r>
            <w:r w:rsidRPr="00C57E0C">
              <w:rPr>
                <w:spacing w:val="-2"/>
                <w:sz w:val="24"/>
                <w:szCs w:val="24"/>
              </w:rPr>
              <w:t>döküntüsü</w:t>
            </w:r>
          </w:p>
        </w:tc>
        <w:tc>
          <w:tcPr>
            <w:tcW w:w="0" w:type="auto"/>
          </w:tcPr>
          <w:p w14:paraId="1509A7A8" w14:textId="5656800E" w:rsidR="00160A03" w:rsidRPr="00C57E0C" w:rsidRDefault="00160A03" w:rsidP="00027FDE">
            <w:pPr>
              <w:pStyle w:val="TableParagraph"/>
              <w:spacing w:line="251" w:lineRule="exact"/>
              <w:ind w:left="44" w:right="43"/>
              <w:rPr>
                <w:spacing w:val="-2"/>
                <w:sz w:val="24"/>
                <w:szCs w:val="24"/>
              </w:rPr>
            </w:pPr>
            <w:r w:rsidRPr="00C57E0C">
              <w:rPr>
                <w:sz w:val="24"/>
                <w:szCs w:val="24"/>
              </w:rPr>
              <w:t>Yaygın</w:t>
            </w:r>
            <w:r w:rsidRPr="00C57E0C">
              <w:rPr>
                <w:spacing w:val="-7"/>
                <w:sz w:val="24"/>
                <w:szCs w:val="24"/>
              </w:rPr>
              <w:t xml:space="preserve"> </w:t>
            </w:r>
            <w:r w:rsidRPr="00C57E0C">
              <w:rPr>
                <w:spacing w:val="-2"/>
                <w:sz w:val="24"/>
                <w:szCs w:val="24"/>
              </w:rPr>
              <w:t>Olmayan</w:t>
            </w:r>
          </w:p>
        </w:tc>
        <w:tc>
          <w:tcPr>
            <w:tcW w:w="0" w:type="auto"/>
          </w:tcPr>
          <w:p w14:paraId="2E71A3EF" w14:textId="4F7B8AD4" w:rsidR="00160A03" w:rsidRPr="00C57E0C" w:rsidRDefault="00160A03" w:rsidP="00027FDE">
            <w:pPr>
              <w:pStyle w:val="TableParagraph"/>
              <w:spacing w:line="251" w:lineRule="exact"/>
              <w:ind w:left="0" w:right="43"/>
              <w:rPr>
                <w:spacing w:val="-2"/>
                <w:sz w:val="24"/>
                <w:szCs w:val="24"/>
              </w:rPr>
            </w:pPr>
            <w:r w:rsidRPr="00C57E0C">
              <w:rPr>
                <w:spacing w:val="-2"/>
                <w:sz w:val="24"/>
                <w:szCs w:val="24"/>
              </w:rPr>
              <w:t>Yaygın</w:t>
            </w:r>
          </w:p>
        </w:tc>
      </w:tr>
      <w:tr w:rsidR="00160A03" w:rsidRPr="007A7551" w14:paraId="68A03CA8" w14:textId="77777777" w:rsidTr="00C57E0C">
        <w:trPr>
          <w:trHeight w:val="518"/>
        </w:trPr>
        <w:tc>
          <w:tcPr>
            <w:tcW w:w="0" w:type="auto"/>
          </w:tcPr>
          <w:p w14:paraId="5D5D417E" w14:textId="6700FC8D" w:rsidR="00160A03" w:rsidRPr="00C57E0C" w:rsidRDefault="00160A03" w:rsidP="00027FDE">
            <w:pPr>
              <w:pStyle w:val="TableParagraph"/>
              <w:spacing w:line="251" w:lineRule="exact"/>
              <w:ind w:right="43"/>
              <w:rPr>
                <w:b/>
                <w:sz w:val="24"/>
                <w:szCs w:val="24"/>
              </w:rPr>
            </w:pPr>
            <w:r w:rsidRPr="00C57E0C">
              <w:rPr>
                <w:spacing w:val="-2"/>
                <w:sz w:val="24"/>
                <w:szCs w:val="24"/>
              </w:rPr>
              <w:t>Alopesi</w:t>
            </w:r>
          </w:p>
        </w:tc>
        <w:tc>
          <w:tcPr>
            <w:tcW w:w="0" w:type="auto"/>
          </w:tcPr>
          <w:p w14:paraId="5268A7C8" w14:textId="2BE59A79" w:rsidR="00160A03" w:rsidRPr="00C57E0C" w:rsidRDefault="00160A03" w:rsidP="00027FDE">
            <w:pPr>
              <w:pStyle w:val="TableParagraph"/>
              <w:spacing w:line="251" w:lineRule="exact"/>
              <w:ind w:left="44" w:right="43"/>
              <w:rPr>
                <w:spacing w:val="-2"/>
                <w:sz w:val="24"/>
                <w:szCs w:val="24"/>
              </w:rPr>
            </w:pPr>
            <w:r w:rsidRPr="00C57E0C">
              <w:rPr>
                <w:sz w:val="24"/>
                <w:szCs w:val="24"/>
              </w:rPr>
              <w:t>Yaygın</w:t>
            </w:r>
            <w:r w:rsidRPr="00C57E0C">
              <w:rPr>
                <w:spacing w:val="-9"/>
                <w:sz w:val="24"/>
                <w:szCs w:val="24"/>
              </w:rPr>
              <w:t xml:space="preserve"> </w:t>
            </w:r>
            <w:r w:rsidRPr="00C57E0C">
              <w:rPr>
                <w:spacing w:val="-2"/>
                <w:sz w:val="24"/>
                <w:szCs w:val="24"/>
              </w:rPr>
              <w:t>Olmayan</w:t>
            </w:r>
          </w:p>
        </w:tc>
        <w:tc>
          <w:tcPr>
            <w:tcW w:w="0" w:type="auto"/>
          </w:tcPr>
          <w:p w14:paraId="13F9939A" w14:textId="2263D7FE" w:rsidR="00160A03" w:rsidRPr="00C57E0C" w:rsidRDefault="00160A03" w:rsidP="00027FDE">
            <w:pPr>
              <w:pStyle w:val="TableParagraph"/>
              <w:spacing w:line="251" w:lineRule="exact"/>
              <w:ind w:left="0" w:right="43"/>
              <w:rPr>
                <w:spacing w:val="-2"/>
                <w:sz w:val="24"/>
                <w:szCs w:val="24"/>
              </w:rPr>
            </w:pPr>
            <w:r w:rsidRPr="00C57E0C">
              <w:rPr>
                <w:sz w:val="24"/>
                <w:szCs w:val="24"/>
              </w:rPr>
              <w:t>Yaygın</w:t>
            </w:r>
            <w:r w:rsidRPr="00C57E0C">
              <w:rPr>
                <w:spacing w:val="-1"/>
                <w:sz w:val="24"/>
                <w:szCs w:val="24"/>
              </w:rPr>
              <w:t xml:space="preserve"> </w:t>
            </w:r>
            <w:r w:rsidRPr="00C57E0C">
              <w:rPr>
                <w:spacing w:val="-2"/>
                <w:sz w:val="24"/>
                <w:szCs w:val="24"/>
              </w:rPr>
              <w:t>Olmayan</w:t>
            </w:r>
          </w:p>
        </w:tc>
      </w:tr>
      <w:tr w:rsidR="006A38C0" w:rsidRPr="007A7551" w14:paraId="28B4EE27" w14:textId="77777777" w:rsidTr="00C57E0C">
        <w:trPr>
          <w:trHeight w:val="518"/>
        </w:trPr>
        <w:tc>
          <w:tcPr>
            <w:tcW w:w="0" w:type="auto"/>
          </w:tcPr>
          <w:p w14:paraId="2C11A3B3" w14:textId="77777777" w:rsidR="00112F3A" w:rsidRDefault="00112F3A" w:rsidP="00112F3A">
            <w:pPr>
              <w:pStyle w:val="Default"/>
              <w:rPr>
                <w:sz w:val="22"/>
                <w:szCs w:val="22"/>
              </w:rPr>
            </w:pPr>
            <w:proofErr w:type="spellStart"/>
            <w:r>
              <w:rPr>
                <w:b/>
                <w:bCs/>
                <w:sz w:val="22"/>
                <w:szCs w:val="22"/>
              </w:rPr>
              <w:t>Sistem</w:t>
            </w:r>
            <w:proofErr w:type="spellEnd"/>
            <w:r>
              <w:rPr>
                <w:b/>
                <w:bCs/>
                <w:sz w:val="22"/>
                <w:szCs w:val="22"/>
              </w:rPr>
              <w:t xml:space="preserve"> organ </w:t>
            </w:r>
            <w:proofErr w:type="spellStart"/>
            <w:r>
              <w:rPr>
                <w:b/>
                <w:bCs/>
                <w:sz w:val="22"/>
                <w:szCs w:val="22"/>
              </w:rPr>
              <w:t>sınıfı</w:t>
            </w:r>
            <w:proofErr w:type="spellEnd"/>
            <w:r>
              <w:rPr>
                <w:b/>
                <w:bCs/>
                <w:sz w:val="22"/>
                <w:szCs w:val="22"/>
              </w:rPr>
              <w:t xml:space="preserve"> </w:t>
            </w:r>
          </w:p>
          <w:p w14:paraId="6180DFF7" w14:textId="77777777" w:rsidR="006A38C0" w:rsidRPr="00C57E0C" w:rsidRDefault="006A38C0" w:rsidP="00027FDE">
            <w:pPr>
              <w:pStyle w:val="TableParagraph"/>
              <w:spacing w:line="251" w:lineRule="exact"/>
              <w:ind w:right="43"/>
              <w:rPr>
                <w:spacing w:val="-2"/>
                <w:sz w:val="24"/>
                <w:szCs w:val="24"/>
              </w:rPr>
            </w:pPr>
          </w:p>
        </w:tc>
        <w:tc>
          <w:tcPr>
            <w:tcW w:w="0" w:type="auto"/>
          </w:tcPr>
          <w:p w14:paraId="76A9C499" w14:textId="001463C6" w:rsidR="00112F3A" w:rsidRDefault="00112F3A" w:rsidP="00B22120">
            <w:pPr>
              <w:pStyle w:val="Default"/>
              <w:jc w:val="center"/>
              <w:rPr>
                <w:sz w:val="23"/>
                <w:szCs w:val="23"/>
              </w:rPr>
            </w:pPr>
            <w:r>
              <w:rPr>
                <w:b/>
                <w:bCs/>
                <w:sz w:val="23"/>
                <w:szCs w:val="23"/>
              </w:rPr>
              <w:t xml:space="preserve">Bir </w:t>
            </w:r>
            <w:proofErr w:type="spellStart"/>
            <w:r>
              <w:rPr>
                <w:b/>
                <w:bCs/>
                <w:sz w:val="23"/>
                <w:szCs w:val="23"/>
              </w:rPr>
              <w:t>veya</w:t>
            </w:r>
            <w:proofErr w:type="spellEnd"/>
            <w:r>
              <w:rPr>
                <w:b/>
                <w:bCs/>
                <w:sz w:val="23"/>
                <w:szCs w:val="23"/>
              </w:rPr>
              <w:t xml:space="preserve"> </w:t>
            </w:r>
            <w:proofErr w:type="spellStart"/>
            <w:r>
              <w:rPr>
                <w:b/>
                <w:bCs/>
                <w:sz w:val="23"/>
                <w:szCs w:val="23"/>
              </w:rPr>
              <w:t>daha</w:t>
            </w:r>
            <w:proofErr w:type="spellEnd"/>
            <w:r>
              <w:rPr>
                <w:b/>
                <w:bCs/>
                <w:sz w:val="23"/>
                <w:szCs w:val="23"/>
              </w:rPr>
              <w:t xml:space="preserve"> </w:t>
            </w:r>
            <w:proofErr w:type="spellStart"/>
            <w:r>
              <w:rPr>
                <w:b/>
                <w:bCs/>
                <w:sz w:val="23"/>
                <w:szCs w:val="23"/>
              </w:rPr>
              <w:t>fazla</w:t>
            </w:r>
            <w:proofErr w:type="spellEnd"/>
            <w:r>
              <w:rPr>
                <w:b/>
                <w:bCs/>
                <w:sz w:val="23"/>
                <w:szCs w:val="23"/>
              </w:rPr>
              <w:t xml:space="preserve"> risk </w:t>
            </w:r>
            <w:proofErr w:type="spellStart"/>
            <w:r>
              <w:rPr>
                <w:b/>
                <w:bCs/>
                <w:sz w:val="23"/>
                <w:szCs w:val="23"/>
              </w:rPr>
              <w:t>faktörü</w:t>
            </w:r>
            <w:proofErr w:type="spellEnd"/>
            <w:r>
              <w:rPr>
                <w:b/>
                <w:bCs/>
                <w:sz w:val="23"/>
                <w:szCs w:val="23"/>
              </w:rPr>
              <w:t xml:space="preserve"> </w:t>
            </w:r>
            <w:proofErr w:type="spellStart"/>
            <w:r>
              <w:rPr>
                <w:b/>
                <w:bCs/>
                <w:sz w:val="23"/>
                <w:szCs w:val="23"/>
              </w:rPr>
              <w:t>bulunan</w:t>
            </w:r>
            <w:proofErr w:type="spellEnd"/>
            <w:r>
              <w:rPr>
                <w:b/>
                <w:bCs/>
                <w:sz w:val="23"/>
                <w:szCs w:val="23"/>
              </w:rPr>
              <w:t xml:space="preserve"> </w:t>
            </w:r>
            <w:proofErr w:type="spellStart"/>
            <w:r>
              <w:rPr>
                <w:b/>
                <w:bCs/>
                <w:sz w:val="23"/>
                <w:szCs w:val="23"/>
              </w:rPr>
              <w:t>NVAF’lı</w:t>
            </w:r>
            <w:proofErr w:type="spellEnd"/>
            <w:r>
              <w:rPr>
                <w:b/>
                <w:bCs/>
                <w:sz w:val="23"/>
                <w:szCs w:val="23"/>
              </w:rPr>
              <w:t xml:space="preserve"> </w:t>
            </w:r>
            <w:proofErr w:type="spellStart"/>
            <w:r>
              <w:rPr>
                <w:b/>
                <w:bCs/>
                <w:sz w:val="23"/>
                <w:szCs w:val="23"/>
              </w:rPr>
              <w:t>yetişkin</w:t>
            </w:r>
            <w:proofErr w:type="spellEnd"/>
            <w:r>
              <w:rPr>
                <w:b/>
                <w:bCs/>
                <w:sz w:val="23"/>
                <w:szCs w:val="23"/>
              </w:rPr>
              <w:t xml:space="preserve"> </w:t>
            </w:r>
            <w:proofErr w:type="spellStart"/>
            <w:r>
              <w:rPr>
                <w:b/>
                <w:bCs/>
                <w:sz w:val="23"/>
                <w:szCs w:val="23"/>
              </w:rPr>
              <w:t>hastalarda</w:t>
            </w:r>
            <w:proofErr w:type="spellEnd"/>
            <w:r>
              <w:rPr>
                <w:b/>
                <w:bCs/>
                <w:sz w:val="23"/>
                <w:szCs w:val="23"/>
              </w:rPr>
              <w:t xml:space="preserve"> </w:t>
            </w:r>
            <w:proofErr w:type="spellStart"/>
            <w:r>
              <w:rPr>
                <w:b/>
                <w:bCs/>
                <w:sz w:val="23"/>
                <w:szCs w:val="23"/>
              </w:rPr>
              <w:t>inme</w:t>
            </w:r>
            <w:proofErr w:type="spellEnd"/>
            <w:r>
              <w:rPr>
                <w:b/>
                <w:bCs/>
                <w:sz w:val="23"/>
                <w:szCs w:val="23"/>
              </w:rPr>
              <w:t xml:space="preserve"> </w:t>
            </w:r>
            <w:proofErr w:type="spellStart"/>
            <w:r>
              <w:rPr>
                <w:b/>
                <w:bCs/>
                <w:sz w:val="23"/>
                <w:szCs w:val="23"/>
              </w:rPr>
              <w:t>ve</w:t>
            </w:r>
            <w:proofErr w:type="spellEnd"/>
            <w:r>
              <w:rPr>
                <w:b/>
                <w:bCs/>
                <w:sz w:val="23"/>
                <w:szCs w:val="23"/>
              </w:rPr>
              <w:t xml:space="preserve"> </w:t>
            </w:r>
            <w:proofErr w:type="spellStart"/>
            <w:r>
              <w:rPr>
                <w:b/>
                <w:bCs/>
                <w:sz w:val="23"/>
                <w:szCs w:val="23"/>
              </w:rPr>
              <w:t>sistemik</w:t>
            </w:r>
            <w:proofErr w:type="spellEnd"/>
            <w:r>
              <w:rPr>
                <w:b/>
                <w:bCs/>
                <w:sz w:val="23"/>
                <w:szCs w:val="23"/>
              </w:rPr>
              <w:t xml:space="preserve"> </w:t>
            </w:r>
            <w:proofErr w:type="spellStart"/>
            <w:r>
              <w:rPr>
                <w:b/>
                <w:bCs/>
                <w:sz w:val="23"/>
                <w:szCs w:val="23"/>
              </w:rPr>
              <w:t>embolizmin</w:t>
            </w:r>
            <w:proofErr w:type="spellEnd"/>
            <w:r>
              <w:rPr>
                <w:b/>
                <w:bCs/>
                <w:sz w:val="23"/>
                <w:szCs w:val="23"/>
              </w:rPr>
              <w:t xml:space="preserve"> </w:t>
            </w:r>
            <w:proofErr w:type="spellStart"/>
            <w:r>
              <w:rPr>
                <w:b/>
                <w:bCs/>
                <w:sz w:val="23"/>
                <w:szCs w:val="23"/>
              </w:rPr>
              <w:t>önlenmesi</w:t>
            </w:r>
            <w:proofErr w:type="spellEnd"/>
          </w:p>
          <w:p w14:paraId="281CE43E" w14:textId="77777777" w:rsidR="006A38C0" w:rsidRPr="00C57E0C" w:rsidRDefault="006A38C0" w:rsidP="00B22120">
            <w:pPr>
              <w:pStyle w:val="TableParagraph"/>
              <w:spacing w:line="251" w:lineRule="exact"/>
              <w:ind w:left="44" w:right="43"/>
              <w:jc w:val="center"/>
              <w:rPr>
                <w:sz w:val="24"/>
                <w:szCs w:val="24"/>
              </w:rPr>
            </w:pPr>
          </w:p>
        </w:tc>
        <w:tc>
          <w:tcPr>
            <w:tcW w:w="0" w:type="auto"/>
          </w:tcPr>
          <w:p w14:paraId="016E2917" w14:textId="29444B51" w:rsidR="00112F3A" w:rsidRDefault="00112F3A" w:rsidP="00B22120">
            <w:pPr>
              <w:pStyle w:val="Default"/>
              <w:jc w:val="center"/>
              <w:rPr>
                <w:sz w:val="22"/>
                <w:szCs w:val="22"/>
              </w:rPr>
            </w:pPr>
            <w:r>
              <w:rPr>
                <w:b/>
                <w:bCs/>
                <w:sz w:val="22"/>
                <w:szCs w:val="22"/>
              </w:rPr>
              <w:t xml:space="preserve">DVT </w:t>
            </w:r>
            <w:proofErr w:type="spellStart"/>
            <w:r>
              <w:rPr>
                <w:b/>
                <w:bCs/>
                <w:sz w:val="22"/>
                <w:szCs w:val="22"/>
              </w:rPr>
              <w:t>ve</w:t>
            </w:r>
            <w:proofErr w:type="spellEnd"/>
            <w:r>
              <w:rPr>
                <w:b/>
                <w:bCs/>
                <w:sz w:val="22"/>
                <w:szCs w:val="22"/>
              </w:rPr>
              <w:t xml:space="preserve"> PE </w:t>
            </w:r>
            <w:proofErr w:type="spellStart"/>
            <w:r>
              <w:rPr>
                <w:b/>
                <w:bCs/>
                <w:sz w:val="22"/>
                <w:szCs w:val="22"/>
              </w:rPr>
              <w:t>tedavisi</w:t>
            </w:r>
            <w:proofErr w:type="spellEnd"/>
            <w:r>
              <w:rPr>
                <w:b/>
                <w:bCs/>
                <w:sz w:val="22"/>
                <w:szCs w:val="22"/>
              </w:rPr>
              <w:t xml:space="preserve">, </w:t>
            </w:r>
            <w:proofErr w:type="spellStart"/>
            <w:r>
              <w:rPr>
                <w:b/>
                <w:bCs/>
                <w:sz w:val="22"/>
                <w:szCs w:val="22"/>
              </w:rPr>
              <w:t>ve</w:t>
            </w:r>
            <w:proofErr w:type="spellEnd"/>
            <w:r>
              <w:rPr>
                <w:b/>
                <w:bCs/>
                <w:sz w:val="22"/>
                <w:szCs w:val="22"/>
              </w:rPr>
              <w:t xml:space="preserve"> </w:t>
            </w:r>
            <w:proofErr w:type="spellStart"/>
            <w:r>
              <w:rPr>
                <w:b/>
                <w:bCs/>
                <w:sz w:val="22"/>
                <w:szCs w:val="22"/>
              </w:rPr>
              <w:t>tekrarlayan</w:t>
            </w:r>
            <w:proofErr w:type="spellEnd"/>
            <w:r>
              <w:rPr>
                <w:b/>
                <w:bCs/>
                <w:sz w:val="22"/>
                <w:szCs w:val="22"/>
              </w:rPr>
              <w:t xml:space="preserve"> DVT </w:t>
            </w:r>
            <w:proofErr w:type="spellStart"/>
            <w:r>
              <w:rPr>
                <w:b/>
                <w:bCs/>
                <w:sz w:val="22"/>
                <w:szCs w:val="22"/>
              </w:rPr>
              <w:t>ve</w:t>
            </w:r>
            <w:proofErr w:type="spellEnd"/>
          </w:p>
          <w:p w14:paraId="776CEC5F" w14:textId="3C0A3898" w:rsidR="006A38C0" w:rsidRPr="00C57E0C" w:rsidRDefault="00112F3A" w:rsidP="00B22120">
            <w:pPr>
              <w:pStyle w:val="TableParagraph"/>
              <w:spacing w:line="251" w:lineRule="exact"/>
              <w:ind w:left="0" w:right="43"/>
              <w:jc w:val="center"/>
              <w:rPr>
                <w:sz w:val="24"/>
                <w:szCs w:val="24"/>
              </w:rPr>
            </w:pPr>
            <w:r>
              <w:rPr>
                <w:b/>
                <w:bCs/>
              </w:rPr>
              <w:t>PE’nin önlenmesi (VTE tedavisi)</w:t>
            </w:r>
          </w:p>
        </w:tc>
      </w:tr>
      <w:tr w:rsidR="00160A03" w:rsidRPr="007A7551" w14:paraId="452C4546" w14:textId="77777777" w:rsidTr="00C57E0C">
        <w:trPr>
          <w:trHeight w:val="518"/>
        </w:trPr>
        <w:tc>
          <w:tcPr>
            <w:tcW w:w="0" w:type="auto"/>
          </w:tcPr>
          <w:p w14:paraId="248B18F1" w14:textId="6B62026A" w:rsidR="00160A03" w:rsidRPr="00C57E0C" w:rsidRDefault="00160A03" w:rsidP="00027FDE">
            <w:pPr>
              <w:pStyle w:val="TableParagraph"/>
              <w:spacing w:line="251" w:lineRule="exact"/>
              <w:ind w:right="43"/>
              <w:rPr>
                <w:b/>
                <w:sz w:val="24"/>
                <w:szCs w:val="24"/>
              </w:rPr>
            </w:pPr>
            <w:r w:rsidRPr="00C57E0C">
              <w:rPr>
                <w:sz w:val="24"/>
                <w:szCs w:val="24"/>
              </w:rPr>
              <w:t>Eritem</w:t>
            </w:r>
            <w:r w:rsidRPr="00C57E0C">
              <w:rPr>
                <w:spacing w:val="-13"/>
                <w:sz w:val="24"/>
                <w:szCs w:val="24"/>
              </w:rPr>
              <w:t xml:space="preserve"> </w:t>
            </w:r>
            <w:r w:rsidRPr="00C57E0C">
              <w:rPr>
                <w:spacing w:val="-2"/>
                <w:sz w:val="24"/>
                <w:szCs w:val="24"/>
              </w:rPr>
              <w:t>multiforme</w:t>
            </w:r>
          </w:p>
        </w:tc>
        <w:tc>
          <w:tcPr>
            <w:tcW w:w="0" w:type="auto"/>
          </w:tcPr>
          <w:p w14:paraId="08893782" w14:textId="2A037FDD" w:rsidR="00160A03" w:rsidRPr="00C57E0C" w:rsidRDefault="00160A03" w:rsidP="00027FDE">
            <w:pPr>
              <w:pStyle w:val="TableParagraph"/>
              <w:spacing w:line="251" w:lineRule="exact"/>
              <w:ind w:left="44" w:right="43"/>
              <w:rPr>
                <w:spacing w:val="-2"/>
                <w:sz w:val="24"/>
                <w:szCs w:val="24"/>
              </w:rPr>
            </w:pPr>
            <w:r w:rsidRPr="00C57E0C">
              <w:rPr>
                <w:sz w:val="24"/>
                <w:szCs w:val="24"/>
              </w:rPr>
              <w:t>Çok</w:t>
            </w:r>
            <w:r w:rsidRPr="00C57E0C">
              <w:rPr>
                <w:spacing w:val="-8"/>
                <w:sz w:val="24"/>
                <w:szCs w:val="24"/>
              </w:rPr>
              <w:t xml:space="preserve"> </w:t>
            </w:r>
            <w:r w:rsidRPr="00C57E0C">
              <w:rPr>
                <w:spacing w:val="-2"/>
                <w:sz w:val="24"/>
                <w:szCs w:val="24"/>
              </w:rPr>
              <w:t>seyrek</w:t>
            </w:r>
          </w:p>
        </w:tc>
        <w:tc>
          <w:tcPr>
            <w:tcW w:w="0" w:type="auto"/>
          </w:tcPr>
          <w:p w14:paraId="13231D6B" w14:textId="634D15BA" w:rsidR="00160A03" w:rsidRPr="00C57E0C" w:rsidRDefault="00160A03" w:rsidP="00027FDE">
            <w:pPr>
              <w:pStyle w:val="TableParagraph"/>
              <w:spacing w:line="251" w:lineRule="exact"/>
              <w:ind w:left="0" w:right="43"/>
              <w:rPr>
                <w:spacing w:val="-2"/>
                <w:sz w:val="24"/>
                <w:szCs w:val="24"/>
              </w:rPr>
            </w:pPr>
            <w:r w:rsidRPr="00C57E0C">
              <w:rPr>
                <w:spacing w:val="-2"/>
                <w:sz w:val="24"/>
                <w:szCs w:val="24"/>
              </w:rPr>
              <w:t>Bilinmiyor</w:t>
            </w:r>
          </w:p>
        </w:tc>
      </w:tr>
      <w:tr w:rsidR="00160A03" w:rsidRPr="007A7551" w14:paraId="3CEC923F" w14:textId="77777777" w:rsidTr="00C57E0C">
        <w:trPr>
          <w:trHeight w:val="518"/>
        </w:trPr>
        <w:tc>
          <w:tcPr>
            <w:tcW w:w="0" w:type="auto"/>
          </w:tcPr>
          <w:p w14:paraId="7C3F8616" w14:textId="1F47759C" w:rsidR="00160A03" w:rsidRPr="00C57E0C" w:rsidRDefault="00160A03" w:rsidP="00027FDE">
            <w:pPr>
              <w:pStyle w:val="TableParagraph"/>
              <w:spacing w:line="251" w:lineRule="exact"/>
              <w:ind w:right="43"/>
              <w:rPr>
                <w:b/>
                <w:sz w:val="24"/>
                <w:szCs w:val="24"/>
              </w:rPr>
            </w:pPr>
            <w:r w:rsidRPr="00C57E0C">
              <w:rPr>
                <w:sz w:val="24"/>
                <w:szCs w:val="24"/>
              </w:rPr>
              <w:t>Kutanöz</w:t>
            </w:r>
            <w:r w:rsidRPr="00C57E0C">
              <w:rPr>
                <w:spacing w:val="-11"/>
                <w:sz w:val="24"/>
                <w:szCs w:val="24"/>
              </w:rPr>
              <w:t xml:space="preserve"> </w:t>
            </w:r>
            <w:r w:rsidRPr="00C57E0C">
              <w:rPr>
                <w:spacing w:val="-2"/>
                <w:sz w:val="24"/>
                <w:szCs w:val="24"/>
              </w:rPr>
              <w:t>vaskülit</w:t>
            </w:r>
          </w:p>
        </w:tc>
        <w:tc>
          <w:tcPr>
            <w:tcW w:w="0" w:type="auto"/>
          </w:tcPr>
          <w:p w14:paraId="4A2CF54A" w14:textId="1377B0E0" w:rsidR="00160A03" w:rsidRPr="00C57E0C" w:rsidRDefault="00160A03" w:rsidP="00027FDE">
            <w:pPr>
              <w:pStyle w:val="TableParagraph"/>
              <w:spacing w:line="251" w:lineRule="exact"/>
              <w:ind w:left="44" w:right="43"/>
              <w:rPr>
                <w:spacing w:val="-2"/>
                <w:sz w:val="24"/>
                <w:szCs w:val="24"/>
              </w:rPr>
            </w:pPr>
            <w:r w:rsidRPr="00C57E0C">
              <w:rPr>
                <w:spacing w:val="-2"/>
                <w:sz w:val="24"/>
                <w:szCs w:val="24"/>
              </w:rPr>
              <w:t>Bilinmiyor</w:t>
            </w:r>
          </w:p>
        </w:tc>
        <w:tc>
          <w:tcPr>
            <w:tcW w:w="0" w:type="auto"/>
          </w:tcPr>
          <w:p w14:paraId="39CB0787" w14:textId="71C934A0" w:rsidR="00160A03" w:rsidRPr="00C57E0C" w:rsidRDefault="00160A03" w:rsidP="00027FDE">
            <w:pPr>
              <w:pStyle w:val="TableParagraph"/>
              <w:spacing w:line="251" w:lineRule="exact"/>
              <w:ind w:left="0" w:right="43"/>
              <w:rPr>
                <w:spacing w:val="-2"/>
                <w:sz w:val="24"/>
                <w:szCs w:val="24"/>
              </w:rPr>
            </w:pPr>
            <w:r w:rsidRPr="00C57E0C">
              <w:rPr>
                <w:spacing w:val="-2"/>
                <w:sz w:val="24"/>
                <w:szCs w:val="24"/>
              </w:rPr>
              <w:t>Bilinmiyor</w:t>
            </w:r>
          </w:p>
        </w:tc>
      </w:tr>
      <w:tr w:rsidR="00027FDE" w:rsidRPr="007A7551" w14:paraId="1DE3F9C1" w14:textId="77777777" w:rsidTr="004455B9">
        <w:trPr>
          <w:trHeight w:val="518"/>
        </w:trPr>
        <w:tc>
          <w:tcPr>
            <w:tcW w:w="0" w:type="auto"/>
            <w:gridSpan w:val="3"/>
          </w:tcPr>
          <w:p w14:paraId="064B9D73" w14:textId="7E245706" w:rsidR="00027FDE" w:rsidRPr="00C57E0C" w:rsidRDefault="00027FDE" w:rsidP="00027FDE">
            <w:pPr>
              <w:pStyle w:val="TableParagraph"/>
              <w:spacing w:line="251" w:lineRule="exact"/>
              <w:ind w:left="0" w:right="43"/>
              <w:rPr>
                <w:spacing w:val="-2"/>
                <w:sz w:val="24"/>
                <w:szCs w:val="24"/>
              </w:rPr>
            </w:pPr>
            <w:r w:rsidRPr="00C57E0C">
              <w:rPr>
                <w:b/>
                <w:sz w:val="24"/>
                <w:szCs w:val="24"/>
              </w:rPr>
              <w:t>Kas-iskelet</w:t>
            </w:r>
            <w:r w:rsidRPr="00C57E0C">
              <w:rPr>
                <w:b/>
                <w:spacing w:val="-3"/>
                <w:sz w:val="24"/>
                <w:szCs w:val="24"/>
              </w:rPr>
              <w:t xml:space="preserve"> </w:t>
            </w:r>
            <w:r w:rsidRPr="00C57E0C">
              <w:rPr>
                <w:b/>
                <w:sz w:val="24"/>
                <w:szCs w:val="24"/>
              </w:rPr>
              <w:t>hastalıkları,</w:t>
            </w:r>
            <w:r w:rsidRPr="00C57E0C">
              <w:rPr>
                <w:b/>
                <w:spacing w:val="-2"/>
                <w:sz w:val="24"/>
                <w:szCs w:val="24"/>
              </w:rPr>
              <w:t xml:space="preserve"> </w:t>
            </w:r>
            <w:r w:rsidRPr="00C57E0C">
              <w:rPr>
                <w:b/>
                <w:sz w:val="24"/>
                <w:szCs w:val="24"/>
              </w:rPr>
              <w:t>bağ</w:t>
            </w:r>
            <w:r w:rsidRPr="00C57E0C">
              <w:rPr>
                <w:b/>
                <w:spacing w:val="-2"/>
                <w:sz w:val="24"/>
                <w:szCs w:val="24"/>
              </w:rPr>
              <w:t xml:space="preserve"> </w:t>
            </w:r>
            <w:r w:rsidRPr="00C57E0C">
              <w:rPr>
                <w:b/>
                <w:sz w:val="24"/>
                <w:szCs w:val="24"/>
              </w:rPr>
              <w:t>doku</w:t>
            </w:r>
            <w:r w:rsidRPr="00C57E0C">
              <w:rPr>
                <w:b/>
                <w:spacing w:val="-3"/>
                <w:sz w:val="24"/>
                <w:szCs w:val="24"/>
              </w:rPr>
              <w:t xml:space="preserve"> </w:t>
            </w:r>
            <w:r w:rsidRPr="00C57E0C">
              <w:rPr>
                <w:b/>
                <w:sz w:val="24"/>
                <w:szCs w:val="24"/>
              </w:rPr>
              <w:t>ve</w:t>
            </w:r>
            <w:r w:rsidRPr="00C57E0C">
              <w:rPr>
                <w:b/>
                <w:spacing w:val="-2"/>
                <w:sz w:val="24"/>
                <w:szCs w:val="24"/>
              </w:rPr>
              <w:t xml:space="preserve"> </w:t>
            </w:r>
            <w:r w:rsidRPr="00C57E0C">
              <w:rPr>
                <w:b/>
                <w:sz w:val="24"/>
                <w:szCs w:val="24"/>
              </w:rPr>
              <w:t>kemik</w:t>
            </w:r>
            <w:r w:rsidRPr="00C57E0C">
              <w:rPr>
                <w:b/>
                <w:spacing w:val="-2"/>
                <w:sz w:val="24"/>
                <w:szCs w:val="24"/>
              </w:rPr>
              <w:t xml:space="preserve"> hastalıkları</w:t>
            </w:r>
          </w:p>
        </w:tc>
      </w:tr>
      <w:tr w:rsidR="00160A03" w:rsidRPr="007A7551" w14:paraId="7F54D5C5" w14:textId="77777777" w:rsidTr="00C57E0C">
        <w:trPr>
          <w:trHeight w:val="518"/>
        </w:trPr>
        <w:tc>
          <w:tcPr>
            <w:tcW w:w="0" w:type="auto"/>
          </w:tcPr>
          <w:p w14:paraId="450ACD0D" w14:textId="7DC29FA8" w:rsidR="00160A03" w:rsidRPr="00C57E0C" w:rsidRDefault="00160A03" w:rsidP="00027FDE">
            <w:pPr>
              <w:pStyle w:val="TableParagraph"/>
              <w:spacing w:line="251" w:lineRule="exact"/>
              <w:ind w:right="43"/>
              <w:rPr>
                <w:b/>
                <w:sz w:val="24"/>
                <w:szCs w:val="24"/>
              </w:rPr>
            </w:pPr>
            <w:r w:rsidRPr="00C57E0C">
              <w:rPr>
                <w:sz w:val="24"/>
                <w:szCs w:val="24"/>
              </w:rPr>
              <w:t>Kas</w:t>
            </w:r>
            <w:r w:rsidRPr="00C57E0C">
              <w:rPr>
                <w:spacing w:val="-2"/>
                <w:sz w:val="24"/>
                <w:szCs w:val="24"/>
              </w:rPr>
              <w:t xml:space="preserve"> hemorajisi</w:t>
            </w:r>
          </w:p>
        </w:tc>
        <w:tc>
          <w:tcPr>
            <w:tcW w:w="0" w:type="auto"/>
          </w:tcPr>
          <w:p w14:paraId="42A4623C" w14:textId="2E73F003" w:rsidR="00160A03" w:rsidRPr="00C57E0C" w:rsidRDefault="00160A03" w:rsidP="00027FDE">
            <w:pPr>
              <w:pStyle w:val="TableParagraph"/>
              <w:spacing w:line="251" w:lineRule="exact"/>
              <w:ind w:left="44" w:right="43"/>
              <w:rPr>
                <w:spacing w:val="-2"/>
                <w:sz w:val="24"/>
                <w:szCs w:val="24"/>
              </w:rPr>
            </w:pPr>
            <w:r w:rsidRPr="00C57E0C">
              <w:rPr>
                <w:spacing w:val="-2"/>
                <w:sz w:val="24"/>
                <w:szCs w:val="24"/>
              </w:rPr>
              <w:t>Seyrek</w:t>
            </w:r>
          </w:p>
        </w:tc>
        <w:tc>
          <w:tcPr>
            <w:tcW w:w="0" w:type="auto"/>
          </w:tcPr>
          <w:p w14:paraId="37597E73" w14:textId="30CB5FDC" w:rsidR="00160A03" w:rsidRPr="00C57E0C" w:rsidRDefault="00160A03" w:rsidP="00027FDE">
            <w:pPr>
              <w:pStyle w:val="TableParagraph"/>
              <w:spacing w:line="251" w:lineRule="exact"/>
              <w:ind w:left="0" w:right="43"/>
              <w:rPr>
                <w:spacing w:val="-2"/>
                <w:sz w:val="24"/>
                <w:szCs w:val="24"/>
              </w:rPr>
            </w:pPr>
            <w:r w:rsidRPr="00C57E0C">
              <w:rPr>
                <w:sz w:val="24"/>
                <w:szCs w:val="24"/>
              </w:rPr>
              <w:t>Yaygın</w:t>
            </w:r>
            <w:r w:rsidRPr="00C57E0C">
              <w:rPr>
                <w:spacing w:val="-1"/>
                <w:sz w:val="24"/>
                <w:szCs w:val="24"/>
              </w:rPr>
              <w:t xml:space="preserve"> </w:t>
            </w:r>
            <w:r w:rsidRPr="00C57E0C">
              <w:rPr>
                <w:spacing w:val="-2"/>
                <w:sz w:val="24"/>
                <w:szCs w:val="24"/>
              </w:rPr>
              <w:t>Olmayan</w:t>
            </w:r>
          </w:p>
        </w:tc>
      </w:tr>
      <w:tr w:rsidR="00160A03" w:rsidRPr="007A7551" w14:paraId="11CFDF1E" w14:textId="77777777" w:rsidTr="00C57E0C">
        <w:trPr>
          <w:trHeight w:val="518"/>
        </w:trPr>
        <w:tc>
          <w:tcPr>
            <w:tcW w:w="0" w:type="auto"/>
          </w:tcPr>
          <w:p w14:paraId="7F92BB67" w14:textId="7383C1FA" w:rsidR="00160A03" w:rsidRPr="00C57E0C" w:rsidRDefault="00160A03" w:rsidP="00027FDE">
            <w:pPr>
              <w:pStyle w:val="TableParagraph"/>
              <w:spacing w:line="251" w:lineRule="exact"/>
              <w:ind w:right="43"/>
              <w:rPr>
                <w:sz w:val="24"/>
                <w:szCs w:val="24"/>
              </w:rPr>
            </w:pPr>
            <w:r w:rsidRPr="00C57E0C">
              <w:rPr>
                <w:b/>
                <w:sz w:val="24"/>
                <w:szCs w:val="24"/>
              </w:rPr>
              <w:t>Böbrek</w:t>
            </w:r>
            <w:r w:rsidRPr="00C57E0C">
              <w:rPr>
                <w:b/>
                <w:spacing w:val="-2"/>
                <w:sz w:val="24"/>
                <w:szCs w:val="24"/>
              </w:rPr>
              <w:t xml:space="preserve"> </w:t>
            </w:r>
            <w:r w:rsidRPr="00C57E0C">
              <w:rPr>
                <w:b/>
                <w:sz w:val="24"/>
                <w:szCs w:val="24"/>
              </w:rPr>
              <w:t>ve idrar</w:t>
            </w:r>
            <w:r w:rsidRPr="00C57E0C">
              <w:rPr>
                <w:b/>
                <w:spacing w:val="-1"/>
                <w:sz w:val="24"/>
                <w:szCs w:val="24"/>
              </w:rPr>
              <w:t xml:space="preserve"> </w:t>
            </w:r>
            <w:r w:rsidRPr="00C57E0C">
              <w:rPr>
                <w:b/>
                <w:sz w:val="24"/>
                <w:szCs w:val="24"/>
              </w:rPr>
              <w:t>yolu</w:t>
            </w:r>
            <w:r w:rsidRPr="00C57E0C">
              <w:rPr>
                <w:b/>
                <w:spacing w:val="-1"/>
                <w:sz w:val="24"/>
                <w:szCs w:val="24"/>
              </w:rPr>
              <w:t xml:space="preserve"> </w:t>
            </w:r>
            <w:r w:rsidRPr="00C57E0C">
              <w:rPr>
                <w:b/>
                <w:spacing w:val="-2"/>
                <w:sz w:val="24"/>
                <w:szCs w:val="24"/>
              </w:rPr>
              <w:t>hastalıkları</w:t>
            </w:r>
          </w:p>
        </w:tc>
        <w:tc>
          <w:tcPr>
            <w:tcW w:w="0" w:type="auto"/>
          </w:tcPr>
          <w:p w14:paraId="30AF8614" w14:textId="77777777" w:rsidR="00160A03" w:rsidRPr="00C57E0C" w:rsidRDefault="00160A03" w:rsidP="00027FDE">
            <w:pPr>
              <w:pStyle w:val="TableParagraph"/>
              <w:spacing w:line="251" w:lineRule="exact"/>
              <w:ind w:left="44" w:right="43"/>
              <w:rPr>
                <w:spacing w:val="-2"/>
                <w:sz w:val="24"/>
                <w:szCs w:val="24"/>
              </w:rPr>
            </w:pPr>
          </w:p>
        </w:tc>
        <w:tc>
          <w:tcPr>
            <w:tcW w:w="0" w:type="auto"/>
          </w:tcPr>
          <w:p w14:paraId="58B779FE" w14:textId="77777777" w:rsidR="00160A03" w:rsidRPr="00C57E0C" w:rsidRDefault="00160A03" w:rsidP="00027FDE">
            <w:pPr>
              <w:pStyle w:val="TableParagraph"/>
              <w:spacing w:line="251" w:lineRule="exact"/>
              <w:ind w:left="0" w:right="43"/>
              <w:rPr>
                <w:sz w:val="24"/>
                <w:szCs w:val="24"/>
              </w:rPr>
            </w:pPr>
          </w:p>
        </w:tc>
      </w:tr>
      <w:tr w:rsidR="00160A03" w:rsidRPr="007A7551" w14:paraId="593384B6" w14:textId="77777777" w:rsidTr="00C57E0C">
        <w:trPr>
          <w:trHeight w:val="518"/>
        </w:trPr>
        <w:tc>
          <w:tcPr>
            <w:tcW w:w="0" w:type="auto"/>
          </w:tcPr>
          <w:p w14:paraId="1645D022" w14:textId="20B58E08" w:rsidR="00160A03" w:rsidRPr="00C57E0C" w:rsidRDefault="00160A03" w:rsidP="00027FDE">
            <w:pPr>
              <w:pStyle w:val="TableParagraph"/>
              <w:spacing w:line="251" w:lineRule="exact"/>
              <w:ind w:right="43"/>
              <w:rPr>
                <w:sz w:val="24"/>
                <w:szCs w:val="24"/>
              </w:rPr>
            </w:pPr>
            <w:r w:rsidRPr="00C57E0C">
              <w:rPr>
                <w:spacing w:val="-2"/>
                <w:sz w:val="24"/>
                <w:szCs w:val="24"/>
              </w:rPr>
              <w:t>Hematüri</w:t>
            </w:r>
          </w:p>
        </w:tc>
        <w:tc>
          <w:tcPr>
            <w:tcW w:w="0" w:type="auto"/>
          </w:tcPr>
          <w:p w14:paraId="4C08E6FB" w14:textId="70168645" w:rsidR="00160A03" w:rsidRPr="00C57E0C" w:rsidRDefault="00160A03" w:rsidP="00027FDE">
            <w:pPr>
              <w:pStyle w:val="TableParagraph"/>
              <w:spacing w:line="251" w:lineRule="exact"/>
              <w:ind w:left="44" w:right="43"/>
              <w:rPr>
                <w:spacing w:val="-2"/>
                <w:sz w:val="24"/>
                <w:szCs w:val="24"/>
              </w:rPr>
            </w:pPr>
            <w:r w:rsidRPr="00C57E0C">
              <w:rPr>
                <w:spacing w:val="-2"/>
                <w:sz w:val="24"/>
                <w:szCs w:val="24"/>
              </w:rPr>
              <w:t>Yaygın</w:t>
            </w:r>
          </w:p>
        </w:tc>
        <w:tc>
          <w:tcPr>
            <w:tcW w:w="0" w:type="auto"/>
          </w:tcPr>
          <w:p w14:paraId="0C92076C" w14:textId="2B29FC34" w:rsidR="00160A03" w:rsidRPr="00C57E0C" w:rsidRDefault="00160A03" w:rsidP="00027FDE">
            <w:pPr>
              <w:pStyle w:val="TableParagraph"/>
              <w:spacing w:line="251" w:lineRule="exact"/>
              <w:ind w:left="0" w:right="43"/>
              <w:rPr>
                <w:sz w:val="24"/>
                <w:szCs w:val="24"/>
              </w:rPr>
            </w:pPr>
            <w:r w:rsidRPr="00C57E0C">
              <w:rPr>
                <w:spacing w:val="-2"/>
                <w:sz w:val="24"/>
                <w:szCs w:val="24"/>
              </w:rPr>
              <w:t>Yaygın</w:t>
            </w:r>
          </w:p>
        </w:tc>
      </w:tr>
      <w:tr w:rsidR="00AC7F57" w:rsidRPr="007A7551" w14:paraId="2D6874D9" w14:textId="77777777" w:rsidTr="004512B4">
        <w:trPr>
          <w:trHeight w:val="518"/>
        </w:trPr>
        <w:tc>
          <w:tcPr>
            <w:tcW w:w="0" w:type="auto"/>
            <w:gridSpan w:val="3"/>
          </w:tcPr>
          <w:p w14:paraId="2A6AFFA0" w14:textId="77777777" w:rsidR="00AC7F57" w:rsidRDefault="00AC7F57" w:rsidP="00AC7F57">
            <w:pPr>
              <w:pStyle w:val="Default"/>
              <w:rPr>
                <w:sz w:val="23"/>
                <w:szCs w:val="23"/>
              </w:rPr>
            </w:pPr>
            <w:proofErr w:type="spellStart"/>
            <w:r>
              <w:rPr>
                <w:b/>
                <w:bCs/>
                <w:sz w:val="23"/>
                <w:szCs w:val="23"/>
              </w:rPr>
              <w:t>Üreme</w:t>
            </w:r>
            <w:proofErr w:type="spellEnd"/>
            <w:r>
              <w:rPr>
                <w:b/>
                <w:bCs/>
                <w:sz w:val="23"/>
                <w:szCs w:val="23"/>
              </w:rPr>
              <w:t xml:space="preserve"> </w:t>
            </w:r>
            <w:proofErr w:type="spellStart"/>
            <w:r>
              <w:rPr>
                <w:b/>
                <w:bCs/>
                <w:sz w:val="23"/>
                <w:szCs w:val="23"/>
              </w:rPr>
              <w:t>sistemi</w:t>
            </w:r>
            <w:proofErr w:type="spellEnd"/>
            <w:r>
              <w:rPr>
                <w:b/>
                <w:bCs/>
                <w:sz w:val="23"/>
                <w:szCs w:val="23"/>
              </w:rPr>
              <w:t xml:space="preserve"> </w:t>
            </w:r>
            <w:proofErr w:type="spellStart"/>
            <w:r>
              <w:rPr>
                <w:b/>
                <w:bCs/>
                <w:sz w:val="23"/>
                <w:szCs w:val="23"/>
              </w:rPr>
              <w:t>ve</w:t>
            </w:r>
            <w:proofErr w:type="spellEnd"/>
            <w:r>
              <w:rPr>
                <w:b/>
                <w:bCs/>
                <w:sz w:val="23"/>
                <w:szCs w:val="23"/>
              </w:rPr>
              <w:t xml:space="preserve"> meme </w:t>
            </w:r>
            <w:proofErr w:type="spellStart"/>
            <w:r>
              <w:rPr>
                <w:b/>
                <w:bCs/>
                <w:sz w:val="23"/>
                <w:szCs w:val="23"/>
              </w:rPr>
              <w:t>hastalıkları</w:t>
            </w:r>
            <w:proofErr w:type="spellEnd"/>
            <w:r>
              <w:rPr>
                <w:b/>
                <w:bCs/>
                <w:sz w:val="23"/>
                <w:szCs w:val="23"/>
              </w:rPr>
              <w:t xml:space="preserve"> </w:t>
            </w:r>
          </w:p>
          <w:p w14:paraId="14A23218" w14:textId="77777777" w:rsidR="00AC7F57" w:rsidRPr="00EA391F" w:rsidRDefault="00AC7F57" w:rsidP="00027FDE">
            <w:pPr>
              <w:pStyle w:val="TableParagraph"/>
              <w:spacing w:line="251" w:lineRule="exact"/>
              <w:ind w:left="0" w:right="43"/>
              <w:rPr>
                <w:sz w:val="24"/>
                <w:szCs w:val="24"/>
              </w:rPr>
            </w:pPr>
          </w:p>
        </w:tc>
      </w:tr>
      <w:tr w:rsidR="00160A03" w:rsidRPr="007A7551" w14:paraId="76EBFFEF" w14:textId="77777777" w:rsidTr="00C57E0C">
        <w:trPr>
          <w:trHeight w:val="518"/>
        </w:trPr>
        <w:tc>
          <w:tcPr>
            <w:tcW w:w="0" w:type="auto"/>
          </w:tcPr>
          <w:p w14:paraId="0477290B" w14:textId="77777777" w:rsidR="00160A03" w:rsidRPr="00C57E0C" w:rsidRDefault="00160A03" w:rsidP="00C57E0C">
            <w:pPr>
              <w:pStyle w:val="TableParagraph"/>
              <w:spacing w:before="1" w:line="240" w:lineRule="auto"/>
              <w:ind w:left="0" w:right="43"/>
              <w:rPr>
                <w:sz w:val="24"/>
                <w:szCs w:val="24"/>
              </w:rPr>
            </w:pPr>
            <w:r w:rsidRPr="00C57E0C">
              <w:rPr>
                <w:sz w:val="24"/>
                <w:szCs w:val="24"/>
              </w:rPr>
              <w:t>Anormal</w:t>
            </w:r>
            <w:r w:rsidRPr="00C57E0C">
              <w:rPr>
                <w:spacing w:val="32"/>
                <w:sz w:val="24"/>
                <w:szCs w:val="24"/>
              </w:rPr>
              <w:t xml:space="preserve">  </w:t>
            </w:r>
            <w:r w:rsidRPr="00C57E0C">
              <w:rPr>
                <w:sz w:val="24"/>
                <w:szCs w:val="24"/>
              </w:rPr>
              <w:t>vajinal</w:t>
            </w:r>
            <w:r w:rsidRPr="00C57E0C">
              <w:rPr>
                <w:spacing w:val="33"/>
                <w:sz w:val="24"/>
                <w:szCs w:val="24"/>
              </w:rPr>
              <w:t xml:space="preserve">  </w:t>
            </w:r>
            <w:r w:rsidRPr="00C57E0C">
              <w:rPr>
                <w:sz w:val="24"/>
                <w:szCs w:val="24"/>
              </w:rPr>
              <w:t>hemoraji,</w:t>
            </w:r>
            <w:r w:rsidRPr="00C57E0C">
              <w:rPr>
                <w:spacing w:val="31"/>
                <w:sz w:val="24"/>
                <w:szCs w:val="24"/>
              </w:rPr>
              <w:t xml:space="preserve">  </w:t>
            </w:r>
            <w:r w:rsidRPr="00C57E0C">
              <w:rPr>
                <w:spacing w:val="-2"/>
                <w:sz w:val="24"/>
                <w:szCs w:val="24"/>
              </w:rPr>
              <w:t>ürogenital</w:t>
            </w:r>
          </w:p>
          <w:p w14:paraId="0ABBEA11" w14:textId="6A6E3687" w:rsidR="00160A03" w:rsidRPr="00C57E0C" w:rsidRDefault="00160A03" w:rsidP="00027FDE">
            <w:pPr>
              <w:pStyle w:val="Default"/>
              <w:ind w:right="43"/>
            </w:pPr>
            <w:proofErr w:type="spellStart"/>
            <w:r w:rsidRPr="007A7551">
              <w:rPr>
                <w:spacing w:val="-2"/>
              </w:rPr>
              <w:t>hemoraji</w:t>
            </w:r>
            <w:proofErr w:type="spellEnd"/>
          </w:p>
        </w:tc>
        <w:tc>
          <w:tcPr>
            <w:tcW w:w="0" w:type="auto"/>
          </w:tcPr>
          <w:p w14:paraId="73730889" w14:textId="212EC757" w:rsidR="00160A03" w:rsidRPr="00C57E0C" w:rsidRDefault="00160A03" w:rsidP="00027FDE">
            <w:pPr>
              <w:pStyle w:val="TableParagraph"/>
              <w:spacing w:line="251" w:lineRule="exact"/>
              <w:ind w:left="44" w:right="43"/>
              <w:rPr>
                <w:sz w:val="24"/>
                <w:szCs w:val="24"/>
              </w:rPr>
            </w:pPr>
            <w:r w:rsidRPr="00C57E0C">
              <w:rPr>
                <w:sz w:val="24"/>
                <w:szCs w:val="24"/>
              </w:rPr>
              <w:t>Yaygın</w:t>
            </w:r>
            <w:r w:rsidRPr="00C57E0C">
              <w:rPr>
                <w:spacing w:val="-7"/>
                <w:sz w:val="24"/>
                <w:szCs w:val="24"/>
              </w:rPr>
              <w:t xml:space="preserve"> </w:t>
            </w:r>
            <w:r w:rsidRPr="00C57E0C">
              <w:rPr>
                <w:spacing w:val="-2"/>
                <w:sz w:val="24"/>
                <w:szCs w:val="24"/>
              </w:rPr>
              <w:t>Olmayan</w:t>
            </w:r>
          </w:p>
        </w:tc>
        <w:tc>
          <w:tcPr>
            <w:tcW w:w="0" w:type="auto"/>
          </w:tcPr>
          <w:p w14:paraId="1F1B572C" w14:textId="1AA21678" w:rsidR="00160A03" w:rsidRPr="00C57E0C" w:rsidRDefault="00160A03" w:rsidP="00027FDE">
            <w:pPr>
              <w:pStyle w:val="TableParagraph"/>
              <w:spacing w:line="251" w:lineRule="exact"/>
              <w:ind w:left="0" w:right="43"/>
              <w:rPr>
                <w:sz w:val="24"/>
                <w:szCs w:val="24"/>
              </w:rPr>
            </w:pPr>
            <w:r w:rsidRPr="00C57E0C">
              <w:rPr>
                <w:spacing w:val="-2"/>
                <w:sz w:val="24"/>
                <w:szCs w:val="24"/>
              </w:rPr>
              <w:t>Yaygın</w:t>
            </w:r>
          </w:p>
        </w:tc>
      </w:tr>
      <w:tr w:rsidR="00027FDE" w:rsidRPr="007A7551" w14:paraId="66194968" w14:textId="77777777" w:rsidTr="009D511B">
        <w:trPr>
          <w:trHeight w:val="518"/>
        </w:trPr>
        <w:tc>
          <w:tcPr>
            <w:tcW w:w="0" w:type="auto"/>
            <w:gridSpan w:val="3"/>
          </w:tcPr>
          <w:p w14:paraId="7BDCF112" w14:textId="7E9D1CB8" w:rsidR="00027FDE" w:rsidRPr="00C57E0C" w:rsidRDefault="00027FDE" w:rsidP="00027FDE">
            <w:pPr>
              <w:pStyle w:val="TableParagraph"/>
              <w:spacing w:line="251" w:lineRule="exact"/>
              <w:ind w:left="0" w:right="43"/>
              <w:rPr>
                <w:sz w:val="24"/>
                <w:szCs w:val="24"/>
              </w:rPr>
            </w:pPr>
            <w:r w:rsidRPr="007A7551">
              <w:rPr>
                <w:b/>
              </w:rPr>
              <w:t>Genel</w:t>
            </w:r>
            <w:r w:rsidRPr="007A7551">
              <w:rPr>
                <w:b/>
                <w:spacing w:val="-2"/>
              </w:rPr>
              <w:t xml:space="preserve"> </w:t>
            </w:r>
            <w:r w:rsidRPr="007A7551">
              <w:rPr>
                <w:b/>
              </w:rPr>
              <w:t>bozukluklar</w:t>
            </w:r>
            <w:r w:rsidRPr="007A7551">
              <w:rPr>
                <w:b/>
                <w:spacing w:val="-2"/>
              </w:rPr>
              <w:t xml:space="preserve"> </w:t>
            </w:r>
            <w:r w:rsidRPr="007A7551">
              <w:rPr>
                <w:b/>
              </w:rPr>
              <w:t>ve</w:t>
            </w:r>
            <w:r w:rsidRPr="007A7551">
              <w:rPr>
                <w:b/>
                <w:spacing w:val="-2"/>
              </w:rPr>
              <w:t xml:space="preserve"> </w:t>
            </w:r>
            <w:r w:rsidRPr="007A7551">
              <w:rPr>
                <w:b/>
              </w:rPr>
              <w:t>uygulama</w:t>
            </w:r>
            <w:r w:rsidRPr="007A7551">
              <w:rPr>
                <w:b/>
                <w:spacing w:val="-2"/>
              </w:rPr>
              <w:t xml:space="preserve"> </w:t>
            </w:r>
            <w:r w:rsidRPr="007A7551">
              <w:rPr>
                <w:b/>
              </w:rPr>
              <w:t>bölgesine</w:t>
            </w:r>
            <w:r w:rsidRPr="007A7551">
              <w:rPr>
                <w:b/>
                <w:spacing w:val="-2"/>
              </w:rPr>
              <w:t xml:space="preserve"> </w:t>
            </w:r>
            <w:r w:rsidRPr="007A7551">
              <w:rPr>
                <w:b/>
              </w:rPr>
              <w:t>ilişkin</w:t>
            </w:r>
            <w:r w:rsidRPr="007A7551">
              <w:rPr>
                <w:b/>
                <w:spacing w:val="-3"/>
              </w:rPr>
              <w:t xml:space="preserve"> </w:t>
            </w:r>
            <w:r w:rsidRPr="007A7551">
              <w:rPr>
                <w:b/>
                <w:spacing w:val="-2"/>
              </w:rPr>
              <w:t>hastalıklar</w:t>
            </w:r>
          </w:p>
        </w:tc>
      </w:tr>
      <w:tr w:rsidR="00160A03" w:rsidRPr="007A7551" w14:paraId="7A0741AB" w14:textId="77777777" w:rsidTr="00C57E0C">
        <w:trPr>
          <w:trHeight w:val="518"/>
        </w:trPr>
        <w:tc>
          <w:tcPr>
            <w:tcW w:w="0" w:type="auto"/>
          </w:tcPr>
          <w:p w14:paraId="7B9C74D7" w14:textId="047ED160" w:rsidR="00160A03" w:rsidRPr="00C57E0C" w:rsidRDefault="00160A03" w:rsidP="00027FDE">
            <w:pPr>
              <w:pStyle w:val="Default"/>
              <w:ind w:right="43"/>
            </w:pPr>
            <w:proofErr w:type="spellStart"/>
            <w:r w:rsidRPr="007A7551">
              <w:t>Uygulama</w:t>
            </w:r>
            <w:proofErr w:type="spellEnd"/>
            <w:r w:rsidRPr="007A7551">
              <w:rPr>
                <w:spacing w:val="-9"/>
              </w:rPr>
              <w:t xml:space="preserve"> </w:t>
            </w:r>
            <w:proofErr w:type="spellStart"/>
            <w:r w:rsidRPr="007A7551">
              <w:t>bölgesinde</w:t>
            </w:r>
            <w:proofErr w:type="spellEnd"/>
            <w:r w:rsidRPr="007A7551">
              <w:rPr>
                <w:spacing w:val="-9"/>
              </w:rPr>
              <w:t xml:space="preserve"> </w:t>
            </w:r>
            <w:proofErr w:type="spellStart"/>
            <w:r w:rsidRPr="007A7551">
              <w:rPr>
                <w:spacing w:val="-2"/>
              </w:rPr>
              <w:t>kanama</w:t>
            </w:r>
            <w:proofErr w:type="spellEnd"/>
          </w:p>
        </w:tc>
        <w:tc>
          <w:tcPr>
            <w:tcW w:w="0" w:type="auto"/>
          </w:tcPr>
          <w:p w14:paraId="4A06AED4" w14:textId="0D9EE1B1" w:rsidR="00160A03" w:rsidRPr="00C57E0C" w:rsidRDefault="00160A03" w:rsidP="00027FDE">
            <w:pPr>
              <w:pStyle w:val="TableParagraph"/>
              <w:spacing w:line="251" w:lineRule="exact"/>
              <w:ind w:left="44" w:right="43"/>
              <w:rPr>
                <w:sz w:val="24"/>
                <w:szCs w:val="24"/>
              </w:rPr>
            </w:pPr>
            <w:r w:rsidRPr="00C57E0C">
              <w:rPr>
                <w:sz w:val="24"/>
                <w:szCs w:val="24"/>
              </w:rPr>
              <w:t>Yaygın</w:t>
            </w:r>
            <w:r w:rsidRPr="00C57E0C">
              <w:rPr>
                <w:spacing w:val="-7"/>
                <w:sz w:val="24"/>
                <w:szCs w:val="24"/>
              </w:rPr>
              <w:t xml:space="preserve"> </w:t>
            </w:r>
            <w:r w:rsidRPr="00C57E0C">
              <w:rPr>
                <w:spacing w:val="-2"/>
                <w:sz w:val="24"/>
                <w:szCs w:val="24"/>
              </w:rPr>
              <w:t>Olmayan</w:t>
            </w:r>
          </w:p>
        </w:tc>
        <w:tc>
          <w:tcPr>
            <w:tcW w:w="0" w:type="auto"/>
          </w:tcPr>
          <w:p w14:paraId="7D6DD813" w14:textId="23450A7C" w:rsidR="00160A03" w:rsidRPr="00C57E0C" w:rsidRDefault="00160A03" w:rsidP="00027FDE">
            <w:pPr>
              <w:pStyle w:val="TableParagraph"/>
              <w:spacing w:line="251" w:lineRule="exact"/>
              <w:ind w:left="0" w:right="43"/>
              <w:rPr>
                <w:sz w:val="24"/>
                <w:szCs w:val="24"/>
              </w:rPr>
            </w:pPr>
            <w:r w:rsidRPr="00C57E0C">
              <w:rPr>
                <w:sz w:val="24"/>
                <w:szCs w:val="24"/>
              </w:rPr>
              <w:t>Yaygın</w:t>
            </w:r>
            <w:r w:rsidRPr="00C57E0C">
              <w:rPr>
                <w:spacing w:val="-1"/>
                <w:sz w:val="24"/>
                <w:szCs w:val="24"/>
              </w:rPr>
              <w:t xml:space="preserve"> </w:t>
            </w:r>
            <w:r w:rsidRPr="00C57E0C">
              <w:rPr>
                <w:spacing w:val="-2"/>
                <w:sz w:val="24"/>
                <w:szCs w:val="24"/>
              </w:rPr>
              <w:t>Olmayan</w:t>
            </w:r>
          </w:p>
        </w:tc>
      </w:tr>
      <w:tr w:rsidR="00027FDE" w:rsidRPr="007A7551" w14:paraId="73860477" w14:textId="77777777" w:rsidTr="00D97F42">
        <w:trPr>
          <w:trHeight w:val="518"/>
        </w:trPr>
        <w:tc>
          <w:tcPr>
            <w:tcW w:w="0" w:type="auto"/>
            <w:gridSpan w:val="3"/>
          </w:tcPr>
          <w:p w14:paraId="3525504A" w14:textId="6826A4D6" w:rsidR="00027FDE" w:rsidRPr="00C57E0C" w:rsidRDefault="00027FDE" w:rsidP="00027FDE">
            <w:pPr>
              <w:pStyle w:val="TableParagraph"/>
              <w:spacing w:line="251" w:lineRule="exact"/>
              <w:ind w:left="0" w:right="43"/>
              <w:rPr>
                <w:sz w:val="24"/>
                <w:szCs w:val="24"/>
              </w:rPr>
            </w:pPr>
            <w:r w:rsidRPr="007A7551">
              <w:rPr>
                <w:b/>
                <w:spacing w:val="-2"/>
              </w:rPr>
              <w:lastRenderedPageBreak/>
              <w:t>Araştırmalar</w:t>
            </w:r>
          </w:p>
        </w:tc>
      </w:tr>
      <w:tr w:rsidR="00160A03" w:rsidRPr="007A7551" w14:paraId="29A387DF" w14:textId="77777777" w:rsidTr="00C57E0C">
        <w:trPr>
          <w:trHeight w:val="518"/>
        </w:trPr>
        <w:tc>
          <w:tcPr>
            <w:tcW w:w="0" w:type="auto"/>
          </w:tcPr>
          <w:p w14:paraId="45AEB810" w14:textId="781B7C6E" w:rsidR="00160A03" w:rsidRPr="007A7551" w:rsidRDefault="00160A03" w:rsidP="00027FDE">
            <w:pPr>
              <w:pStyle w:val="Default"/>
              <w:ind w:right="43"/>
            </w:pPr>
            <w:proofErr w:type="spellStart"/>
            <w:r w:rsidRPr="007A7551">
              <w:t>Gizli</w:t>
            </w:r>
            <w:proofErr w:type="spellEnd"/>
            <w:r w:rsidRPr="007A7551">
              <w:rPr>
                <w:spacing w:val="-2"/>
              </w:rPr>
              <w:t xml:space="preserve"> </w:t>
            </w:r>
            <w:proofErr w:type="spellStart"/>
            <w:r w:rsidRPr="007A7551">
              <w:t>kan</w:t>
            </w:r>
            <w:proofErr w:type="spellEnd"/>
            <w:r w:rsidRPr="007A7551">
              <w:rPr>
                <w:spacing w:val="-2"/>
              </w:rPr>
              <w:t xml:space="preserve"> </w:t>
            </w:r>
            <w:proofErr w:type="spellStart"/>
            <w:r w:rsidRPr="007A7551">
              <w:rPr>
                <w:spacing w:val="-2"/>
              </w:rPr>
              <w:t>pozitif</w:t>
            </w:r>
            <w:proofErr w:type="spellEnd"/>
          </w:p>
        </w:tc>
        <w:tc>
          <w:tcPr>
            <w:tcW w:w="0" w:type="auto"/>
          </w:tcPr>
          <w:p w14:paraId="30B9A033" w14:textId="6FFB7FDB" w:rsidR="00160A03" w:rsidRPr="00C57E0C" w:rsidRDefault="00160A03" w:rsidP="00027FDE">
            <w:pPr>
              <w:pStyle w:val="TableParagraph"/>
              <w:spacing w:line="251" w:lineRule="exact"/>
              <w:ind w:left="44" w:right="43"/>
              <w:rPr>
                <w:sz w:val="24"/>
                <w:szCs w:val="24"/>
              </w:rPr>
            </w:pPr>
            <w:r w:rsidRPr="00C57E0C">
              <w:rPr>
                <w:sz w:val="24"/>
                <w:szCs w:val="24"/>
              </w:rPr>
              <w:t>Yaygın</w:t>
            </w:r>
            <w:r w:rsidRPr="00C57E0C">
              <w:rPr>
                <w:spacing w:val="-7"/>
                <w:sz w:val="24"/>
                <w:szCs w:val="24"/>
              </w:rPr>
              <w:t xml:space="preserve"> </w:t>
            </w:r>
            <w:r w:rsidRPr="00C57E0C">
              <w:rPr>
                <w:spacing w:val="-2"/>
                <w:sz w:val="24"/>
                <w:szCs w:val="24"/>
              </w:rPr>
              <w:t>Olmayan</w:t>
            </w:r>
          </w:p>
        </w:tc>
        <w:tc>
          <w:tcPr>
            <w:tcW w:w="0" w:type="auto"/>
          </w:tcPr>
          <w:p w14:paraId="5C43A1D0" w14:textId="1E64EAF3" w:rsidR="00160A03" w:rsidRPr="00C57E0C" w:rsidRDefault="00160A03" w:rsidP="00027FDE">
            <w:pPr>
              <w:pStyle w:val="TableParagraph"/>
              <w:spacing w:line="251" w:lineRule="exact"/>
              <w:ind w:left="0" w:right="43"/>
              <w:rPr>
                <w:sz w:val="24"/>
                <w:szCs w:val="24"/>
              </w:rPr>
            </w:pPr>
            <w:r w:rsidRPr="00C57E0C">
              <w:rPr>
                <w:sz w:val="24"/>
                <w:szCs w:val="24"/>
              </w:rPr>
              <w:t>Yaygın</w:t>
            </w:r>
            <w:r w:rsidRPr="00C57E0C">
              <w:rPr>
                <w:spacing w:val="-9"/>
                <w:sz w:val="24"/>
                <w:szCs w:val="24"/>
              </w:rPr>
              <w:t xml:space="preserve"> </w:t>
            </w:r>
            <w:r w:rsidRPr="00C57E0C">
              <w:rPr>
                <w:spacing w:val="-2"/>
                <w:sz w:val="24"/>
                <w:szCs w:val="24"/>
              </w:rPr>
              <w:t>Olmayan</w:t>
            </w:r>
          </w:p>
        </w:tc>
      </w:tr>
      <w:tr w:rsidR="00027FDE" w:rsidRPr="007A7551" w14:paraId="2439632B" w14:textId="77777777" w:rsidTr="00B22120">
        <w:trPr>
          <w:trHeight w:val="518"/>
        </w:trPr>
        <w:tc>
          <w:tcPr>
            <w:tcW w:w="0" w:type="auto"/>
            <w:gridSpan w:val="3"/>
            <w:tcBorders>
              <w:top w:val="nil"/>
            </w:tcBorders>
          </w:tcPr>
          <w:p w14:paraId="065FEDCF" w14:textId="77777777" w:rsidR="00027FDE" w:rsidRPr="00C57E0C" w:rsidRDefault="00027FDE" w:rsidP="00C57E0C">
            <w:pPr>
              <w:pStyle w:val="TableParagraph"/>
              <w:spacing w:line="251" w:lineRule="exact"/>
              <w:ind w:left="0" w:right="43"/>
              <w:rPr>
                <w:b/>
                <w:sz w:val="24"/>
                <w:szCs w:val="24"/>
              </w:rPr>
            </w:pPr>
            <w:r w:rsidRPr="00C57E0C">
              <w:rPr>
                <w:b/>
                <w:sz w:val="24"/>
                <w:szCs w:val="24"/>
              </w:rPr>
              <w:t>Yaralanma</w:t>
            </w:r>
            <w:r w:rsidRPr="00C57E0C">
              <w:rPr>
                <w:b/>
                <w:spacing w:val="-12"/>
                <w:sz w:val="24"/>
                <w:szCs w:val="24"/>
              </w:rPr>
              <w:t xml:space="preserve"> </w:t>
            </w:r>
            <w:r w:rsidRPr="00C57E0C">
              <w:rPr>
                <w:b/>
                <w:sz w:val="24"/>
                <w:szCs w:val="24"/>
              </w:rPr>
              <w:t>ve</w:t>
            </w:r>
            <w:r w:rsidRPr="00C57E0C">
              <w:rPr>
                <w:b/>
                <w:spacing w:val="-11"/>
                <w:sz w:val="24"/>
                <w:szCs w:val="24"/>
              </w:rPr>
              <w:t xml:space="preserve"> </w:t>
            </w:r>
            <w:r w:rsidRPr="00C57E0C">
              <w:rPr>
                <w:b/>
                <w:spacing w:val="-2"/>
                <w:sz w:val="24"/>
                <w:szCs w:val="24"/>
              </w:rPr>
              <w:t>zehirlenme</w:t>
            </w:r>
          </w:p>
          <w:p w14:paraId="62C46A93" w14:textId="383E1C4B" w:rsidR="00027FDE" w:rsidRPr="00C57E0C" w:rsidRDefault="00027FDE" w:rsidP="00027FDE">
            <w:pPr>
              <w:pStyle w:val="TableParagraph"/>
              <w:spacing w:line="251" w:lineRule="exact"/>
              <w:ind w:left="0" w:right="43"/>
              <w:rPr>
                <w:sz w:val="24"/>
                <w:szCs w:val="24"/>
              </w:rPr>
            </w:pPr>
            <w:r w:rsidRPr="00C57E0C">
              <w:rPr>
                <w:b/>
                <w:sz w:val="24"/>
                <w:szCs w:val="24"/>
              </w:rPr>
              <w:t>Cerrahi</w:t>
            </w:r>
            <w:r w:rsidRPr="00C57E0C">
              <w:rPr>
                <w:b/>
                <w:spacing w:val="-9"/>
                <w:sz w:val="24"/>
                <w:szCs w:val="24"/>
              </w:rPr>
              <w:t xml:space="preserve"> </w:t>
            </w:r>
            <w:r w:rsidRPr="00C57E0C">
              <w:rPr>
                <w:b/>
                <w:sz w:val="24"/>
                <w:szCs w:val="24"/>
              </w:rPr>
              <w:t>ve</w:t>
            </w:r>
            <w:r w:rsidRPr="00C57E0C">
              <w:rPr>
                <w:b/>
                <w:spacing w:val="-10"/>
                <w:sz w:val="24"/>
                <w:szCs w:val="24"/>
              </w:rPr>
              <w:t xml:space="preserve"> </w:t>
            </w:r>
            <w:r w:rsidRPr="00C57E0C">
              <w:rPr>
                <w:b/>
                <w:sz w:val="24"/>
                <w:szCs w:val="24"/>
              </w:rPr>
              <w:t>tıbbi</w:t>
            </w:r>
            <w:r w:rsidRPr="00C57E0C">
              <w:rPr>
                <w:b/>
                <w:spacing w:val="-8"/>
                <w:sz w:val="24"/>
                <w:szCs w:val="24"/>
              </w:rPr>
              <w:t xml:space="preserve"> </w:t>
            </w:r>
            <w:r w:rsidRPr="00C57E0C">
              <w:rPr>
                <w:b/>
                <w:spacing w:val="-2"/>
                <w:sz w:val="24"/>
                <w:szCs w:val="24"/>
              </w:rPr>
              <w:t>prosedürler</w:t>
            </w:r>
          </w:p>
        </w:tc>
      </w:tr>
      <w:tr w:rsidR="00160A03" w:rsidRPr="007A7551" w14:paraId="7C05C73B" w14:textId="77777777" w:rsidTr="00C57E0C">
        <w:trPr>
          <w:trHeight w:val="518"/>
        </w:trPr>
        <w:tc>
          <w:tcPr>
            <w:tcW w:w="0" w:type="auto"/>
          </w:tcPr>
          <w:p w14:paraId="1EADF418" w14:textId="2D93D1F2" w:rsidR="00160A03" w:rsidRPr="007A7551" w:rsidRDefault="00160A03" w:rsidP="00027FDE">
            <w:pPr>
              <w:pStyle w:val="Default"/>
              <w:ind w:right="43"/>
            </w:pPr>
            <w:proofErr w:type="spellStart"/>
            <w:r w:rsidRPr="007A7551">
              <w:rPr>
                <w:spacing w:val="-2"/>
              </w:rPr>
              <w:t>Kontüzyon</w:t>
            </w:r>
            <w:proofErr w:type="spellEnd"/>
          </w:p>
        </w:tc>
        <w:tc>
          <w:tcPr>
            <w:tcW w:w="0" w:type="auto"/>
          </w:tcPr>
          <w:p w14:paraId="6D5C24AD" w14:textId="1AE9FAA6" w:rsidR="00160A03" w:rsidRPr="00C57E0C" w:rsidRDefault="00160A03" w:rsidP="00027FDE">
            <w:pPr>
              <w:pStyle w:val="TableParagraph"/>
              <w:spacing w:line="251" w:lineRule="exact"/>
              <w:ind w:left="44" w:right="43"/>
              <w:rPr>
                <w:sz w:val="24"/>
                <w:szCs w:val="24"/>
              </w:rPr>
            </w:pPr>
            <w:r w:rsidRPr="00C57E0C">
              <w:rPr>
                <w:spacing w:val="-2"/>
                <w:sz w:val="24"/>
                <w:szCs w:val="24"/>
              </w:rPr>
              <w:t>Yaygın</w:t>
            </w:r>
          </w:p>
        </w:tc>
        <w:tc>
          <w:tcPr>
            <w:tcW w:w="0" w:type="auto"/>
          </w:tcPr>
          <w:p w14:paraId="02F7EB2D" w14:textId="1D416718" w:rsidR="00160A03" w:rsidRPr="00C57E0C" w:rsidRDefault="00160A03" w:rsidP="00027FDE">
            <w:pPr>
              <w:pStyle w:val="TableParagraph"/>
              <w:spacing w:line="251" w:lineRule="exact"/>
              <w:ind w:left="0" w:right="43"/>
              <w:rPr>
                <w:sz w:val="24"/>
                <w:szCs w:val="24"/>
              </w:rPr>
            </w:pPr>
            <w:r w:rsidRPr="00C57E0C">
              <w:rPr>
                <w:spacing w:val="-2"/>
                <w:sz w:val="24"/>
                <w:szCs w:val="24"/>
              </w:rPr>
              <w:t>Yaygın</w:t>
            </w:r>
          </w:p>
        </w:tc>
      </w:tr>
      <w:tr w:rsidR="00160A03" w:rsidRPr="007A7551" w14:paraId="2B10AA27" w14:textId="77777777" w:rsidTr="00C57E0C">
        <w:trPr>
          <w:trHeight w:val="518"/>
        </w:trPr>
        <w:tc>
          <w:tcPr>
            <w:tcW w:w="0" w:type="auto"/>
          </w:tcPr>
          <w:p w14:paraId="0E9EEFCC" w14:textId="711CC910" w:rsidR="00160A03" w:rsidRPr="00760D48" w:rsidRDefault="00160A03" w:rsidP="00027FDE">
            <w:pPr>
              <w:pStyle w:val="Default"/>
              <w:ind w:right="43"/>
              <w:rPr>
                <w:lang w:val="tr-TR"/>
              </w:rPr>
            </w:pPr>
            <w:r w:rsidRPr="00760D48">
              <w:rPr>
                <w:lang w:val="tr-TR"/>
              </w:rPr>
              <w:t>Prosedür sonrası hemoraji (prosedür sonrası hematom, yara kanaması, damar giriş</w:t>
            </w:r>
            <w:r w:rsidRPr="00760D48">
              <w:rPr>
                <w:spacing w:val="-14"/>
                <w:lang w:val="tr-TR"/>
              </w:rPr>
              <w:t xml:space="preserve"> </w:t>
            </w:r>
            <w:r w:rsidRPr="00760D48">
              <w:rPr>
                <w:lang w:val="tr-TR"/>
              </w:rPr>
              <w:t>bölgesi</w:t>
            </w:r>
            <w:r w:rsidRPr="00760D48">
              <w:rPr>
                <w:spacing w:val="-13"/>
                <w:lang w:val="tr-TR"/>
              </w:rPr>
              <w:t xml:space="preserve"> </w:t>
            </w:r>
            <w:r w:rsidRPr="00760D48">
              <w:rPr>
                <w:lang w:val="tr-TR"/>
              </w:rPr>
              <w:t>hematomu</w:t>
            </w:r>
            <w:r w:rsidRPr="00760D48">
              <w:rPr>
                <w:spacing w:val="-14"/>
                <w:lang w:val="tr-TR"/>
              </w:rPr>
              <w:t xml:space="preserve"> </w:t>
            </w:r>
            <w:r w:rsidRPr="00760D48">
              <w:rPr>
                <w:lang w:val="tr-TR"/>
              </w:rPr>
              <w:t>ve</w:t>
            </w:r>
            <w:r w:rsidRPr="00760D48">
              <w:rPr>
                <w:spacing w:val="-14"/>
                <w:lang w:val="tr-TR"/>
              </w:rPr>
              <w:t xml:space="preserve"> </w:t>
            </w:r>
            <w:r w:rsidRPr="00760D48">
              <w:rPr>
                <w:lang w:val="tr-TR"/>
              </w:rPr>
              <w:t>kateter</w:t>
            </w:r>
            <w:r w:rsidRPr="00760D48">
              <w:rPr>
                <w:spacing w:val="-12"/>
                <w:lang w:val="tr-TR"/>
              </w:rPr>
              <w:t xml:space="preserve"> </w:t>
            </w:r>
            <w:r w:rsidRPr="00760D48">
              <w:rPr>
                <w:lang w:val="tr-TR"/>
              </w:rPr>
              <w:t>bölgesi hematomu dahil), yara sızıntısı, kesi bölgesi</w:t>
            </w:r>
            <w:r w:rsidRPr="00760D48">
              <w:rPr>
                <w:spacing w:val="-14"/>
                <w:lang w:val="tr-TR"/>
              </w:rPr>
              <w:t xml:space="preserve"> </w:t>
            </w:r>
            <w:r w:rsidRPr="00760D48">
              <w:rPr>
                <w:lang w:val="tr-TR"/>
              </w:rPr>
              <w:t>kanaması</w:t>
            </w:r>
            <w:r w:rsidRPr="00760D48">
              <w:rPr>
                <w:spacing w:val="-14"/>
                <w:lang w:val="tr-TR"/>
              </w:rPr>
              <w:t xml:space="preserve"> </w:t>
            </w:r>
            <w:r w:rsidRPr="00760D48">
              <w:rPr>
                <w:lang w:val="tr-TR"/>
              </w:rPr>
              <w:t>(kesi</w:t>
            </w:r>
            <w:r w:rsidRPr="00760D48">
              <w:rPr>
                <w:spacing w:val="-14"/>
                <w:lang w:val="tr-TR"/>
              </w:rPr>
              <w:t xml:space="preserve"> </w:t>
            </w:r>
            <w:r w:rsidRPr="00760D48">
              <w:rPr>
                <w:lang w:val="tr-TR"/>
              </w:rPr>
              <w:t>bölgesi</w:t>
            </w:r>
            <w:r w:rsidRPr="00760D48">
              <w:rPr>
                <w:spacing w:val="-13"/>
                <w:lang w:val="tr-TR"/>
              </w:rPr>
              <w:t xml:space="preserve"> </w:t>
            </w:r>
            <w:r w:rsidRPr="00760D48">
              <w:rPr>
                <w:lang w:val="tr-TR"/>
              </w:rPr>
              <w:t>hematomu dahil), operatif kanama</w:t>
            </w:r>
          </w:p>
        </w:tc>
        <w:tc>
          <w:tcPr>
            <w:tcW w:w="0" w:type="auto"/>
          </w:tcPr>
          <w:p w14:paraId="0BB17D80" w14:textId="785A5BFD" w:rsidR="00160A03" w:rsidRPr="00C57E0C" w:rsidRDefault="00160A03" w:rsidP="00027FDE">
            <w:pPr>
              <w:pStyle w:val="TableParagraph"/>
              <w:spacing w:line="251" w:lineRule="exact"/>
              <w:ind w:left="44" w:right="43"/>
              <w:rPr>
                <w:sz w:val="24"/>
                <w:szCs w:val="24"/>
              </w:rPr>
            </w:pPr>
            <w:r w:rsidRPr="00C57E0C">
              <w:rPr>
                <w:sz w:val="24"/>
                <w:szCs w:val="24"/>
              </w:rPr>
              <w:t>Yaygın</w:t>
            </w:r>
            <w:r w:rsidRPr="00C57E0C">
              <w:rPr>
                <w:spacing w:val="-9"/>
                <w:sz w:val="24"/>
                <w:szCs w:val="24"/>
              </w:rPr>
              <w:t xml:space="preserve"> </w:t>
            </w:r>
            <w:r w:rsidRPr="00C57E0C">
              <w:rPr>
                <w:spacing w:val="-2"/>
                <w:sz w:val="24"/>
                <w:szCs w:val="24"/>
              </w:rPr>
              <w:t>Olmayan</w:t>
            </w:r>
          </w:p>
        </w:tc>
        <w:tc>
          <w:tcPr>
            <w:tcW w:w="0" w:type="auto"/>
          </w:tcPr>
          <w:p w14:paraId="332845F6" w14:textId="3D87F42B" w:rsidR="00160A03" w:rsidRPr="00C57E0C" w:rsidRDefault="00160A03" w:rsidP="00027FDE">
            <w:pPr>
              <w:pStyle w:val="TableParagraph"/>
              <w:spacing w:line="251" w:lineRule="exact"/>
              <w:ind w:left="0" w:right="43"/>
              <w:rPr>
                <w:sz w:val="24"/>
                <w:szCs w:val="24"/>
              </w:rPr>
            </w:pPr>
            <w:r w:rsidRPr="00C57E0C">
              <w:rPr>
                <w:sz w:val="24"/>
                <w:szCs w:val="24"/>
              </w:rPr>
              <w:t>Yaygın</w:t>
            </w:r>
            <w:r w:rsidRPr="00C57E0C">
              <w:rPr>
                <w:spacing w:val="-9"/>
                <w:sz w:val="24"/>
                <w:szCs w:val="24"/>
              </w:rPr>
              <w:t xml:space="preserve"> </w:t>
            </w:r>
            <w:r w:rsidRPr="00C57E0C">
              <w:rPr>
                <w:spacing w:val="-2"/>
                <w:sz w:val="24"/>
                <w:szCs w:val="24"/>
              </w:rPr>
              <w:t>Olmayan</w:t>
            </w:r>
          </w:p>
        </w:tc>
      </w:tr>
      <w:tr w:rsidR="00160A03" w:rsidRPr="007A7551" w14:paraId="228DEE6A" w14:textId="77777777" w:rsidTr="00C57E0C">
        <w:trPr>
          <w:trHeight w:val="518"/>
        </w:trPr>
        <w:tc>
          <w:tcPr>
            <w:tcW w:w="0" w:type="auto"/>
          </w:tcPr>
          <w:p w14:paraId="4D27CC3F" w14:textId="62A8E2D1" w:rsidR="00160A03" w:rsidRPr="007A7551" w:rsidRDefault="00160A03" w:rsidP="00027FDE">
            <w:pPr>
              <w:pStyle w:val="Default"/>
              <w:ind w:right="43"/>
            </w:pPr>
            <w:proofErr w:type="spellStart"/>
            <w:r w:rsidRPr="007A7551">
              <w:rPr>
                <w:spacing w:val="-2"/>
              </w:rPr>
              <w:t>Travmatik</w:t>
            </w:r>
            <w:proofErr w:type="spellEnd"/>
            <w:r w:rsidRPr="007A7551">
              <w:rPr>
                <w:spacing w:val="2"/>
              </w:rPr>
              <w:t xml:space="preserve"> </w:t>
            </w:r>
            <w:proofErr w:type="spellStart"/>
            <w:r w:rsidRPr="007A7551">
              <w:rPr>
                <w:spacing w:val="-2"/>
              </w:rPr>
              <w:t>hemoraji</w:t>
            </w:r>
            <w:proofErr w:type="spellEnd"/>
          </w:p>
        </w:tc>
        <w:tc>
          <w:tcPr>
            <w:tcW w:w="0" w:type="auto"/>
          </w:tcPr>
          <w:p w14:paraId="6963D2E6" w14:textId="04125FD8" w:rsidR="00160A03" w:rsidRPr="00C57E0C" w:rsidRDefault="00160A03" w:rsidP="00027FDE">
            <w:pPr>
              <w:pStyle w:val="TableParagraph"/>
              <w:spacing w:line="251" w:lineRule="exact"/>
              <w:ind w:left="44" w:right="43"/>
              <w:rPr>
                <w:sz w:val="24"/>
                <w:szCs w:val="24"/>
              </w:rPr>
            </w:pPr>
            <w:r w:rsidRPr="00C57E0C">
              <w:rPr>
                <w:sz w:val="24"/>
                <w:szCs w:val="24"/>
              </w:rPr>
              <w:t>Yaygın</w:t>
            </w:r>
            <w:r w:rsidRPr="00C57E0C">
              <w:rPr>
                <w:spacing w:val="-9"/>
                <w:sz w:val="24"/>
                <w:szCs w:val="24"/>
              </w:rPr>
              <w:t xml:space="preserve"> </w:t>
            </w:r>
            <w:r w:rsidRPr="00C57E0C">
              <w:rPr>
                <w:spacing w:val="-2"/>
                <w:sz w:val="24"/>
                <w:szCs w:val="24"/>
              </w:rPr>
              <w:t>Olmayan</w:t>
            </w:r>
          </w:p>
        </w:tc>
        <w:tc>
          <w:tcPr>
            <w:tcW w:w="0" w:type="auto"/>
          </w:tcPr>
          <w:p w14:paraId="359EA788" w14:textId="4FF394DE" w:rsidR="00160A03" w:rsidRPr="00C57E0C" w:rsidRDefault="00160A03" w:rsidP="00027FDE">
            <w:pPr>
              <w:pStyle w:val="TableParagraph"/>
              <w:spacing w:line="251" w:lineRule="exact"/>
              <w:ind w:left="0" w:right="43"/>
              <w:rPr>
                <w:sz w:val="24"/>
                <w:szCs w:val="24"/>
              </w:rPr>
            </w:pPr>
            <w:r w:rsidRPr="00C57E0C">
              <w:rPr>
                <w:sz w:val="24"/>
                <w:szCs w:val="24"/>
              </w:rPr>
              <w:t>Yaygın</w:t>
            </w:r>
            <w:r w:rsidRPr="00C57E0C">
              <w:rPr>
                <w:spacing w:val="-9"/>
                <w:sz w:val="24"/>
                <w:szCs w:val="24"/>
              </w:rPr>
              <w:t xml:space="preserve"> </w:t>
            </w:r>
            <w:r w:rsidRPr="00C57E0C">
              <w:rPr>
                <w:spacing w:val="-2"/>
                <w:sz w:val="24"/>
                <w:szCs w:val="24"/>
              </w:rPr>
              <w:t>Olmayan</w:t>
            </w:r>
          </w:p>
        </w:tc>
      </w:tr>
    </w:tbl>
    <w:p w14:paraId="506D94C2" w14:textId="77777777" w:rsidR="00775E50" w:rsidRPr="006F65B3" w:rsidRDefault="00775E50" w:rsidP="00236828">
      <w:pPr>
        <w:pStyle w:val="BodyText"/>
        <w:spacing w:before="156"/>
        <w:ind w:left="0" w:right="43"/>
        <w:jc w:val="both"/>
        <w:rPr>
          <w:sz w:val="18"/>
        </w:rPr>
      </w:pPr>
    </w:p>
    <w:p w14:paraId="506D94C3" w14:textId="77777777" w:rsidR="00775E50" w:rsidRPr="00236828" w:rsidRDefault="004235E7" w:rsidP="00236828">
      <w:pPr>
        <w:spacing w:line="207" w:lineRule="exact"/>
        <w:ind w:left="131" w:right="43"/>
        <w:jc w:val="both"/>
        <w:rPr>
          <w:sz w:val="20"/>
          <w:szCs w:val="20"/>
        </w:rPr>
      </w:pPr>
      <w:r w:rsidRPr="00236828">
        <w:rPr>
          <w:sz w:val="20"/>
          <w:szCs w:val="20"/>
        </w:rPr>
        <w:t>*CV185057</w:t>
      </w:r>
      <w:r w:rsidRPr="00236828">
        <w:rPr>
          <w:spacing w:val="-3"/>
          <w:sz w:val="20"/>
          <w:szCs w:val="20"/>
        </w:rPr>
        <w:t xml:space="preserve"> </w:t>
      </w:r>
      <w:r w:rsidRPr="00236828">
        <w:rPr>
          <w:sz w:val="20"/>
          <w:szCs w:val="20"/>
        </w:rPr>
        <w:t>çalışmasında</w:t>
      </w:r>
      <w:r w:rsidRPr="00236828">
        <w:rPr>
          <w:spacing w:val="-4"/>
          <w:sz w:val="20"/>
          <w:szCs w:val="20"/>
        </w:rPr>
        <w:t xml:space="preserve"> </w:t>
      </w:r>
      <w:r w:rsidRPr="00236828">
        <w:rPr>
          <w:sz w:val="20"/>
          <w:szCs w:val="20"/>
        </w:rPr>
        <w:t>(uzun dönem</w:t>
      </w:r>
      <w:r w:rsidRPr="00236828">
        <w:rPr>
          <w:spacing w:val="-6"/>
          <w:sz w:val="20"/>
          <w:szCs w:val="20"/>
        </w:rPr>
        <w:t xml:space="preserve"> </w:t>
      </w:r>
      <w:r w:rsidRPr="00236828">
        <w:rPr>
          <w:sz w:val="20"/>
          <w:szCs w:val="20"/>
        </w:rPr>
        <w:t>VTE</w:t>
      </w:r>
      <w:r w:rsidRPr="00236828">
        <w:rPr>
          <w:spacing w:val="-3"/>
          <w:sz w:val="20"/>
          <w:szCs w:val="20"/>
        </w:rPr>
        <w:t xml:space="preserve"> </w:t>
      </w:r>
      <w:r w:rsidRPr="00236828">
        <w:rPr>
          <w:sz w:val="20"/>
          <w:szCs w:val="20"/>
        </w:rPr>
        <w:t>koruması)</w:t>
      </w:r>
      <w:r w:rsidRPr="00236828">
        <w:rPr>
          <w:spacing w:val="-4"/>
          <w:sz w:val="20"/>
          <w:szCs w:val="20"/>
        </w:rPr>
        <w:t xml:space="preserve"> </w:t>
      </w:r>
      <w:r w:rsidRPr="00236828">
        <w:rPr>
          <w:sz w:val="20"/>
          <w:szCs w:val="20"/>
        </w:rPr>
        <w:t>genel</w:t>
      </w:r>
      <w:r w:rsidRPr="00236828">
        <w:rPr>
          <w:spacing w:val="-5"/>
          <w:sz w:val="20"/>
          <w:szCs w:val="20"/>
        </w:rPr>
        <w:t xml:space="preserve"> </w:t>
      </w:r>
      <w:r w:rsidRPr="00236828">
        <w:rPr>
          <w:sz w:val="20"/>
          <w:szCs w:val="20"/>
        </w:rPr>
        <w:t>kaşıntı</w:t>
      </w:r>
      <w:r w:rsidRPr="00236828">
        <w:rPr>
          <w:spacing w:val="-3"/>
          <w:sz w:val="20"/>
          <w:szCs w:val="20"/>
        </w:rPr>
        <w:t xml:space="preserve"> </w:t>
      </w:r>
      <w:r w:rsidRPr="00236828">
        <w:rPr>
          <w:sz w:val="20"/>
          <w:szCs w:val="20"/>
        </w:rPr>
        <w:t>ortaya</w:t>
      </w:r>
      <w:r w:rsidRPr="00236828">
        <w:rPr>
          <w:spacing w:val="-4"/>
          <w:sz w:val="20"/>
          <w:szCs w:val="20"/>
        </w:rPr>
        <w:t xml:space="preserve"> </w:t>
      </w:r>
      <w:r w:rsidRPr="00236828">
        <w:rPr>
          <w:spacing w:val="-2"/>
          <w:sz w:val="20"/>
          <w:szCs w:val="20"/>
        </w:rPr>
        <w:t>çıkmamıştır.</w:t>
      </w:r>
    </w:p>
    <w:p w14:paraId="506D94C4" w14:textId="77777777" w:rsidR="00775E50" w:rsidRPr="00236828" w:rsidRDefault="004235E7" w:rsidP="00236828">
      <w:pPr>
        <w:ind w:left="131" w:right="43"/>
        <w:jc w:val="both"/>
        <w:rPr>
          <w:sz w:val="20"/>
          <w:szCs w:val="20"/>
        </w:rPr>
      </w:pPr>
      <w:r w:rsidRPr="00236828">
        <w:rPr>
          <w:sz w:val="20"/>
          <w:szCs w:val="20"/>
        </w:rPr>
        <w:t>† “Beyin</w:t>
      </w:r>
      <w:r w:rsidRPr="00236828">
        <w:rPr>
          <w:spacing w:val="-1"/>
          <w:sz w:val="20"/>
          <w:szCs w:val="20"/>
        </w:rPr>
        <w:t xml:space="preserve"> </w:t>
      </w:r>
      <w:r w:rsidRPr="00236828">
        <w:rPr>
          <w:sz w:val="20"/>
          <w:szCs w:val="20"/>
        </w:rPr>
        <w:t>kanaması” terimi tüm intrakraniyal</w:t>
      </w:r>
      <w:r w:rsidRPr="00236828">
        <w:rPr>
          <w:spacing w:val="-2"/>
          <w:sz w:val="20"/>
          <w:szCs w:val="20"/>
        </w:rPr>
        <w:t xml:space="preserve"> </w:t>
      </w:r>
      <w:r w:rsidRPr="00236828">
        <w:rPr>
          <w:sz w:val="20"/>
          <w:szCs w:val="20"/>
        </w:rPr>
        <w:t>ve intraspinal hemorajileri (yani</w:t>
      </w:r>
      <w:r w:rsidRPr="00236828">
        <w:rPr>
          <w:spacing w:val="-2"/>
          <w:sz w:val="20"/>
          <w:szCs w:val="20"/>
        </w:rPr>
        <w:t xml:space="preserve"> </w:t>
      </w:r>
      <w:r w:rsidRPr="00236828">
        <w:rPr>
          <w:sz w:val="20"/>
          <w:szCs w:val="20"/>
        </w:rPr>
        <w:t>hemorajik inme veya putamen, serebral, intraventriküler veya subdural hemorajiler) kapsar.</w:t>
      </w:r>
    </w:p>
    <w:p w14:paraId="506D94C5" w14:textId="77777777" w:rsidR="00775E50" w:rsidRPr="006F65B3" w:rsidRDefault="00775E50" w:rsidP="00236828">
      <w:pPr>
        <w:pStyle w:val="BodyText"/>
        <w:spacing w:before="81"/>
        <w:ind w:left="0" w:right="43"/>
        <w:jc w:val="both"/>
        <w:rPr>
          <w:sz w:val="18"/>
        </w:rPr>
      </w:pPr>
    </w:p>
    <w:p w14:paraId="506D94C6" w14:textId="0D28534B" w:rsidR="00775E50" w:rsidRPr="009E0E43" w:rsidRDefault="004235E7" w:rsidP="00236828">
      <w:pPr>
        <w:widowControl/>
        <w:autoSpaceDE/>
        <w:autoSpaceDN/>
        <w:spacing w:after="100" w:afterAutospacing="1" w:line="300" w:lineRule="auto"/>
        <w:ind w:right="9"/>
        <w:jc w:val="both"/>
        <w:outlineLvl w:val="1"/>
      </w:pPr>
      <w:r w:rsidRPr="009E0E43">
        <w:rPr>
          <w:sz w:val="24"/>
          <w:szCs w:val="24"/>
        </w:rPr>
        <w:t xml:space="preserve">Diğer antikoagülanlar ile olduğu gibi, </w:t>
      </w:r>
      <w:r w:rsidR="007028EF">
        <w:rPr>
          <w:sz w:val="24"/>
          <w:szCs w:val="24"/>
        </w:rPr>
        <w:t>OLPİXA</w:t>
      </w:r>
      <w:r w:rsidRPr="00236828">
        <w:rPr>
          <w:sz w:val="24"/>
          <w:szCs w:val="24"/>
        </w:rPr>
        <w:t xml:space="preserve"> </w:t>
      </w:r>
      <w:r w:rsidRPr="009E0E43">
        <w:rPr>
          <w:sz w:val="24"/>
          <w:szCs w:val="24"/>
        </w:rPr>
        <w:t>herhangi bir doku veya organdan kaynaklanan artmış gizli veya aşırı kanama riski ile ilişkili olabilir ve bunlar post-hemorajik anemiye neden olabilmektedir. Belirtiler, semptomlar ve ciddiyet kanama yeri ve derecesi veya kapsamına göre değişkenlik gösterir (</w:t>
      </w:r>
      <w:r w:rsidR="00C0208D">
        <w:rPr>
          <w:sz w:val="24"/>
          <w:szCs w:val="24"/>
        </w:rPr>
        <w:t>bkz.Bölüm</w:t>
      </w:r>
      <w:r w:rsidRPr="009E0E43">
        <w:rPr>
          <w:sz w:val="24"/>
          <w:szCs w:val="24"/>
        </w:rPr>
        <w:t xml:space="preserve"> 4.4 ve bölüm 5.1).</w:t>
      </w:r>
    </w:p>
    <w:p w14:paraId="506D94C7"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9E0E43">
        <w:rPr>
          <w:sz w:val="24"/>
          <w:szCs w:val="24"/>
          <w:u w:val="single"/>
        </w:rPr>
        <w:t>Şüpheli</w:t>
      </w:r>
      <w:r w:rsidRPr="00236828">
        <w:rPr>
          <w:sz w:val="24"/>
          <w:szCs w:val="24"/>
          <w:u w:val="single"/>
        </w:rPr>
        <w:t xml:space="preserve"> </w:t>
      </w:r>
      <w:r w:rsidRPr="009E0E43">
        <w:rPr>
          <w:sz w:val="24"/>
          <w:szCs w:val="24"/>
          <w:u w:val="single"/>
        </w:rPr>
        <w:t>advers</w:t>
      </w:r>
      <w:r w:rsidRPr="00236828">
        <w:rPr>
          <w:sz w:val="24"/>
          <w:szCs w:val="24"/>
          <w:u w:val="single"/>
        </w:rPr>
        <w:t xml:space="preserve"> </w:t>
      </w:r>
      <w:r w:rsidRPr="009E0E43">
        <w:rPr>
          <w:sz w:val="24"/>
          <w:szCs w:val="24"/>
          <w:u w:val="single"/>
        </w:rPr>
        <w:t>reaksiyonların</w:t>
      </w:r>
      <w:r w:rsidRPr="00236828">
        <w:rPr>
          <w:sz w:val="24"/>
          <w:szCs w:val="24"/>
          <w:u w:val="single"/>
        </w:rPr>
        <w:t xml:space="preserve"> raporlanması</w:t>
      </w:r>
    </w:p>
    <w:p w14:paraId="6BC6CEDC" w14:textId="4A851378" w:rsidR="00236F97" w:rsidRPr="00160A03" w:rsidRDefault="004235E7" w:rsidP="00236828">
      <w:pPr>
        <w:widowControl/>
        <w:autoSpaceDE/>
        <w:autoSpaceDN/>
        <w:spacing w:after="100" w:afterAutospacing="1" w:line="300" w:lineRule="auto"/>
        <w:ind w:right="9"/>
        <w:jc w:val="both"/>
        <w:outlineLvl w:val="1"/>
        <w:rPr>
          <w:sz w:val="24"/>
          <w:szCs w:val="24"/>
        </w:rPr>
      </w:pPr>
      <w:r w:rsidRPr="009E0E43">
        <w:rPr>
          <w:sz w:val="24"/>
          <w:szCs w:val="24"/>
        </w:rPr>
        <w:t>Ruhsatlandırma sonrası şüpheli ilaç advers reaksiyonlarının raporlanması büyük önem taşımaktadır. Raporlama yapılması, ilacın yarar / risk dengesinin sürekli olarak izlenmesine olanak sağlar. Sağlık mesleği</w:t>
      </w:r>
      <w:r w:rsidRPr="00236828">
        <w:rPr>
          <w:sz w:val="24"/>
          <w:szCs w:val="24"/>
        </w:rPr>
        <w:t xml:space="preserve"> </w:t>
      </w:r>
      <w:r w:rsidRPr="009E0E43">
        <w:rPr>
          <w:sz w:val="24"/>
          <w:szCs w:val="24"/>
        </w:rPr>
        <w:t>mensuplarının</w:t>
      </w:r>
      <w:r w:rsidRPr="00236828">
        <w:rPr>
          <w:sz w:val="24"/>
          <w:szCs w:val="24"/>
        </w:rPr>
        <w:t xml:space="preserve"> </w:t>
      </w:r>
      <w:r w:rsidRPr="009E0E43">
        <w:rPr>
          <w:sz w:val="24"/>
          <w:szCs w:val="24"/>
        </w:rPr>
        <w:t>herhangi</w:t>
      </w:r>
      <w:r w:rsidRPr="00236828">
        <w:rPr>
          <w:sz w:val="24"/>
          <w:szCs w:val="24"/>
        </w:rPr>
        <w:t xml:space="preserve"> </w:t>
      </w:r>
      <w:r w:rsidRPr="009E0E43">
        <w:rPr>
          <w:sz w:val="24"/>
          <w:szCs w:val="24"/>
        </w:rPr>
        <w:t>bir</w:t>
      </w:r>
      <w:r w:rsidRPr="00236828">
        <w:rPr>
          <w:sz w:val="24"/>
          <w:szCs w:val="24"/>
        </w:rPr>
        <w:t xml:space="preserve"> </w:t>
      </w:r>
      <w:r w:rsidRPr="009E0E43">
        <w:rPr>
          <w:sz w:val="24"/>
          <w:szCs w:val="24"/>
        </w:rPr>
        <w:t>şüpheli</w:t>
      </w:r>
      <w:r w:rsidRPr="00236828">
        <w:rPr>
          <w:sz w:val="24"/>
          <w:szCs w:val="24"/>
        </w:rPr>
        <w:t xml:space="preserve"> </w:t>
      </w:r>
      <w:r w:rsidRPr="009E0E43">
        <w:rPr>
          <w:sz w:val="24"/>
          <w:szCs w:val="24"/>
        </w:rPr>
        <w:t>advers</w:t>
      </w:r>
      <w:r w:rsidRPr="00236828">
        <w:rPr>
          <w:sz w:val="24"/>
          <w:szCs w:val="24"/>
        </w:rPr>
        <w:t xml:space="preserve"> </w:t>
      </w:r>
      <w:r w:rsidRPr="009E0E43">
        <w:rPr>
          <w:sz w:val="24"/>
          <w:szCs w:val="24"/>
        </w:rPr>
        <w:t>reaksiyonu</w:t>
      </w:r>
      <w:r w:rsidRPr="00236828">
        <w:rPr>
          <w:sz w:val="24"/>
          <w:szCs w:val="24"/>
        </w:rPr>
        <w:t xml:space="preserve"> </w:t>
      </w:r>
      <w:r w:rsidRPr="009E0E43">
        <w:rPr>
          <w:sz w:val="24"/>
          <w:szCs w:val="24"/>
        </w:rPr>
        <w:t>Türkiye</w:t>
      </w:r>
      <w:r w:rsidRPr="00236828">
        <w:rPr>
          <w:sz w:val="24"/>
          <w:szCs w:val="24"/>
        </w:rPr>
        <w:t xml:space="preserve"> </w:t>
      </w:r>
      <w:r w:rsidRPr="009E0E43">
        <w:rPr>
          <w:sz w:val="24"/>
          <w:szCs w:val="24"/>
        </w:rPr>
        <w:t>Farmakovijilans</w:t>
      </w:r>
      <w:r w:rsidRPr="00236828">
        <w:rPr>
          <w:sz w:val="24"/>
          <w:szCs w:val="24"/>
        </w:rPr>
        <w:t xml:space="preserve"> </w:t>
      </w:r>
      <w:r w:rsidRPr="009E0E43">
        <w:rPr>
          <w:sz w:val="24"/>
          <w:szCs w:val="24"/>
        </w:rPr>
        <w:t xml:space="preserve">Merkezi (TÜFAM)'ne bildirmeleri gerekmektedir </w:t>
      </w:r>
      <w:r>
        <w:fldChar w:fldCharType="begin"/>
      </w:r>
      <w:r>
        <w:instrText>HYPERLINK "http://www.titck.gov.tr/" \h</w:instrText>
      </w:r>
      <w:r>
        <w:fldChar w:fldCharType="separate"/>
      </w:r>
      <w:r w:rsidRPr="009E0E43">
        <w:rPr>
          <w:sz w:val="24"/>
          <w:szCs w:val="24"/>
        </w:rPr>
        <w:t>(www.titck.gov.t</w:t>
      </w:r>
      <w:r>
        <w:fldChar w:fldCharType="end"/>
      </w:r>
      <w:r w:rsidRPr="009E0E43">
        <w:rPr>
          <w:sz w:val="24"/>
          <w:szCs w:val="24"/>
        </w:rPr>
        <w:t xml:space="preserve">r; e- posta: </w:t>
      </w:r>
      <w:r>
        <w:fldChar w:fldCharType="begin"/>
      </w:r>
      <w:r>
        <w:instrText>HYPERLINK "mailto:tufam@titck.gov.tr" \h</w:instrText>
      </w:r>
      <w:r>
        <w:fldChar w:fldCharType="separate"/>
      </w:r>
      <w:r w:rsidRPr="009E0E43">
        <w:rPr>
          <w:sz w:val="24"/>
          <w:szCs w:val="24"/>
        </w:rPr>
        <w:t>tufam@titck.gov.t</w:t>
      </w:r>
      <w:r>
        <w:fldChar w:fldCharType="end"/>
      </w:r>
      <w:r w:rsidRPr="009E0E43">
        <w:rPr>
          <w:sz w:val="24"/>
          <w:szCs w:val="24"/>
        </w:rPr>
        <w:t>r; tel: 0 800 314 00 08; faks: 0 312 218 35 99)</w:t>
      </w:r>
    </w:p>
    <w:p w14:paraId="506D94CB" w14:textId="311E54FF" w:rsidR="00775E50" w:rsidRPr="00236828" w:rsidRDefault="009E0E43" w:rsidP="00236828">
      <w:pPr>
        <w:widowControl/>
        <w:autoSpaceDE/>
        <w:autoSpaceDN/>
        <w:spacing w:after="100" w:afterAutospacing="1" w:line="300" w:lineRule="auto"/>
        <w:ind w:right="9"/>
        <w:jc w:val="both"/>
        <w:outlineLvl w:val="1"/>
      </w:pPr>
      <w:r w:rsidRPr="009E0E43">
        <w:rPr>
          <w:b/>
          <w:bCs/>
          <w:sz w:val="24"/>
          <w:szCs w:val="24"/>
        </w:rPr>
        <w:t>4.9</w:t>
      </w:r>
      <w:r w:rsidR="0087745B">
        <w:rPr>
          <w:b/>
          <w:bCs/>
          <w:sz w:val="24"/>
          <w:szCs w:val="24"/>
        </w:rPr>
        <w:t>.</w:t>
      </w:r>
      <w:r w:rsidRPr="009E0E43">
        <w:rPr>
          <w:b/>
          <w:bCs/>
          <w:sz w:val="24"/>
          <w:szCs w:val="24"/>
        </w:rPr>
        <w:t xml:space="preserve"> </w:t>
      </w:r>
      <w:r w:rsidR="004235E7" w:rsidRPr="009E0E43">
        <w:rPr>
          <w:b/>
          <w:bCs/>
          <w:sz w:val="24"/>
          <w:szCs w:val="24"/>
        </w:rPr>
        <w:t>Doz</w:t>
      </w:r>
      <w:r w:rsidR="004235E7" w:rsidRPr="00236828">
        <w:rPr>
          <w:b/>
          <w:bCs/>
          <w:sz w:val="24"/>
          <w:szCs w:val="24"/>
        </w:rPr>
        <w:t xml:space="preserve"> </w:t>
      </w:r>
      <w:r w:rsidR="004235E7" w:rsidRPr="009E0E43">
        <w:rPr>
          <w:b/>
          <w:bCs/>
          <w:sz w:val="24"/>
          <w:szCs w:val="24"/>
        </w:rPr>
        <w:t>aşımı</w:t>
      </w:r>
      <w:r w:rsidR="004235E7" w:rsidRPr="00236828">
        <w:rPr>
          <w:b/>
          <w:bCs/>
          <w:sz w:val="24"/>
          <w:szCs w:val="24"/>
        </w:rPr>
        <w:t xml:space="preserve"> </w:t>
      </w:r>
      <w:r w:rsidR="004235E7" w:rsidRPr="009E0E43">
        <w:rPr>
          <w:b/>
          <w:bCs/>
          <w:sz w:val="24"/>
          <w:szCs w:val="24"/>
        </w:rPr>
        <w:t>ve</w:t>
      </w:r>
      <w:r w:rsidR="004235E7" w:rsidRPr="00236828">
        <w:rPr>
          <w:b/>
          <w:bCs/>
          <w:sz w:val="24"/>
          <w:szCs w:val="24"/>
        </w:rPr>
        <w:t xml:space="preserve"> tedavisi</w:t>
      </w:r>
    </w:p>
    <w:p w14:paraId="113F6109" w14:textId="0AE14058" w:rsidR="003D45F5" w:rsidRPr="009E0E43" w:rsidRDefault="007028EF" w:rsidP="00236828">
      <w:pPr>
        <w:widowControl/>
        <w:autoSpaceDE/>
        <w:autoSpaceDN/>
        <w:spacing w:after="100" w:afterAutospacing="1" w:line="300" w:lineRule="auto"/>
        <w:ind w:right="9"/>
        <w:jc w:val="both"/>
        <w:outlineLvl w:val="1"/>
      </w:pPr>
      <w:r>
        <w:rPr>
          <w:sz w:val="24"/>
          <w:szCs w:val="24"/>
        </w:rPr>
        <w:t>OLPİXA</w:t>
      </w:r>
      <w:r w:rsidR="004235E7" w:rsidRPr="009E0E43">
        <w:rPr>
          <w:sz w:val="24"/>
          <w:szCs w:val="24"/>
        </w:rPr>
        <w:t xml:space="preserve"> </w:t>
      </w:r>
      <w:proofErr w:type="spellStart"/>
      <w:r w:rsidR="003D45F5" w:rsidRPr="003D45F5">
        <w:rPr>
          <w:sz w:val="24"/>
          <w:szCs w:val="24"/>
          <w:lang w:val="en-US"/>
        </w:rPr>
        <w:t>doz</w:t>
      </w:r>
      <w:proofErr w:type="spellEnd"/>
      <w:r w:rsidR="003D45F5" w:rsidRPr="003D45F5">
        <w:rPr>
          <w:sz w:val="24"/>
          <w:szCs w:val="24"/>
          <w:lang w:val="en-US"/>
        </w:rPr>
        <w:t xml:space="preserve"> </w:t>
      </w:r>
      <w:proofErr w:type="spellStart"/>
      <w:r w:rsidR="003D45F5" w:rsidRPr="003D45F5">
        <w:rPr>
          <w:sz w:val="24"/>
          <w:szCs w:val="24"/>
          <w:lang w:val="en-US"/>
        </w:rPr>
        <w:t>aşımı</w:t>
      </w:r>
      <w:proofErr w:type="spellEnd"/>
      <w:r w:rsidR="003D45F5" w:rsidRPr="003D45F5">
        <w:rPr>
          <w:sz w:val="24"/>
          <w:szCs w:val="24"/>
          <w:lang w:val="en-US"/>
        </w:rPr>
        <w:t xml:space="preserve"> </w:t>
      </w:r>
      <w:proofErr w:type="spellStart"/>
      <w:r w:rsidR="003D45F5" w:rsidRPr="003D45F5">
        <w:rPr>
          <w:sz w:val="24"/>
          <w:szCs w:val="24"/>
          <w:lang w:val="en-US"/>
        </w:rPr>
        <w:t>daha</w:t>
      </w:r>
      <w:proofErr w:type="spellEnd"/>
      <w:r w:rsidR="003D45F5" w:rsidRPr="003D45F5">
        <w:rPr>
          <w:sz w:val="24"/>
          <w:szCs w:val="24"/>
          <w:lang w:val="en-US"/>
        </w:rPr>
        <w:t xml:space="preserve"> </w:t>
      </w:r>
      <w:proofErr w:type="spellStart"/>
      <w:r w:rsidR="003D45F5" w:rsidRPr="003D45F5">
        <w:rPr>
          <w:sz w:val="24"/>
          <w:szCs w:val="24"/>
          <w:lang w:val="en-US"/>
        </w:rPr>
        <w:t>yüksek</w:t>
      </w:r>
      <w:proofErr w:type="spellEnd"/>
      <w:r w:rsidR="003D45F5" w:rsidRPr="003D45F5">
        <w:rPr>
          <w:sz w:val="24"/>
          <w:szCs w:val="24"/>
          <w:lang w:val="en-US"/>
        </w:rPr>
        <w:t xml:space="preserve"> </w:t>
      </w:r>
      <w:proofErr w:type="spellStart"/>
      <w:r w:rsidR="003D45F5" w:rsidRPr="003D45F5">
        <w:rPr>
          <w:sz w:val="24"/>
          <w:szCs w:val="24"/>
          <w:lang w:val="en-US"/>
        </w:rPr>
        <w:t>kanama</w:t>
      </w:r>
      <w:proofErr w:type="spellEnd"/>
      <w:r w:rsidR="003D45F5" w:rsidRPr="003D45F5">
        <w:rPr>
          <w:sz w:val="24"/>
          <w:szCs w:val="24"/>
          <w:lang w:val="en-US"/>
        </w:rPr>
        <w:t xml:space="preserve"> </w:t>
      </w:r>
      <w:proofErr w:type="spellStart"/>
      <w:r w:rsidR="003D45F5" w:rsidRPr="003D45F5">
        <w:rPr>
          <w:sz w:val="24"/>
          <w:szCs w:val="24"/>
          <w:lang w:val="en-US"/>
        </w:rPr>
        <w:t>riskine</w:t>
      </w:r>
      <w:proofErr w:type="spellEnd"/>
      <w:r w:rsidR="003D45F5" w:rsidRPr="003D45F5">
        <w:rPr>
          <w:sz w:val="24"/>
          <w:szCs w:val="24"/>
          <w:lang w:val="en-US"/>
        </w:rPr>
        <w:t xml:space="preserve"> </w:t>
      </w:r>
      <w:proofErr w:type="spellStart"/>
      <w:r w:rsidR="003D45F5" w:rsidRPr="003D45F5">
        <w:rPr>
          <w:sz w:val="24"/>
          <w:szCs w:val="24"/>
          <w:lang w:val="en-US"/>
        </w:rPr>
        <w:t>neden</w:t>
      </w:r>
      <w:proofErr w:type="spellEnd"/>
      <w:r w:rsidR="003D45F5" w:rsidRPr="003D45F5">
        <w:rPr>
          <w:sz w:val="24"/>
          <w:szCs w:val="24"/>
          <w:lang w:val="en-US"/>
        </w:rPr>
        <w:t xml:space="preserve"> </w:t>
      </w:r>
      <w:proofErr w:type="spellStart"/>
      <w:r w:rsidR="003D45F5" w:rsidRPr="003D45F5">
        <w:rPr>
          <w:sz w:val="24"/>
          <w:szCs w:val="24"/>
          <w:lang w:val="en-US"/>
        </w:rPr>
        <w:t>olabilir</w:t>
      </w:r>
      <w:proofErr w:type="spellEnd"/>
      <w:r w:rsidR="003D45F5" w:rsidRPr="003D45F5">
        <w:rPr>
          <w:sz w:val="24"/>
          <w:szCs w:val="24"/>
          <w:lang w:val="en-US"/>
        </w:rPr>
        <w:t xml:space="preserve">. </w:t>
      </w:r>
      <w:proofErr w:type="spellStart"/>
      <w:r w:rsidR="003D45F5" w:rsidRPr="003D45F5">
        <w:rPr>
          <w:sz w:val="24"/>
          <w:szCs w:val="24"/>
          <w:lang w:val="en-US"/>
        </w:rPr>
        <w:t>Hemorajik</w:t>
      </w:r>
      <w:proofErr w:type="spellEnd"/>
      <w:r w:rsidR="003D45F5" w:rsidRPr="003D45F5">
        <w:rPr>
          <w:sz w:val="24"/>
          <w:szCs w:val="24"/>
          <w:lang w:val="en-US"/>
        </w:rPr>
        <w:t xml:space="preserve"> </w:t>
      </w:r>
      <w:proofErr w:type="spellStart"/>
      <w:r w:rsidR="003D45F5" w:rsidRPr="003D45F5">
        <w:rPr>
          <w:sz w:val="24"/>
          <w:szCs w:val="24"/>
          <w:lang w:val="en-US"/>
        </w:rPr>
        <w:t>komplikasyonlar</w:t>
      </w:r>
      <w:proofErr w:type="spellEnd"/>
      <w:r w:rsidR="003D45F5" w:rsidRPr="003D45F5">
        <w:rPr>
          <w:sz w:val="24"/>
          <w:szCs w:val="24"/>
          <w:lang w:val="en-US"/>
        </w:rPr>
        <w:t xml:space="preserve"> </w:t>
      </w:r>
      <w:proofErr w:type="spellStart"/>
      <w:r w:rsidR="003D45F5" w:rsidRPr="003D45F5">
        <w:rPr>
          <w:sz w:val="24"/>
          <w:szCs w:val="24"/>
          <w:lang w:val="en-US"/>
        </w:rPr>
        <w:t>görüldüğünde</w:t>
      </w:r>
      <w:proofErr w:type="spellEnd"/>
      <w:r w:rsidR="003D45F5" w:rsidRPr="003D45F5">
        <w:rPr>
          <w:sz w:val="24"/>
          <w:szCs w:val="24"/>
          <w:lang w:val="en-US"/>
        </w:rPr>
        <w:t xml:space="preserve"> </w:t>
      </w:r>
      <w:proofErr w:type="spellStart"/>
      <w:r w:rsidR="003D45F5" w:rsidRPr="003D45F5">
        <w:rPr>
          <w:sz w:val="24"/>
          <w:szCs w:val="24"/>
          <w:lang w:val="en-US"/>
        </w:rPr>
        <w:t>tedavi</w:t>
      </w:r>
      <w:proofErr w:type="spellEnd"/>
      <w:r w:rsidR="003D45F5" w:rsidRPr="003D45F5">
        <w:rPr>
          <w:sz w:val="24"/>
          <w:szCs w:val="24"/>
          <w:lang w:val="en-US"/>
        </w:rPr>
        <w:t xml:space="preserve"> </w:t>
      </w:r>
      <w:proofErr w:type="spellStart"/>
      <w:r w:rsidR="003D45F5" w:rsidRPr="003D45F5">
        <w:rPr>
          <w:sz w:val="24"/>
          <w:szCs w:val="24"/>
          <w:lang w:val="en-US"/>
        </w:rPr>
        <w:t>kesilmeli</w:t>
      </w:r>
      <w:proofErr w:type="spellEnd"/>
      <w:r w:rsidR="003D45F5" w:rsidRPr="003D45F5">
        <w:rPr>
          <w:sz w:val="24"/>
          <w:szCs w:val="24"/>
          <w:lang w:val="en-US"/>
        </w:rPr>
        <w:t xml:space="preserve"> </w:t>
      </w:r>
      <w:proofErr w:type="spellStart"/>
      <w:r w:rsidR="003D45F5" w:rsidRPr="003D45F5">
        <w:rPr>
          <w:sz w:val="24"/>
          <w:szCs w:val="24"/>
          <w:lang w:val="en-US"/>
        </w:rPr>
        <w:t>ve</w:t>
      </w:r>
      <w:proofErr w:type="spellEnd"/>
      <w:r w:rsidR="003D45F5" w:rsidRPr="003D45F5">
        <w:rPr>
          <w:sz w:val="24"/>
          <w:szCs w:val="24"/>
          <w:lang w:val="en-US"/>
        </w:rPr>
        <w:t xml:space="preserve"> </w:t>
      </w:r>
      <w:proofErr w:type="spellStart"/>
      <w:r w:rsidR="003D45F5" w:rsidRPr="003D45F5">
        <w:rPr>
          <w:sz w:val="24"/>
          <w:szCs w:val="24"/>
          <w:lang w:val="en-US"/>
        </w:rPr>
        <w:t>kanamanın</w:t>
      </w:r>
      <w:proofErr w:type="spellEnd"/>
      <w:r w:rsidR="003D45F5" w:rsidRPr="003D45F5">
        <w:rPr>
          <w:sz w:val="24"/>
          <w:szCs w:val="24"/>
          <w:lang w:val="en-US"/>
        </w:rPr>
        <w:t xml:space="preserve"> </w:t>
      </w:r>
      <w:proofErr w:type="spellStart"/>
      <w:r w:rsidR="003D45F5" w:rsidRPr="003D45F5">
        <w:rPr>
          <w:sz w:val="24"/>
          <w:szCs w:val="24"/>
          <w:lang w:val="en-US"/>
        </w:rPr>
        <w:t>kaynağı</w:t>
      </w:r>
      <w:proofErr w:type="spellEnd"/>
      <w:r w:rsidR="003D45F5" w:rsidRPr="003D45F5">
        <w:rPr>
          <w:sz w:val="24"/>
          <w:szCs w:val="24"/>
          <w:lang w:val="en-US"/>
        </w:rPr>
        <w:t xml:space="preserve"> </w:t>
      </w:r>
      <w:proofErr w:type="spellStart"/>
      <w:r w:rsidR="003D45F5" w:rsidRPr="003D45F5">
        <w:rPr>
          <w:sz w:val="24"/>
          <w:szCs w:val="24"/>
          <w:lang w:val="en-US"/>
        </w:rPr>
        <w:t>incelenmelidir</w:t>
      </w:r>
      <w:proofErr w:type="spellEnd"/>
      <w:r w:rsidR="003D45F5" w:rsidRPr="003D45F5">
        <w:rPr>
          <w:sz w:val="24"/>
          <w:szCs w:val="24"/>
          <w:lang w:val="en-US"/>
        </w:rPr>
        <w:t xml:space="preserve">. </w:t>
      </w:r>
      <w:proofErr w:type="spellStart"/>
      <w:r w:rsidR="003D45F5" w:rsidRPr="003D45F5">
        <w:rPr>
          <w:sz w:val="24"/>
          <w:szCs w:val="24"/>
          <w:lang w:val="en-US"/>
        </w:rPr>
        <w:t>Cerrahi</w:t>
      </w:r>
      <w:proofErr w:type="spellEnd"/>
      <w:r w:rsidR="003D45F5" w:rsidRPr="003D45F5">
        <w:rPr>
          <w:sz w:val="24"/>
          <w:szCs w:val="24"/>
          <w:lang w:val="en-US"/>
        </w:rPr>
        <w:t xml:space="preserve"> </w:t>
      </w:r>
      <w:proofErr w:type="spellStart"/>
      <w:r w:rsidR="003D45F5" w:rsidRPr="003D45F5">
        <w:rPr>
          <w:sz w:val="24"/>
          <w:szCs w:val="24"/>
          <w:lang w:val="en-US"/>
        </w:rPr>
        <w:t>hemostaz</w:t>
      </w:r>
      <w:proofErr w:type="spellEnd"/>
      <w:r w:rsidR="003D45F5" w:rsidRPr="003D45F5">
        <w:rPr>
          <w:sz w:val="24"/>
          <w:szCs w:val="24"/>
          <w:lang w:val="en-US"/>
        </w:rPr>
        <w:t xml:space="preserve"> </w:t>
      </w:r>
      <w:proofErr w:type="spellStart"/>
      <w:r w:rsidR="003D45F5" w:rsidRPr="003D45F5">
        <w:rPr>
          <w:sz w:val="24"/>
          <w:szCs w:val="24"/>
          <w:lang w:val="en-US"/>
        </w:rPr>
        <w:t>veya</w:t>
      </w:r>
      <w:proofErr w:type="spellEnd"/>
      <w:r w:rsidR="003D45F5" w:rsidRPr="003D45F5">
        <w:rPr>
          <w:sz w:val="24"/>
          <w:szCs w:val="24"/>
          <w:lang w:val="en-US"/>
        </w:rPr>
        <w:t xml:space="preserve"> taze </w:t>
      </w:r>
      <w:proofErr w:type="spellStart"/>
      <w:r w:rsidR="003D45F5" w:rsidRPr="003D45F5">
        <w:rPr>
          <w:sz w:val="24"/>
          <w:szCs w:val="24"/>
          <w:lang w:val="en-US"/>
        </w:rPr>
        <w:t>donmuş</w:t>
      </w:r>
      <w:proofErr w:type="spellEnd"/>
      <w:r w:rsidR="003D45F5" w:rsidRPr="003D45F5">
        <w:rPr>
          <w:sz w:val="24"/>
          <w:szCs w:val="24"/>
          <w:lang w:val="en-US"/>
        </w:rPr>
        <w:t xml:space="preserve"> </w:t>
      </w:r>
      <w:proofErr w:type="spellStart"/>
      <w:r w:rsidR="003D45F5" w:rsidRPr="003D45F5">
        <w:rPr>
          <w:sz w:val="24"/>
          <w:szCs w:val="24"/>
          <w:lang w:val="en-US"/>
        </w:rPr>
        <w:t>plazma</w:t>
      </w:r>
      <w:proofErr w:type="spellEnd"/>
      <w:r w:rsidR="003D45F5" w:rsidRPr="003D45F5">
        <w:rPr>
          <w:sz w:val="24"/>
          <w:szCs w:val="24"/>
          <w:lang w:val="en-US"/>
        </w:rPr>
        <w:t xml:space="preserve"> </w:t>
      </w:r>
      <w:proofErr w:type="spellStart"/>
      <w:r w:rsidR="003D45F5" w:rsidRPr="003D45F5">
        <w:rPr>
          <w:sz w:val="24"/>
          <w:szCs w:val="24"/>
          <w:lang w:val="en-US"/>
        </w:rPr>
        <w:t>transfüzyonu</w:t>
      </w:r>
      <w:proofErr w:type="spellEnd"/>
      <w:r w:rsidR="003D45F5" w:rsidRPr="003D45F5">
        <w:rPr>
          <w:sz w:val="24"/>
          <w:szCs w:val="24"/>
          <w:lang w:val="en-US"/>
        </w:rPr>
        <w:t xml:space="preserve"> </w:t>
      </w:r>
      <w:proofErr w:type="spellStart"/>
      <w:r w:rsidR="003D45F5" w:rsidRPr="003D45F5">
        <w:rPr>
          <w:sz w:val="24"/>
          <w:szCs w:val="24"/>
          <w:lang w:val="en-US"/>
        </w:rPr>
        <w:t>gibi</w:t>
      </w:r>
      <w:proofErr w:type="spellEnd"/>
      <w:r w:rsidR="003D45F5" w:rsidRPr="003D45F5">
        <w:rPr>
          <w:sz w:val="24"/>
          <w:szCs w:val="24"/>
          <w:lang w:val="en-US"/>
        </w:rPr>
        <w:t xml:space="preserve"> </w:t>
      </w:r>
      <w:proofErr w:type="spellStart"/>
      <w:r w:rsidR="003D45F5" w:rsidRPr="003D45F5">
        <w:rPr>
          <w:sz w:val="24"/>
          <w:szCs w:val="24"/>
          <w:lang w:val="en-US"/>
        </w:rPr>
        <w:t>uygun</w:t>
      </w:r>
      <w:proofErr w:type="spellEnd"/>
      <w:r w:rsidR="003D45F5" w:rsidRPr="003D45F5">
        <w:rPr>
          <w:sz w:val="24"/>
          <w:szCs w:val="24"/>
          <w:lang w:val="en-US"/>
        </w:rPr>
        <w:t xml:space="preserve"> </w:t>
      </w:r>
      <w:proofErr w:type="spellStart"/>
      <w:r w:rsidR="003D45F5" w:rsidRPr="003D45F5">
        <w:rPr>
          <w:sz w:val="24"/>
          <w:szCs w:val="24"/>
          <w:lang w:val="en-US"/>
        </w:rPr>
        <w:t>bir</w:t>
      </w:r>
      <w:proofErr w:type="spellEnd"/>
      <w:r w:rsidR="003D45F5" w:rsidRPr="003D45F5">
        <w:rPr>
          <w:sz w:val="24"/>
          <w:szCs w:val="24"/>
          <w:lang w:val="en-US"/>
        </w:rPr>
        <w:t xml:space="preserve"> </w:t>
      </w:r>
      <w:proofErr w:type="spellStart"/>
      <w:r w:rsidR="003D45F5" w:rsidRPr="003D45F5">
        <w:rPr>
          <w:sz w:val="24"/>
          <w:szCs w:val="24"/>
          <w:lang w:val="en-US"/>
        </w:rPr>
        <w:t>tedaviye</w:t>
      </w:r>
      <w:proofErr w:type="spellEnd"/>
      <w:r w:rsidR="003D45F5" w:rsidRPr="003D45F5">
        <w:rPr>
          <w:sz w:val="24"/>
          <w:szCs w:val="24"/>
          <w:lang w:val="en-US"/>
        </w:rPr>
        <w:t xml:space="preserve"> </w:t>
      </w:r>
      <w:proofErr w:type="spellStart"/>
      <w:r w:rsidR="003D45F5" w:rsidRPr="003D45F5">
        <w:rPr>
          <w:sz w:val="24"/>
          <w:szCs w:val="24"/>
          <w:lang w:val="en-US"/>
        </w:rPr>
        <w:t>başlanması</w:t>
      </w:r>
      <w:proofErr w:type="spellEnd"/>
      <w:r w:rsidR="003D45F5" w:rsidRPr="003D45F5">
        <w:rPr>
          <w:sz w:val="24"/>
          <w:szCs w:val="24"/>
          <w:lang w:val="en-US"/>
        </w:rPr>
        <w:t xml:space="preserve"> </w:t>
      </w:r>
      <w:proofErr w:type="spellStart"/>
      <w:r w:rsidR="003D45F5" w:rsidRPr="003D45F5">
        <w:rPr>
          <w:sz w:val="24"/>
          <w:szCs w:val="24"/>
          <w:lang w:val="en-US"/>
        </w:rPr>
        <w:t>düşünülmelidir</w:t>
      </w:r>
      <w:proofErr w:type="spellEnd"/>
      <w:r w:rsidR="003D45F5" w:rsidRPr="003D45F5">
        <w:rPr>
          <w:sz w:val="24"/>
          <w:szCs w:val="24"/>
          <w:lang w:val="en-US"/>
        </w:rPr>
        <w:t xml:space="preserve">. </w:t>
      </w:r>
    </w:p>
    <w:p w14:paraId="506D94CE" w14:textId="3E0F96AC" w:rsidR="00775E50" w:rsidRPr="009E0E43" w:rsidRDefault="004235E7" w:rsidP="00236828">
      <w:pPr>
        <w:widowControl/>
        <w:autoSpaceDE/>
        <w:autoSpaceDN/>
        <w:spacing w:after="100" w:afterAutospacing="1" w:line="300" w:lineRule="auto"/>
        <w:ind w:right="9"/>
        <w:jc w:val="both"/>
        <w:outlineLvl w:val="1"/>
      </w:pPr>
      <w:r w:rsidRPr="009E0E43">
        <w:rPr>
          <w:sz w:val="24"/>
          <w:szCs w:val="24"/>
        </w:rPr>
        <w:t>Kontrollü</w:t>
      </w:r>
      <w:r w:rsidRPr="00236828">
        <w:rPr>
          <w:sz w:val="24"/>
          <w:szCs w:val="24"/>
        </w:rPr>
        <w:t xml:space="preserve"> </w:t>
      </w:r>
      <w:r w:rsidRPr="009E0E43">
        <w:rPr>
          <w:sz w:val="24"/>
          <w:szCs w:val="24"/>
        </w:rPr>
        <w:t>klinik</w:t>
      </w:r>
      <w:r w:rsidRPr="00236828">
        <w:rPr>
          <w:sz w:val="24"/>
          <w:szCs w:val="24"/>
        </w:rPr>
        <w:t xml:space="preserve"> </w:t>
      </w:r>
      <w:r w:rsidRPr="009E0E43">
        <w:rPr>
          <w:sz w:val="24"/>
          <w:szCs w:val="24"/>
        </w:rPr>
        <w:t>çalışmalarda,</w:t>
      </w:r>
      <w:r w:rsidRPr="00236828">
        <w:rPr>
          <w:sz w:val="24"/>
          <w:szCs w:val="24"/>
        </w:rPr>
        <w:t xml:space="preserve"> </w:t>
      </w:r>
      <w:r w:rsidRPr="009E0E43">
        <w:rPr>
          <w:sz w:val="24"/>
          <w:szCs w:val="24"/>
        </w:rPr>
        <w:t>3</w:t>
      </w:r>
      <w:r w:rsidRPr="00236828">
        <w:rPr>
          <w:sz w:val="24"/>
          <w:szCs w:val="24"/>
        </w:rPr>
        <w:t xml:space="preserve"> </w:t>
      </w:r>
      <w:r w:rsidRPr="009E0E43">
        <w:rPr>
          <w:sz w:val="24"/>
          <w:szCs w:val="24"/>
        </w:rPr>
        <w:t>ila</w:t>
      </w:r>
      <w:r w:rsidRPr="00236828">
        <w:rPr>
          <w:sz w:val="24"/>
          <w:szCs w:val="24"/>
        </w:rPr>
        <w:t xml:space="preserve"> </w:t>
      </w:r>
      <w:r w:rsidRPr="009E0E43">
        <w:rPr>
          <w:sz w:val="24"/>
          <w:szCs w:val="24"/>
        </w:rPr>
        <w:t>7</w:t>
      </w:r>
      <w:r w:rsidRPr="00236828">
        <w:rPr>
          <w:sz w:val="24"/>
          <w:szCs w:val="24"/>
        </w:rPr>
        <w:t xml:space="preserve"> </w:t>
      </w:r>
      <w:r w:rsidRPr="009E0E43">
        <w:rPr>
          <w:sz w:val="24"/>
          <w:szCs w:val="24"/>
        </w:rPr>
        <w:t>gün</w:t>
      </w:r>
      <w:r w:rsidRPr="00236828">
        <w:rPr>
          <w:sz w:val="24"/>
          <w:szCs w:val="24"/>
        </w:rPr>
        <w:t xml:space="preserve"> </w:t>
      </w:r>
      <w:r w:rsidRPr="009E0E43">
        <w:rPr>
          <w:sz w:val="24"/>
          <w:szCs w:val="24"/>
        </w:rPr>
        <w:t>arasında</w:t>
      </w:r>
      <w:r w:rsidRPr="00236828">
        <w:rPr>
          <w:sz w:val="24"/>
          <w:szCs w:val="24"/>
        </w:rPr>
        <w:t xml:space="preserve"> </w:t>
      </w:r>
      <w:r w:rsidRPr="009E0E43">
        <w:rPr>
          <w:sz w:val="24"/>
          <w:szCs w:val="24"/>
        </w:rPr>
        <w:t>50</w:t>
      </w:r>
      <w:r w:rsidRPr="00236828">
        <w:rPr>
          <w:sz w:val="24"/>
          <w:szCs w:val="24"/>
        </w:rPr>
        <w:t xml:space="preserve"> </w:t>
      </w:r>
      <w:r w:rsidRPr="009E0E43">
        <w:rPr>
          <w:sz w:val="24"/>
          <w:szCs w:val="24"/>
        </w:rPr>
        <w:t>mg’a</w:t>
      </w:r>
      <w:r w:rsidRPr="00236828">
        <w:rPr>
          <w:sz w:val="24"/>
          <w:szCs w:val="24"/>
        </w:rPr>
        <w:t xml:space="preserve"> </w:t>
      </w:r>
      <w:r w:rsidRPr="009E0E43">
        <w:rPr>
          <w:sz w:val="24"/>
          <w:szCs w:val="24"/>
        </w:rPr>
        <w:t>kadar</w:t>
      </w:r>
      <w:r w:rsidRPr="00236828">
        <w:rPr>
          <w:sz w:val="24"/>
          <w:szCs w:val="24"/>
        </w:rPr>
        <w:t xml:space="preserve"> </w:t>
      </w:r>
      <w:r w:rsidRPr="009E0E43">
        <w:rPr>
          <w:sz w:val="24"/>
          <w:szCs w:val="24"/>
        </w:rPr>
        <w:t>olan</w:t>
      </w:r>
      <w:r w:rsidRPr="00236828">
        <w:rPr>
          <w:sz w:val="24"/>
          <w:szCs w:val="24"/>
        </w:rPr>
        <w:t xml:space="preserve"> </w:t>
      </w:r>
      <w:r w:rsidRPr="009E0E43">
        <w:rPr>
          <w:sz w:val="24"/>
          <w:szCs w:val="24"/>
        </w:rPr>
        <w:t>dozlarda</w:t>
      </w:r>
      <w:r w:rsidRPr="00236828">
        <w:rPr>
          <w:sz w:val="24"/>
          <w:szCs w:val="24"/>
        </w:rPr>
        <w:t xml:space="preserve"> </w:t>
      </w:r>
      <w:r w:rsidRPr="009E0E43">
        <w:rPr>
          <w:sz w:val="24"/>
          <w:szCs w:val="24"/>
        </w:rPr>
        <w:t>(7</w:t>
      </w:r>
      <w:r w:rsidRPr="00236828">
        <w:rPr>
          <w:sz w:val="24"/>
          <w:szCs w:val="24"/>
        </w:rPr>
        <w:t xml:space="preserve"> </w:t>
      </w:r>
      <w:r w:rsidRPr="009E0E43">
        <w:rPr>
          <w:sz w:val="24"/>
          <w:szCs w:val="24"/>
        </w:rPr>
        <w:t>gün</w:t>
      </w:r>
      <w:r w:rsidRPr="00236828">
        <w:rPr>
          <w:sz w:val="24"/>
          <w:szCs w:val="24"/>
        </w:rPr>
        <w:t xml:space="preserve"> </w:t>
      </w:r>
      <w:r w:rsidRPr="009E0E43">
        <w:rPr>
          <w:sz w:val="24"/>
          <w:szCs w:val="24"/>
        </w:rPr>
        <w:t>süresince</w:t>
      </w:r>
      <w:r w:rsidRPr="00236828">
        <w:rPr>
          <w:sz w:val="24"/>
          <w:szCs w:val="24"/>
        </w:rPr>
        <w:t xml:space="preserve"> </w:t>
      </w:r>
      <w:r w:rsidRPr="009E0E43">
        <w:rPr>
          <w:sz w:val="24"/>
          <w:szCs w:val="24"/>
        </w:rPr>
        <w:t xml:space="preserve">günde iki kez (bid) 25 mg veya 3 gün süresince günde bir kez (od) 50 mg) oral yolla kullanılan </w:t>
      </w:r>
      <w:r w:rsidR="007028EF">
        <w:rPr>
          <w:sz w:val="24"/>
          <w:szCs w:val="24"/>
        </w:rPr>
        <w:t>OLPİXA</w:t>
      </w:r>
      <w:r w:rsidR="0035408A">
        <w:rPr>
          <w:sz w:val="24"/>
          <w:szCs w:val="24"/>
        </w:rPr>
        <w:t>’nın</w:t>
      </w:r>
      <w:r w:rsidRPr="009E0E43">
        <w:rPr>
          <w:sz w:val="24"/>
          <w:szCs w:val="24"/>
        </w:rPr>
        <w:t xml:space="preserve"> sağlıklı gönüllülerde klinik olarak anlamlı advers reaksiyonlar görülmemiştir.</w:t>
      </w:r>
    </w:p>
    <w:p w14:paraId="506D94D0" w14:textId="1802AB11" w:rsidR="00775E50" w:rsidRPr="009E0E43" w:rsidRDefault="004235E7" w:rsidP="00236828">
      <w:pPr>
        <w:widowControl/>
        <w:autoSpaceDE/>
        <w:autoSpaceDN/>
        <w:spacing w:after="100" w:afterAutospacing="1" w:line="300" w:lineRule="auto"/>
        <w:ind w:right="9"/>
        <w:jc w:val="both"/>
        <w:outlineLvl w:val="1"/>
      </w:pPr>
      <w:r w:rsidRPr="009E0E43">
        <w:rPr>
          <w:sz w:val="24"/>
          <w:szCs w:val="24"/>
        </w:rPr>
        <w:t xml:space="preserve">Sağlıklı gönüllülerde 20 mg </w:t>
      </w:r>
      <w:r w:rsidR="007028EF">
        <w:rPr>
          <w:sz w:val="24"/>
          <w:szCs w:val="24"/>
        </w:rPr>
        <w:t>OLPİXA</w:t>
      </w:r>
      <w:r w:rsidRPr="009E0E43">
        <w:rPr>
          <w:sz w:val="24"/>
          <w:szCs w:val="24"/>
        </w:rPr>
        <w:t xml:space="preserve"> kullanımından 2 ve 6 saat sonra aktif kömür uygulaması, ortalama </w:t>
      </w:r>
      <w:r w:rsidR="007028EF">
        <w:rPr>
          <w:sz w:val="24"/>
          <w:szCs w:val="24"/>
        </w:rPr>
        <w:t>OLPİXA</w:t>
      </w:r>
      <w:r w:rsidRPr="009E0E43">
        <w:rPr>
          <w:sz w:val="24"/>
          <w:szCs w:val="24"/>
        </w:rPr>
        <w:t xml:space="preserve"> EAA değerini sırasıyla %50 ve %27 azaltmıştır ve C</w:t>
      </w:r>
      <w:r w:rsidRPr="009D5647">
        <w:rPr>
          <w:sz w:val="24"/>
          <w:szCs w:val="24"/>
          <w:vertAlign w:val="subscript"/>
        </w:rPr>
        <w:t>maks</w:t>
      </w:r>
      <w:r w:rsidRPr="00236828">
        <w:rPr>
          <w:sz w:val="24"/>
          <w:szCs w:val="24"/>
        </w:rPr>
        <w:t xml:space="preserve"> </w:t>
      </w:r>
      <w:r w:rsidRPr="009E0E43">
        <w:rPr>
          <w:sz w:val="24"/>
          <w:szCs w:val="24"/>
        </w:rPr>
        <w:t xml:space="preserve">üzerinde etki göstermemiştir </w:t>
      </w:r>
      <w:r w:rsidR="007028EF">
        <w:rPr>
          <w:sz w:val="24"/>
          <w:szCs w:val="24"/>
        </w:rPr>
        <w:t>OLPİXA</w:t>
      </w:r>
      <w:r w:rsidRPr="009E0E43">
        <w:rPr>
          <w:sz w:val="24"/>
          <w:szCs w:val="24"/>
        </w:rPr>
        <w:t xml:space="preserve"> tek başına uygulandığında 13,4 saat olan ortalama yarılanma ömrü, </w:t>
      </w:r>
      <w:r w:rsidR="007028EF">
        <w:rPr>
          <w:sz w:val="24"/>
          <w:szCs w:val="24"/>
        </w:rPr>
        <w:t>OLPİXA</w:t>
      </w:r>
      <w:r w:rsidRPr="009E0E43">
        <w:rPr>
          <w:sz w:val="24"/>
          <w:szCs w:val="24"/>
        </w:rPr>
        <w:t xml:space="preserve">’dan 2 ve 6 saat sonra aktif kömür uygulanması ardından sırasıyla 5,3 saate ve 4,9 saate </w:t>
      </w:r>
      <w:r w:rsidRPr="009E0E43">
        <w:rPr>
          <w:sz w:val="24"/>
          <w:szCs w:val="24"/>
        </w:rPr>
        <w:lastRenderedPageBreak/>
        <w:t>düşmüştür.</w:t>
      </w:r>
      <w:r w:rsidRPr="00236828">
        <w:rPr>
          <w:sz w:val="24"/>
          <w:szCs w:val="24"/>
        </w:rPr>
        <w:t xml:space="preserve"> </w:t>
      </w:r>
      <w:r w:rsidRPr="009E0E43">
        <w:rPr>
          <w:sz w:val="24"/>
          <w:szCs w:val="24"/>
        </w:rPr>
        <w:t xml:space="preserve">Bu nedenle, </w:t>
      </w:r>
      <w:r w:rsidR="007028EF">
        <w:rPr>
          <w:sz w:val="24"/>
          <w:szCs w:val="24"/>
        </w:rPr>
        <w:t>OLPİXA</w:t>
      </w:r>
      <w:r w:rsidRPr="009E0E43">
        <w:rPr>
          <w:sz w:val="24"/>
          <w:szCs w:val="24"/>
        </w:rPr>
        <w:t xml:space="preserve"> doz aşımının veya</w:t>
      </w:r>
      <w:r w:rsidRPr="00236828">
        <w:rPr>
          <w:sz w:val="24"/>
          <w:szCs w:val="24"/>
        </w:rPr>
        <w:t xml:space="preserve"> </w:t>
      </w:r>
      <w:r w:rsidRPr="009E0E43">
        <w:rPr>
          <w:sz w:val="24"/>
          <w:szCs w:val="24"/>
        </w:rPr>
        <w:t>yanlışlıkla kullanımının</w:t>
      </w:r>
      <w:r w:rsidRPr="00236828">
        <w:rPr>
          <w:sz w:val="24"/>
          <w:szCs w:val="24"/>
        </w:rPr>
        <w:t xml:space="preserve"> </w:t>
      </w:r>
      <w:r w:rsidRPr="009E0E43">
        <w:rPr>
          <w:sz w:val="24"/>
          <w:szCs w:val="24"/>
        </w:rPr>
        <w:t>tedavisinde aktif kömür uygulanması yararlı olabilir.</w:t>
      </w:r>
    </w:p>
    <w:p w14:paraId="506D94D2" w14:textId="7E6E2DB5" w:rsidR="00775E50" w:rsidRPr="009E0E43" w:rsidRDefault="004235E7" w:rsidP="00236828">
      <w:pPr>
        <w:widowControl/>
        <w:autoSpaceDE/>
        <w:autoSpaceDN/>
        <w:spacing w:after="100" w:afterAutospacing="1" w:line="300" w:lineRule="auto"/>
        <w:ind w:right="9"/>
        <w:jc w:val="both"/>
        <w:outlineLvl w:val="1"/>
      </w:pPr>
      <w:r w:rsidRPr="009E0E43">
        <w:rPr>
          <w:sz w:val="24"/>
          <w:szCs w:val="24"/>
        </w:rPr>
        <w:t>Hayatı tehdit edici veya kontrol altına alınamayan kanamadan dolayı, antikoagülasyonu tersine çevirme gerekliliği olduğu durumlar için faktör Xa inhibitörlerinin etkisini tersine çeviren bir ajan mevcuttur (</w:t>
      </w:r>
      <w:r w:rsidR="00C0208D">
        <w:rPr>
          <w:sz w:val="24"/>
          <w:szCs w:val="24"/>
        </w:rPr>
        <w:t>bkz.Bölüm</w:t>
      </w:r>
      <w:r w:rsidRPr="009E0E43">
        <w:rPr>
          <w:sz w:val="24"/>
          <w:szCs w:val="24"/>
        </w:rPr>
        <w:t xml:space="preserve"> 4.4). Ayrıca protrombin kompleks konsantratları (PCC) veya rekombinant faktör VIIa uygulanması da düşünülebilir. Sağlıklı gönüllülerde 4-faktörlü bir PCC’nin 30 dakikalık infüzyonunun sonunda, trombin üretim tayinindeki değişikliklerle gösterilen </w:t>
      </w:r>
      <w:r w:rsidR="007028EF">
        <w:rPr>
          <w:sz w:val="24"/>
          <w:szCs w:val="24"/>
        </w:rPr>
        <w:t>OLPİXA</w:t>
      </w:r>
      <w:r w:rsidR="0035408A">
        <w:rPr>
          <w:sz w:val="24"/>
          <w:szCs w:val="24"/>
        </w:rPr>
        <w:t>’nın</w:t>
      </w:r>
      <w:r w:rsidRPr="009E0E43">
        <w:rPr>
          <w:sz w:val="24"/>
          <w:szCs w:val="24"/>
        </w:rPr>
        <w:t xml:space="preserve"> farmakodinamik etkilerinin tersine döndüğü görülmüştür ve infüzyonun başlamasından sonra 4 saat içinde başlangıç değerlerine ulaşılmıştır. Ancak </w:t>
      </w:r>
      <w:r w:rsidR="007028EF">
        <w:rPr>
          <w:sz w:val="24"/>
          <w:szCs w:val="24"/>
        </w:rPr>
        <w:t>OLPİXA</w:t>
      </w:r>
      <w:r w:rsidRPr="009E0E43">
        <w:rPr>
          <w:sz w:val="24"/>
          <w:szCs w:val="24"/>
        </w:rPr>
        <w:t xml:space="preserve"> alan kişilerde 4-faktörlü PCC ürünleri kullanımının kanamayı geri çevirebileceğine dair klinik deneyim bulunmamaktadır. Henüz </w:t>
      </w:r>
      <w:r w:rsidR="007028EF">
        <w:rPr>
          <w:sz w:val="24"/>
          <w:szCs w:val="24"/>
        </w:rPr>
        <w:t>OLPİXA</w:t>
      </w:r>
      <w:r w:rsidRPr="009E0E43">
        <w:rPr>
          <w:sz w:val="24"/>
          <w:szCs w:val="24"/>
        </w:rPr>
        <w:t xml:space="preserve"> alan hastalarda rekombinant faktör VIIa kullanımı ile ilgili bir deneyim bulunmamaktadır. Kanamanın düzelme derecesine göre faktör VIIa ile tekrar doz ayarlaması ve titrasyon düşünülebilir.</w:t>
      </w:r>
    </w:p>
    <w:p w14:paraId="506D94D4" w14:textId="77777777" w:rsidR="00775E50" w:rsidRPr="009E0E43" w:rsidRDefault="004235E7" w:rsidP="00236828">
      <w:pPr>
        <w:widowControl/>
        <w:autoSpaceDE/>
        <w:autoSpaceDN/>
        <w:spacing w:after="100" w:afterAutospacing="1" w:line="300" w:lineRule="auto"/>
        <w:ind w:right="9"/>
        <w:jc w:val="both"/>
        <w:outlineLvl w:val="1"/>
      </w:pPr>
      <w:r w:rsidRPr="009E0E43">
        <w:rPr>
          <w:sz w:val="24"/>
          <w:szCs w:val="24"/>
        </w:rPr>
        <w:t>Lokal</w:t>
      </w:r>
      <w:r w:rsidRPr="00236828">
        <w:rPr>
          <w:sz w:val="24"/>
          <w:szCs w:val="24"/>
        </w:rPr>
        <w:t xml:space="preserve"> </w:t>
      </w:r>
      <w:r w:rsidRPr="009E0E43">
        <w:rPr>
          <w:sz w:val="24"/>
          <w:szCs w:val="24"/>
        </w:rPr>
        <w:t>şartlara</w:t>
      </w:r>
      <w:r w:rsidRPr="00236828">
        <w:rPr>
          <w:sz w:val="24"/>
          <w:szCs w:val="24"/>
        </w:rPr>
        <w:t xml:space="preserve"> </w:t>
      </w:r>
      <w:r w:rsidRPr="009E0E43">
        <w:rPr>
          <w:sz w:val="24"/>
          <w:szCs w:val="24"/>
        </w:rPr>
        <w:t>bağlı</w:t>
      </w:r>
      <w:r w:rsidRPr="00236828">
        <w:rPr>
          <w:sz w:val="24"/>
          <w:szCs w:val="24"/>
        </w:rPr>
        <w:t xml:space="preserve"> </w:t>
      </w:r>
      <w:r w:rsidRPr="009E0E43">
        <w:rPr>
          <w:sz w:val="24"/>
          <w:szCs w:val="24"/>
        </w:rPr>
        <w:t>olarak</w:t>
      </w:r>
      <w:r w:rsidRPr="00236828">
        <w:rPr>
          <w:sz w:val="24"/>
          <w:szCs w:val="24"/>
        </w:rPr>
        <w:t xml:space="preserve"> </w:t>
      </w:r>
      <w:r w:rsidRPr="009E0E43">
        <w:rPr>
          <w:sz w:val="24"/>
          <w:szCs w:val="24"/>
        </w:rPr>
        <w:t>majör</w:t>
      </w:r>
      <w:r w:rsidRPr="00236828">
        <w:rPr>
          <w:sz w:val="24"/>
          <w:szCs w:val="24"/>
        </w:rPr>
        <w:t xml:space="preserve"> </w:t>
      </w:r>
      <w:r w:rsidRPr="009E0E43">
        <w:rPr>
          <w:sz w:val="24"/>
          <w:szCs w:val="24"/>
        </w:rPr>
        <w:t>kanama</w:t>
      </w:r>
      <w:r w:rsidRPr="00236828">
        <w:rPr>
          <w:sz w:val="24"/>
          <w:szCs w:val="24"/>
        </w:rPr>
        <w:t xml:space="preserve"> </w:t>
      </w:r>
      <w:r w:rsidRPr="009E0E43">
        <w:rPr>
          <w:sz w:val="24"/>
          <w:szCs w:val="24"/>
        </w:rPr>
        <w:t>durumunda</w:t>
      </w:r>
      <w:r w:rsidRPr="00236828">
        <w:rPr>
          <w:sz w:val="24"/>
          <w:szCs w:val="24"/>
        </w:rPr>
        <w:t xml:space="preserve"> </w:t>
      </w:r>
      <w:r w:rsidRPr="009E0E43">
        <w:rPr>
          <w:sz w:val="24"/>
          <w:szCs w:val="24"/>
        </w:rPr>
        <w:t>bir</w:t>
      </w:r>
      <w:r w:rsidRPr="00236828">
        <w:rPr>
          <w:sz w:val="24"/>
          <w:szCs w:val="24"/>
        </w:rPr>
        <w:t xml:space="preserve"> </w:t>
      </w:r>
      <w:r w:rsidRPr="009E0E43">
        <w:rPr>
          <w:sz w:val="24"/>
          <w:szCs w:val="24"/>
        </w:rPr>
        <w:t>hematoloğa</w:t>
      </w:r>
      <w:r w:rsidRPr="00236828">
        <w:rPr>
          <w:sz w:val="24"/>
          <w:szCs w:val="24"/>
        </w:rPr>
        <w:t xml:space="preserve"> </w:t>
      </w:r>
      <w:r w:rsidRPr="009E0E43">
        <w:rPr>
          <w:sz w:val="24"/>
          <w:szCs w:val="24"/>
        </w:rPr>
        <w:t>danışılması</w:t>
      </w:r>
      <w:r w:rsidRPr="00236828">
        <w:rPr>
          <w:sz w:val="24"/>
          <w:szCs w:val="24"/>
        </w:rPr>
        <w:t xml:space="preserve"> düşünülebilir.</w:t>
      </w:r>
    </w:p>
    <w:p w14:paraId="506D94D7" w14:textId="55583B31" w:rsidR="00775E50" w:rsidRPr="006F65B3" w:rsidRDefault="004235E7" w:rsidP="00236828">
      <w:pPr>
        <w:widowControl/>
        <w:autoSpaceDE/>
        <w:autoSpaceDN/>
        <w:spacing w:after="100" w:afterAutospacing="1" w:line="300" w:lineRule="auto"/>
        <w:ind w:right="9"/>
        <w:jc w:val="both"/>
        <w:outlineLvl w:val="1"/>
      </w:pPr>
      <w:r w:rsidRPr="009E0E43">
        <w:rPr>
          <w:sz w:val="24"/>
          <w:szCs w:val="24"/>
        </w:rPr>
        <w:t xml:space="preserve">Son evre böbrek hastalığı olan hastalarda, oral yoldan tek doz </w:t>
      </w:r>
      <w:r w:rsidR="007028EF">
        <w:rPr>
          <w:sz w:val="24"/>
          <w:szCs w:val="24"/>
        </w:rPr>
        <w:t>OLPİXA</w:t>
      </w:r>
      <w:r w:rsidRPr="009E0E43">
        <w:rPr>
          <w:sz w:val="24"/>
          <w:szCs w:val="24"/>
        </w:rPr>
        <w:t xml:space="preserve"> 5 mg uygulandığında hemodiyaliz </w:t>
      </w:r>
      <w:r w:rsidR="007028EF">
        <w:rPr>
          <w:sz w:val="24"/>
          <w:szCs w:val="24"/>
        </w:rPr>
        <w:t>OLPİXA</w:t>
      </w:r>
      <w:r w:rsidR="0035408A">
        <w:rPr>
          <w:sz w:val="24"/>
          <w:szCs w:val="24"/>
        </w:rPr>
        <w:t>’nın</w:t>
      </w:r>
      <w:r w:rsidRPr="009E0E43">
        <w:rPr>
          <w:sz w:val="24"/>
          <w:szCs w:val="24"/>
        </w:rPr>
        <w:t xml:space="preserve"> EAA’ını %14 oranında düşürmüştür. Bu nedenle,</w:t>
      </w:r>
      <w:r w:rsidRPr="00236828">
        <w:rPr>
          <w:sz w:val="24"/>
          <w:szCs w:val="24"/>
        </w:rPr>
        <w:t xml:space="preserve"> </w:t>
      </w:r>
      <w:r w:rsidRPr="009E0E43">
        <w:rPr>
          <w:sz w:val="24"/>
          <w:szCs w:val="24"/>
        </w:rPr>
        <w:t xml:space="preserve">hemodiyalizin </w:t>
      </w:r>
      <w:r w:rsidR="007028EF">
        <w:rPr>
          <w:sz w:val="24"/>
          <w:szCs w:val="24"/>
        </w:rPr>
        <w:t>OLPİXA</w:t>
      </w:r>
      <w:r w:rsidRPr="009E0E43">
        <w:rPr>
          <w:sz w:val="24"/>
          <w:szCs w:val="24"/>
        </w:rPr>
        <w:t xml:space="preserve"> doz aşımı tedavisinde etkili olması beklenmez.</w:t>
      </w:r>
    </w:p>
    <w:p w14:paraId="506D94D8" w14:textId="7E8B2F1D" w:rsidR="00775E50" w:rsidRPr="00236828" w:rsidRDefault="004235E7" w:rsidP="00236828">
      <w:pPr>
        <w:pStyle w:val="ListParagraph"/>
        <w:widowControl/>
        <w:numPr>
          <w:ilvl w:val="0"/>
          <w:numId w:val="12"/>
        </w:numPr>
        <w:autoSpaceDE/>
        <w:autoSpaceDN/>
        <w:spacing w:after="100" w:afterAutospacing="1" w:line="300" w:lineRule="auto"/>
        <w:ind w:right="9"/>
        <w:jc w:val="both"/>
        <w:outlineLvl w:val="1"/>
        <w:rPr>
          <w:b/>
          <w:bCs/>
        </w:rPr>
      </w:pPr>
      <w:r w:rsidRPr="00236828">
        <w:rPr>
          <w:b/>
          <w:bCs/>
          <w:sz w:val="24"/>
          <w:szCs w:val="24"/>
        </w:rPr>
        <w:t>FARMAKOLOJİK ÖZELLİKLER</w:t>
      </w:r>
    </w:p>
    <w:p w14:paraId="506D94DB" w14:textId="3F8EC629" w:rsidR="00775E50" w:rsidRPr="00236828" w:rsidRDefault="00687026" w:rsidP="00236828">
      <w:pPr>
        <w:widowControl/>
        <w:autoSpaceDE/>
        <w:autoSpaceDN/>
        <w:spacing w:after="100" w:afterAutospacing="1" w:line="300" w:lineRule="auto"/>
        <w:ind w:right="9"/>
        <w:jc w:val="both"/>
        <w:outlineLvl w:val="1"/>
      </w:pPr>
      <w:r w:rsidRPr="00236828">
        <w:rPr>
          <w:b/>
          <w:bCs/>
          <w:sz w:val="24"/>
          <w:szCs w:val="24"/>
        </w:rPr>
        <w:t>5.1</w:t>
      </w:r>
      <w:r w:rsidR="0087745B">
        <w:rPr>
          <w:b/>
          <w:bCs/>
          <w:sz w:val="24"/>
          <w:szCs w:val="24"/>
        </w:rPr>
        <w:t>.</w:t>
      </w:r>
      <w:r w:rsidRPr="00236828">
        <w:rPr>
          <w:b/>
          <w:bCs/>
          <w:sz w:val="24"/>
          <w:szCs w:val="24"/>
        </w:rPr>
        <w:t xml:space="preserve"> </w:t>
      </w:r>
      <w:r w:rsidR="004235E7" w:rsidRPr="00687026">
        <w:rPr>
          <w:b/>
          <w:bCs/>
          <w:sz w:val="24"/>
          <w:szCs w:val="24"/>
        </w:rPr>
        <w:t>Farmakodinamik</w:t>
      </w:r>
      <w:r w:rsidR="004235E7" w:rsidRPr="00236828">
        <w:rPr>
          <w:b/>
          <w:bCs/>
          <w:sz w:val="24"/>
          <w:szCs w:val="24"/>
        </w:rPr>
        <w:t xml:space="preserve"> özellikler</w:t>
      </w:r>
    </w:p>
    <w:p w14:paraId="506D94DD" w14:textId="2AD32A06" w:rsidR="00775E50" w:rsidRPr="009E0E43" w:rsidRDefault="004235E7" w:rsidP="00236828">
      <w:pPr>
        <w:widowControl/>
        <w:autoSpaceDE/>
        <w:autoSpaceDN/>
        <w:spacing w:after="100" w:afterAutospacing="1" w:line="300" w:lineRule="auto"/>
        <w:ind w:right="9"/>
        <w:jc w:val="both"/>
        <w:outlineLvl w:val="1"/>
      </w:pPr>
      <w:r w:rsidRPr="009E0E43">
        <w:rPr>
          <w:sz w:val="24"/>
          <w:szCs w:val="24"/>
        </w:rPr>
        <w:t>Farmakoterapötik</w:t>
      </w:r>
      <w:r w:rsidRPr="00236828">
        <w:rPr>
          <w:sz w:val="24"/>
          <w:szCs w:val="24"/>
        </w:rPr>
        <w:t xml:space="preserve"> </w:t>
      </w:r>
      <w:r w:rsidRPr="009E0E43">
        <w:rPr>
          <w:sz w:val="24"/>
          <w:szCs w:val="24"/>
        </w:rPr>
        <w:t>grup:</w:t>
      </w:r>
      <w:r w:rsidRPr="00236828">
        <w:rPr>
          <w:sz w:val="24"/>
          <w:szCs w:val="24"/>
        </w:rPr>
        <w:t xml:space="preserve"> </w:t>
      </w:r>
      <w:r w:rsidRPr="009E0E43">
        <w:rPr>
          <w:sz w:val="24"/>
          <w:szCs w:val="24"/>
        </w:rPr>
        <w:t>Antitrombotik</w:t>
      </w:r>
      <w:r w:rsidRPr="00236828">
        <w:rPr>
          <w:sz w:val="24"/>
          <w:szCs w:val="24"/>
        </w:rPr>
        <w:t xml:space="preserve"> </w:t>
      </w:r>
      <w:r w:rsidRPr="009E0E43">
        <w:rPr>
          <w:sz w:val="24"/>
          <w:szCs w:val="24"/>
        </w:rPr>
        <w:t>ajanlar,</w:t>
      </w:r>
      <w:r w:rsidRPr="00236828">
        <w:rPr>
          <w:sz w:val="24"/>
          <w:szCs w:val="24"/>
        </w:rPr>
        <w:t xml:space="preserve"> </w:t>
      </w:r>
      <w:r w:rsidRPr="009E0E43">
        <w:rPr>
          <w:sz w:val="24"/>
          <w:szCs w:val="24"/>
        </w:rPr>
        <w:t>Direkt</w:t>
      </w:r>
      <w:r w:rsidRPr="00236828">
        <w:rPr>
          <w:sz w:val="24"/>
          <w:szCs w:val="24"/>
        </w:rPr>
        <w:t xml:space="preserve"> </w:t>
      </w:r>
      <w:r w:rsidRPr="009E0E43">
        <w:rPr>
          <w:sz w:val="24"/>
          <w:szCs w:val="24"/>
        </w:rPr>
        <w:t>faktör</w:t>
      </w:r>
      <w:r w:rsidRPr="00236828">
        <w:rPr>
          <w:sz w:val="24"/>
          <w:szCs w:val="24"/>
        </w:rPr>
        <w:t xml:space="preserve"> </w:t>
      </w:r>
      <w:r w:rsidRPr="009E0E43">
        <w:rPr>
          <w:sz w:val="24"/>
          <w:szCs w:val="24"/>
        </w:rPr>
        <w:t>Xa</w:t>
      </w:r>
      <w:r w:rsidRPr="00236828">
        <w:rPr>
          <w:sz w:val="24"/>
          <w:szCs w:val="24"/>
        </w:rPr>
        <w:t xml:space="preserve"> </w:t>
      </w:r>
      <w:r w:rsidRPr="009E0E43">
        <w:rPr>
          <w:sz w:val="24"/>
          <w:szCs w:val="24"/>
        </w:rPr>
        <w:t>inhibitörleri ATC kodu: B01AF02</w:t>
      </w:r>
    </w:p>
    <w:p w14:paraId="506D94DE" w14:textId="1EDB53DA" w:rsidR="00775E50" w:rsidRPr="00236828" w:rsidRDefault="004235E7" w:rsidP="00236828">
      <w:pPr>
        <w:widowControl/>
        <w:autoSpaceDE/>
        <w:autoSpaceDN/>
        <w:spacing w:after="100" w:afterAutospacing="1" w:line="300" w:lineRule="auto"/>
        <w:ind w:right="9"/>
        <w:jc w:val="both"/>
        <w:outlineLvl w:val="1"/>
        <w:rPr>
          <w:u w:val="single"/>
        </w:rPr>
      </w:pPr>
      <w:r w:rsidRPr="009E0E43">
        <w:rPr>
          <w:sz w:val="24"/>
          <w:szCs w:val="24"/>
          <w:u w:val="single"/>
        </w:rPr>
        <w:t>Etki</w:t>
      </w:r>
      <w:r w:rsidRPr="00236828">
        <w:rPr>
          <w:sz w:val="24"/>
          <w:szCs w:val="24"/>
          <w:u w:val="single"/>
        </w:rPr>
        <w:t xml:space="preserve"> </w:t>
      </w:r>
      <w:r w:rsidR="005B76EA" w:rsidRPr="00236828">
        <w:rPr>
          <w:sz w:val="24"/>
          <w:szCs w:val="24"/>
          <w:u w:val="single"/>
        </w:rPr>
        <w:t>mekanizması</w:t>
      </w:r>
    </w:p>
    <w:p w14:paraId="506D94DF" w14:textId="1268E3D7" w:rsidR="00775E50" w:rsidRDefault="007028EF" w:rsidP="00236828">
      <w:pPr>
        <w:widowControl/>
        <w:autoSpaceDE/>
        <w:autoSpaceDN/>
        <w:spacing w:after="100" w:afterAutospacing="1" w:line="300" w:lineRule="auto"/>
        <w:ind w:right="9"/>
        <w:jc w:val="both"/>
        <w:outlineLvl w:val="1"/>
        <w:rPr>
          <w:sz w:val="24"/>
          <w:szCs w:val="24"/>
        </w:rPr>
      </w:pPr>
      <w:r>
        <w:rPr>
          <w:sz w:val="24"/>
          <w:szCs w:val="24"/>
        </w:rPr>
        <w:t>OLPİXA</w:t>
      </w:r>
      <w:r w:rsidR="004235E7" w:rsidRPr="009E0E43">
        <w:rPr>
          <w:sz w:val="24"/>
          <w:szCs w:val="24"/>
        </w:rPr>
        <w:t xml:space="preserve"> kuvvetli, oral, reverzibl, direkt ve</w:t>
      </w:r>
      <w:r w:rsidR="004235E7" w:rsidRPr="00236828">
        <w:rPr>
          <w:sz w:val="24"/>
          <w:szCs w:val="24"/>
        </w:rPr>
        <w:t xml:space="preserve"> </w:t>
      </w:r>
      <w:r w:rsidR="004235E7" w:rsidRPr="009E0E43">
        <w:rPr>
          <w:sz w:val="24"/>
          <w:szCs w:val="24"/>
        </w:rPr>
        <w:t>yüksek seçiciliğe</w:t>
      </w:r>
      <w:r w:rsidR="004235E7" w:rsidRPr="00236828">
        <w:rPr>
          <w:sz w:val="24"/>
          <w:szCs w:val="24"/>
        </w:rPr>
        <w:t xml:space="preserve"> </w:t>
      </w:r>
      <w:r w:rsidR="004235E7" w:rsidRPr="009E0E43">
        <w:rPr>
          <w:sz w:val="24"/>
          <w:szCs w:val="24"/>
        </w:rPr>
        <w:t>sahip bir</w:t>
      </w:r>
      <w:r w:rsidR="004235E7" w:rsidRPr="00236828">
        <w:rPr>
          <w:sz w:val="24"/>
          <w:szCs w:val="24"/>
        </w:rPr>
        <w:t xml:space="preserve"> </w:t>
      </w:r>
      <w:r w:rsidR="004235E7" w:rsidRPr="009E0E43">
        <w:rPr>
          <w:sz w:val="24"/>
          <w:szCs w:val="24"/>
        </w:rPr>
        <w:t>faktör</w:t>
      </w:r>
      <w:r w:rsidR="004235E7" w:rsidRPr="00236828">
        <w:rPr>
          <w:sz w:val="24"/>
          <w:szCs w:val="24"/>
        </w:rPr>
        <w:t xml:space="preserve"> </w:t>
      </w:r>
      <w:r w:rsidR="004235E7" w:rsidRPr="009E0E43">
        <w:rPr>
          <w:sz w:val="24"/>
          <w:szCs w:val="24"/>
        </w:rPr>
        <w:t>Xa</w:t>
      </w:r>
      <w:r w:rsidR="004235E7" w:rsidRPr="00236828">
        <w:rPr>
          <w:sz w:val="24"/>
          <w:szCs w:val="24"/>
        </w:rPr>
        <w:t xml:space="preserve"> </w:t>
      </w:r>
      <w:r w:rsidR="004235E7" w:rsidRPr="009E0E43">
        <w:rPr>
          <w:sz w:val="24"/>
          <w:szCs w:val="24"/>
        </w:rPr>
        <w:t>aktif</w:t>
      </w:r>
      <w:r w:rsidR="004235E7" w:rsidRPr="00236828">
        <w:rPr>
          <w:sz w:val="24"/>
          <w:szCs w:val="24"/>
        </w:rPr>
        <w:t xml:space="preserve"> </w:t>
      </w:r>
      <w:r w:rsidR="004235E7" w:rsidRPr="009E0E43">
        <w:rPr>
          <w:sz w:val="24"/>
          <w:szCs w:val="24"/>
        </w:rPr>
        <w:t xml:space="preserve">bölge inhibitörüdür. Antitrombotik aktivite için antitrombin III’e ihtiyaç duymaz. </w:t>
      </w:r>
      <w:r>
        <w:rPr>
          <w:sz w:val="24"/>
          <w:szCs w:val="24"/>
        </w:rPr>
        <w:t>OLPİXA</w:t>
      </w:r>
      <w:r w:rsidR="004235E7" w:rsidRPr="009E0E43">
        <w:rPr>
          <w:sz w:val="24"/>
          <w:szCs w:val="24"/>
        </w:rPr>
        <w:t xml:space="preserve"> serbest ve pıhtıya bağlı faktör Xa’yı ve protrombinaz aktivitesini inhibe eder. </w:t>
      </w:r>
      <w:r>
        <w:rPr>
          <w:sz w:val="24"/>
          <w:szCs w:val="24"/>
        </w:rPr>
        <w:t>OLPİXA</w:t>
      </w:r>
      <w:r w:rsidR="0035408A">
        <w:rPr>
          <w:sz w:val="24"/>
          <w:szCs w:val="24"/>
        </w:rPr>
        <w:t>’nın</w:t>
      </w:r>
      <w:r w:rsidR="004235E7" w:rsidRPr="009E0E43">
        <w:rPr>
          <w:sz w:val="24"/>
          <w:szCs w:val="24"/>
        </w:rPr>
        <w:t xml:space="preserve"> trombosit agregasyonu üzerinde doğrudan bir etkisi yoktur ancak trombin aracılığıyla trombosit</w:t>
      </w:r>
      <w:r w:rsidR="004235E7" w:rsidRPr="00236828">
        <w:rPr>
          <w:sz w:val="24"/>
          <w:szCs w:val="24"/>
        </w:rPr>
        <w:t xml:space="preserve"> </w:t>
      </w:r>
      <w:r w:rsidR="004235E7" w:rsidRPr="009E0E43">
        <w:rPr>
          <w:sz w:val="24"/>
          <w:szCs w:val="24"/>
        </w:rPr>
        <w:t>agregasyonunu</w:t>
      </w:r>
      <w:r w:rsidR="004235E7" w:rsidRPr="00236828">
        <w:rPr>
          <w:sz w:val="24"/>
          <w:szCs w:val="24"/>
        </w:rPr>
        <w:t xml:space="preserve"> </w:t>
      </w:r>
      <w:r w:rsidR="004235E7" w:rsidRPr="009E0E43">
        <w:rPr>
          <w:sz w:val="24"/>
          <w:szCs w:val="24"/>
        </w:rPr>
        <w:t>dolaylı</w:t>
      </w:r>
      <w:r w:rsidR="004235E7" w:rsidRPr="00236828">
        <w:rPr>
          <w:sz w:val="24"/>
          <w:szCs w:val="24"/>
        </w:rPr>
        <w:t xml:space="preserve"> </w:t>
      </w:r>
      <w:r w:rsidR="004235E7" w:rsidRPr="009E0E43">
        <w:rPr>
          <w:sz w:val="24"/>
          <w:szCs w:val="24"/>
        </w:rPr>
        <w:t>yoldan</w:t>
      </w:r>
      <w:r w:rsidR="004235E7" w:rsidRPr="00236828">
        <w:rPr>
          <w:sz w:val="24"/>
          <w:szCs w:val="24"/>
        </w:rPr>
        <w:t xml:space="preserve"> </w:t>
      </w:r>
      <w:r w:rsidR="004235E7" w:rsidRPr="009E0E43">
        <w:rPr>
          <w:sz w:val="24"/>
          <w:szCs w:val="24"/>
        </w:rPr>
        <w:t>inhibe</w:t>
      </w:r>
      <w:r w:rsidR="004235E7" w:rsidRPr="00236828">
        <w:rPr>
          <w:sz w:val="24"/>
          <w:szCs w:val="24"/>
        </w:rPr>
        <w:t xml:space="preserve"> </w:t>
      </w:r>
      <w:r w:rsidR="004235E7" w:rsidRPr="009E0E43">
        <w:rPr>
          <w:sz w:val="24"/>
          <w:szCs w:val="24"/>
        </w:rPr>
        <w:t>eder.</w:t>
      </w:r>
      <w:r w:rsidR="004235E7" w:rsidRPr="00236828">
        <w:rPr>
          <w:sz w:val="24"/>
          <w:szCs w:val="24"/>
        </w:rPr>
        <w:t xml:space="preserve"> </w:t>
      </w:r>
      <w:r w:rsidR="004235E7" w:rsidRPr="009E0E43">
        <w:rPr>
          <w:sz w:val="24"/>
          <w:szCs w:val="24"/>
        </w:rPr>
        <w:t>Faktör</w:t>
      </w:r>
      <w:r w:rsidR="004235E7" w:rsidRPr="00236828">
        <w:rPr>
          <w:sz w:val="24"/>
          <w:szCs w:val="24"/>
        </w:rPr>
        <w:t xml:space="preserve"> </w:t>
      </w:r>
      <w:r w:rsidR="004235E7" w:rsidRPr="009E0E43">
        <w:rPr>
          <w:sz w:val="24"/>
          <w:szCs w:val="24"/>
        </w:rPr>
        <w:t>Xa’yı</w:t>
      </w:r>
      <w:r w:rsidR="004235E7" w:rsidRPr="00236828">
        <w:rPr>
          <w:sz w:val="24"/>
          <w:szCs w:val="24"/>
        </w:rPr>
        <w:t xml:space="preserve"> </w:t>
      </w:r>
      <w:r w:rsidR="004235E7" w:rsidRPr="009E0E43">
        <w:rPr>
          <w:sz w:val="24"/>
          <w:szCs w:val="24"/>
        </w:rPr>
        <w:t>inhibe</w:t>
      </w:r>
      <w:r w:rsidR="004235E7" w:rsidRPr="00236828">
        <w:rPr>
          <w:sz w:val="24"/>
          <w:szCs w:val="24"/>
        </w:rPr>
        <w:t xml:space="preserve"> </w:t>
      </w:r>
      <w:r w:rsidR="004235E7" w:rsidRPr="009E0E43">
        <w:rPr>
          <w:sz w:val="24"/>
          <w:szCs w:val="24"/>
        </w:rPr>
        <w:t>ederek,</w:t>
      </w:r>
      <w:r w:rsidR="004235E7" w:rsidRPr="00236828">
        <w:rPr>
          <w:sz w:val="24"/>
          <w:szCs w:val="24"/>
        </w:rPr>
        <w:t xml:space="preserve"> </w:t>
      </w:r>
      <w:r>
        <w:rPr>
          <w:sz w:val="24"/>
          <w:szCs w:val="24"/>
        </w:rPr>
        <w:t>OLPİXA</w:t>
      </w:r>
      <w:r w:rsidR="004235E7" w:rsidRPr="00236828">
        <w:rPr>
          <w:sz w:val="24"/>
          <w:szCs w:val="24"/>
        </w:rPr>
        <w:t xml:space="preserve"> </w:t>
      </w:r>
      <w:r w:rsidR="004235E7" w:rsidRPr="009E0E43">
        <w:rPr>
          <w:sz w:val="24"/>
          <w:szCs w:val="24"/>
        </w:rPr>
        <w:t>trombin</w:t>
      </w:r>
      <w:r w:rsidR="004235E7" w:rsidRPr="00236828">
        <w:rPr>
          <w:sz w:val="24"/>
          <w:szCs w:val="24"/>
        </w:rPr>
        <w:t xml:space="preserve"> </w:t>
      </w:r>
      <w:r w:rsidR="004235E7" w:rsidRPr="009E0E43">
        <w:rPr>
          <w:sz w:val="24"/>
          <w:szCs w:val="24"/>
        </w:rPr>
        <w:t xml:space="preserve">üretimini ve trombüs gelişimini engeller. Hayvan modellerinde </w:t>
      </w:r>
      <w:r>
        <w:rPr>
          <w:sz w:val="24"/>
          <w:szCs w:val="24"/>
        </w:rPr>
        <w:t>OLPİXA</w:t>
      </w:r>
      <w:r w:rsidR="0035408A">
        <w:rPr>
          <w:sz w:val="24"/>
          <w:szCs w:val="24"/>
        </w:rPr>
        <w:t>’nın</w:t>
      </w:r>
      <w:r w:rsidR="004235E7" w:rsidRPr="009E0E43">
        <w:rPr>
          <w:sz w:val="24"/>
          <w:szCs w:val="24"/>
        </w:rPr>
        <w:t xml:space="preserve"> kullanıldığı klinik öncesi çalışmalarda,</w:t>
      </w:r>
      <w:r w:rsidR="004235E7" w:rsidRPr="00236828">
        <w:rPr>
          <w:sz w:val="24"/>
          <w:szCs w:val="24"/>
        </w:rPr>
        <w:t xml:space="preserve"> </w:t>
      </w:r>
      <w:r w:rsidR="004235E7" w:rsidRPr="009E0E43">
        <w:rPr>
          <w:sz w:val="24"/>
          <w:szCs w:val="24"/>
        </w:rPr>
        <w:t>hemostazı</w:t>
      </w:r>
      <w:r w:rsidR="004235E7" w:rsidRPr="00236828">
        <w:rPr>
          <w:sz w:val="24"/>
          <w:szCs w:val="24"/>
        </w:rPr>
        <w:t xml:space="preserve"> </w:t>
      </w:r>
      <w:r w:rsidR="004235E7" w:rsidRPr="009E0E43">
        <w:rPr>
          <w:sz w:val="24"/>
          <w:szCs w:val="24"/>
        </w:rPr>
        <w:t>koruyan dozlarda</w:t>
      </w:r>
      <w:r w:rsidR="004235E7" w:rsidRPr="00236828">
        <w:rPr>
          <w:sz w:val="24"/>
          <w:szCs w:val="24"/>
        </w:rPr>
        <w:t xml:space="preserve"> </w:t>
      </w:r>
      <w:r w:rsidR="004235E7" w:rsidRPr="009E0E43">
        <w:rPr>
          <w:sz w:val="24"/>
          <w:szCs w:val="24"/>
        </w:rPr>
        <w:t>arteryel</w:t>
      </w:r>
      <w:r w:rsidR="004235E7" w:rsidRPr="00236828">
        <w:rPr>
          <w:sz w:val="24"/>
          <w:szCs w:val="24"/>
        </w:rPr>
        <w:t xml:space="preserve"> </w:t>
      </w:r>
      <w:r w:rsidR="004235E7" w:rsidRPr="009E0E43">
        <w:rPr>
          <w:sz w:val="24"/>
          <w:szCs w:val="24"/>
        </w:rPr>
        <w:t>ve</w:t>
      </w:r>
      <w:r w:rsidR="004235E7" w:rsidRPr="00236828">
        <w:rPr>
          <w:sz w:val="24"/>
          <w:szCs w:val="24"/>
        </w:rPr>
        <w:t xml:space="preserve"> </w:t>
      </w:r>
      <w:r w:rsidR="004235E7" w:rsidRPr="009E0E43">
        <w:rPr>
          <w:sz w:val="24"/>
          <w:szCs w:val="24"/>
        </w:rPr>
        <w:t>venöz trombozların</w:t>
      </w:r>
      <w:r w:rsidR="004235E7" w:rsidRPr="00236828">
        <w:rPr>
          <w:sz w:val="24"/>
          <w:szCs w:val="24"/>
        </w:rPr>
        <w:t xml:space="preserve"> </w:t>
      </w:r>
      <w:r w:rsidR="004235E7" w:rsidRPr="009E0E43">
        <w:rPr>
          <w:sz w:val="24"/>
          <w:szCs w:val="24"/>
        </w:rPr>
        <w:t>engellendiği</w:t>
      </w:r>
      <w:r w:rsidR="004235E7" w:rsidRPr="00236828">
        <w:rPr>
          <w:sz w:val="24"/>
          <w:szCs w:val="24"/>
        </w:rPr>
        <w:t xml:space="preserve"> </w:t>
      </w:r>
      <w:r w:rsidR="004235E7" w:rsidRPr="009E0E43">
        <w:rPr>
          <w:sz w:val="24"/>
          <w:szCs w:val="24"/>
        </w:rPr>
        <w:t>gösterilmiştir.</w:t>
      </w:r>
    </w:p>
    <w:p w14:paraId="74D82A4D" w14:textId="77777777" w:rsidR="00976BAE" w:rsidRDefault="00976BAE" w:rsidP="00236828">
      <w:pPr>
        <w:widowControl/>
        <w:autoSpaceDE/>
        <w:autoSpaceDN/>
        <w:spacing w:after="100" w:afterAutospacing="1" w:line="300" w:lineRule="auto"/>
        <w:ind w:right="9"/>
        <w:jc w:val="both"/>
        <w:outlineLvl w:val="1"/>
        <w:rPr>
          <w:sz w:val="24"/>
          <w:szCs w:val="24"/>
        </w:rPr>
      </w:pPr>
    </w:p>
    <w:p w14:paraId="6F274F37" w14:textId="77777777" w:rsidR="00976BAE" w:rsidRPr="009E0E43" w:rsidRDefault="00976BAE" w:rsidP="00236828">
      <w:pPr>
        <w:widowControl/>
        <w:autoSpaceDE/>
        <w:autoSpaceDN/>
        <w:spacing w:after="100" w:afterAutospacing="1" w:line="300" w:lineRule="auto"/>
        <w:ind w:right="9"/>
        <w:jc w:val="both"/>
        <w:outlineLvl w:val="1"/>
      </w:pPr>
    </w:p>
    <w:p w14:paraId="506D94E0"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236828">
        <w:rPr>
          <w:sz w:val="24"/>
          <w:szCs w:val="24"/>
          <w:u w:val="single"/>
        </w:rPr>
        <w:lastRenderedPageBreak/>
        <w:t>Farmakodinamik etkiler</w:t>
      </w:r>
    </w:p>
    <w:p w14:paraId="506D94E1" w14:textId="4FB2C7D3" w:rsidR="00775E50" w:rsidRPr="009E0E43" w:rsidRDefault="007028EF" w:rsidP="00236828">
      <w:pPr>
        <w:widowControl/>
        <w:autoSpaceDE/>
        <w:autoSpaceDN/>
        <w:spacing w:after="100" w:afterAutospacing="1" w:line="300" w:lineRule="auto"/>
        <w:ind w:right="9"/>
        <w:jc w:val="both"/>
        <w:outlineLvl w:val="1"/>
      </w:pPr>
      <w:r>
        <w:rPr>
          <w:sz w:val="24"/>
          <w:szCs w:val="24"/>
        </w:rPr>
        <w:t>OLPİXA</w:t>
      </w:r>
      <w:r w:rsidR="0035408A">
        <w:rPr>
          <w:sz w:val="24"/>
          <w:szCs w:val="24"/>
        </w:rPr>
        <w:t>’nın</w:t>
      </w:r>
      <w:r w:rsidR="004235E7" w:rsidRPr="009E0E43">
        <w:rPr>
          <w:sz w:val="24"/>
          <w:szCs w:val="24"/>
        </w:rPr>
        <w:t xml:space="preserve"> farmakodinamik etkileri etki mekanizmasının (FXa inhibisyonu) bir yansımasıdır. FXa</w:t>
      </w:r>
      <w:r w:rsidR="004235E7" w:rsidRPr="00236828">
        <w:rPr>
          <w:sz w:val="24"/>
          <w:szCs w:val="24"/>
        </w:rPr>
        <w:t xml:space="preserve"> </w:t>
      </w:r>
      <w:r w:rsidR="004235E7" w:rsidRPr="009E0E43">
        <w:rPr>
          <w:sz w:val="24"/>
          <w:szCs w:val="24"/>
        </w:rPr>
        <w:t>inhibisyonunun bir</w:t>
      </w:r>
      <w:r w:rsidR="004235E7" w:rsidRPr="00236828">
        <w:rPr>
          <w:sz w:val="24"/>
          <w:szCs w:val="24"/>
        </w:rPr>
        <w:t xml:space="preserve"> </w:t>
      </w:r>
      <w:r w:rsidR="004235E7" w:rsidRPr="009E0E43">
        <w:rPr>
          <w:sz w:val="24"/>
          <w:szCs w:val="24"/>
        </w:rPr>
        <w:t>sonucu</w:t>
      </w:r>
      <w:r w:rsidR="004235E7" w:rsidRPr="00236828">
        <w:rPr>
          <w:sz w:val="24"/>
          <w:szCs w:val="24"/>
        </w:rPr>
        <w:t xml:space="preserve"> </w:t>
      </w:r>
      <w:r w:rsidR="004235E7" w:rsidRPr="009E0E43">
        <w:rPr>
          <w:sz w:val="24"/>
          <w:szCs w:val="24"/>
        </w:rPr>
        <w:t>olarak,</w:t>
      </w:r>
      <w:r w:rsidR="004235E7" w:rsidRPr="00236828">
        <w:rPr>
          <w:sz w:val="24"/>
          <w:szCs w:val="24"/>
        </w:rPr>
        <w:t xml:space="preserve"> </w:t>
      </w:r>
      <w:r>
        <w:rPr>
          <w:sz w:val="24"/>
          <w:szCs w:val="24"/>
        </w:rPr>
        <w:t>OLPİXA</w:t>
      </w:r>
      <w:r w:rsidR="004235E7" w:rsidRPr="00236828">
        <w:rPr>
          <w:sz w:val="24"/>
          <w:szCs w:val="24"/>
        </w:rPr>
        <w:t xml:space="preserve"> </w:t>
      </w:r>
      <w:r w:rsidR="004235E7" w:rsidRPr="009E0E43">
        <w:rPr>
          <w:sz w:val="24"/>
          <w:szCs w:val="24"/>
        </w:rPr>
        <w:t>protrombin</w:t>
      </w:r>
      <w:r w:rsidR="004235E7" w:rsidRPr="00236828">
        <w:rPr>
          <w:sz w:val="24"/>
          <w:szCs w:val="24"/>
        </w:rPr>
        <w:t xml:space="preserve"> </w:t>
      </w:r>
      <w:r w:rsidR="004235E7" w:rsidRPr="009E0E43">
        <w:rPr>
          <w:sz w:val="24"/>
          <w:szCs w:val="24"/>
        </w:rPr>
        <w:t>zamanı (PT), INR ve</w:t>
      </w:r>
      <w:r w:rsidR="004235E7" w:rsidRPr="00236828">
        <w:rPr>
          <w:sz w:val="24"/>
          <w:szCs w:val="24"/>
        </w:rPr>
        <w:t xml:space="preserve"> </w:t>
      </w:r>
      <w:r w:rsidR="004235E7" w:rsidRPr="009E0E43">
        <w:rPr>
          <w:sz w:val="24"/>
          <w:szCs w:val="24"/>
        </w:rPr>
        <w:t>aktive</w:t>
      </w:r>
      <w:r w:rsidR="004235E7" w:rsidRPr="00236828">
        <w:rPr>
          <w:sz w:val="24"/>
          <w:szCs w:val="24"/>
        </w:rPr>
        <w:t xml:space="preserve"> </w:t>
      </w:r>
      <w:r w:rsidR="004235E7" w:rsidRPr="009E0E43">
        <w:rPr>
          <w:sz w:val="24"/>
          <w:szCs w:val="24"/>
        </w:rPr>
        <w:t>parsiyel tromboplastin</w:t>
      </w:r>
      <w:r w:rsidR="004235E7" w:rsidRPr="00236828">
        <w:rPr>
          <w:sz w:val="24"/>
          <w:szCs w:val="24"/>
        </w:rPr>
        <w:t xml:space="preserve"> </w:t>
      </w:r>
      <w:r w:rsidR="004235E7" w:rsidRPr="009E0E43">
        <w:rPr>
          <w:sz w:val="24"/>
          <w:szCs w:val="24"/>
        </w:rPr>
        <w:t>zamanı</w:t>
      </w:r>
      <w:r w:rsidR="004235E7" w:rsidRPr="00236828">
        <w:rPr>
          <w:sz w:val="24"/>
          <w:szCs w:val="24"/>
        </w:rPr>
        <w:t xml:space="preserve"> </w:t>
      </w:r>
      <w:r w:rsidR="004235E7" w:rsidRPr="009E0E43">
        <w:rPr>
          <w:sz w:val="24"/>
          <w:szCs w:val="24"/>
        </w:rPr>
        <w:t>(aPTT)</w:t>
      </w:r>
      <w:r w:rsidR="004235E7" w:rsidRPr="00236828">
        <w:rPr>
          <w:sz w:val="24"/>
          <w:szCs w:val="24"/>
        </w:rPr>
        <w:t xml:space="preserve"> </w:t>
      </w:r>
      <w:r w:rsidR="004235E7" w:rsidRPr="009E0E43">
        <w:rPr>
          <w:sz w:val="24"/>
          <w:szCs w:val="24"/>
        </w:rPr>
        <w:t>gibi</w:t>
      </w:r>
      <w:r w:rsidR="004235E7" w:rsidRPr="00236828">
        <w:rPr>
          <w:sz w:val="24"/>
          <w:szCs w:val="24"/>
        </w:rPr>
        <w:t xml:space="preserve"> </w:t>
      </w:r>
      <w:r w:rsidR="004235E7" w:rsidRPr="009E0E43">
        <w:rPr>
          <w:sz w:val="24"/>
          <w:szCs w:val="24"/>
        </w:rPr>
        <w:t>pıhtılaşma</w:t>
      </w:r>
      <w:r w:rsidR="004235E7" w:rsidRPr="00236828">
        <w:rPr>
          <w:sz w:val="24"/>
          <w:szCs w:val="24"/>
        </w:rPr>
        <w:t xml:space="preserve"> </w:t>
      </w:r>
      <w:r w:rsidR="004235E7" w:rsidRPr="009E0E43">
        <w:rPr>
          <w:sz w:val="24"/>
          <w:szCs w:val="24"/>
        </w:rPr>
        <w:t>testlerinin</w:t>
      </w:r>
      <w:r w:rsidR="004235E7" w:rsidRPr="00236828">
        <w:rPr>
          <w:sz w:val="24"/>
          <w:szCs w:val="24"/>
        </w:rPr>
        <w:t xml:space="preserve"> </w:t>
      </w:r>
      <w:r w:rsidR="004235E7" w:rsidRPr="009E0E43">
        <w:rPr>
          <w:sz w:val="24"/>
          <w:szCs w:val="24"/>
        </w:rPr>
        <w:t>süresini</w:t>
      </w:r>
      <w:r w:rsidR="004235E7" w:rsidRPr="00236828">
        <w:rPr>
          <w:sz w:val="24"/>
          <w:szCs w:val="24"/>
        </w:rPr>
        <w:t xml:space="preserve"> </w:t>
      </w:r>
      <w:r w:rsidR="004235E7" w:rsidRPr="009E0E43">
        <w:rPr>
          <w:sz w:val="24"/>
          <w:szCs w:val="24"/>
        </w:rPr>
        <w:t>uzatır.</w:t>
      </w:r>
      <w:r w:rsidR="004235E7" w:rsidRPr="00236828">
        <w:rPr>
          <w:sz w:val="24"/>
          <w:szCs w:val="24"/>
        </w:rPr>
        <w:t xml:space="preserve"> </w:t>
      </w:r>
      <w:r w:rsidR="004235E7" w:rsidRPr="009E0E43">
        <w:rPr>
          <w:sz w:val="24"/>
          <w:szCs w:val="24"/>
        </w:rPr>
        <w:t>Beklenen</w:t>
      </w:r>
      <w:r w:rsidR="004235E7" w:rsidRPr="00236828">
        <w:rPr>
          <w:sz w:val="24"/>
          <w:szCs w:val="24"/>
        </w:rPr>
        <w:t xml:space="preserve"> </w:t>
      </w:r>
      <w:r w:rsidR="004235E7" w:rsidRPr="009E0E43">
        <w:rPr>
          <w:sz w:val="24"/>
          <w:szCs w:val="24"/>
        </w:rPr>
        <w:t>terapötik</w:t>
      </w:r>
      <w:r w:rsidR="004235E7" w:rsidRPr="00236828">
        <w:rPr>
          <w:sz w:val="24"/>
          <w:szCs w:val="24"/>
        </w:rPr>
        <w:t xml:space="preserve"> </w:t>
      </w:r>
      <w:r w:rsidR="004235E7" w:rsidRPr="009E0E43">
        <w:rPr>
          <w:sz w:val="24"/>
          <w:szCs w:val="24"/>
        </w:rPr>
        <w:t xml:space="preserve">dozlarda, bu pıhtılaşma testlerinde görülen değişimler az olur ve büyük oranda değişkenlik gösterir. </w:t>
      </w:r>
      <w:r>
        <w:rPr>
          <w:sz w:val="24"/>
          <w:szCs w:val="24"/>
        </w:rPr>
        <w:t>OLPİXA</w:t>
      </w:r>
      <w:r w:rsidR="0035408A">
        <w:rPr>
          <w:sz w:val="24"/>
          <w:szCs w:val="24"/>
        </w:rPr>
        <w:t>’nın</w:t>
      </w:r>
      <w:r w:rsidR="004235E7" w:rsidRPr="009E0E43">
        <w:rPr>
          <w:sz w:val="24"/>
          <w:szCs w:val="24"/>
        </w:rPr>
        <w:t xml:space="preserve"> farmakodinamik etkilerini değerlendirmek için bu testlerin kullanılması önerilmez. Trombin üretimi tayininde apiksaban, insan plazmasında trombin üretiminin bir ölçütü olan endojen trombin potansiyelini azaltmıştır.</w:t>
      </w:r>
    </w:p>
    <w:p w14:paraId="506D94E2" w14:textId="783818D7" w:rsidR="00775E50" w:rsidRPr="009E0E43" w:rsidRDefault="007028EF" w:rsidP="00236828">
      <w:pPr>
        <w:widowControl/>
        <w:autoSpaceDE/>
        <w:autoSpaceDN/>
        <w:spacing w:after="100" w:afterAutospacing="1" w:line="300" w:lineRule="auto"/>
        <w:ind w:right="9"/>
        <w:jc w:val="both"/>
        <w:outlineLvl w:val="1"/>
      </w:pPr>
      <w:r>
        <w:rPr>
          <w:sz w:val="24"/>
          <w:szCs w:val="24"/>
        </w:rPr>
        <w:t>OLPİXA</w:t>
      </w:r>
      <w:r w:rsidR="004235E7" w:rsidRPr="009E0E43">
        <w:rPr>
          <w:sz w:val="24"/>
          <w:szCs w:val="24"/>
        </w:rPr>
        <w:t>, birden fazla ticari anti-FXa kitinde, Faktör Xa enzim aktivitesinde azalmayla kanıtlandığı gibi, anti-FXa aktivitesi gösterir ancak bulgular, kitler arasında farklılık gösterir. Klinik çalışmalardan elde edilen veriler sadece Rotachrom Heparin kromojenik testi için mevcuttur ve sonuçlar</w:t>
      </w:r>
      <w:r w:rsidR="004235E7" w:rsidRPr="00236828">
        <w:rPr>
          <w:sz w:val="24"/>
          <w:szCs w:val="24"/>
        </w:rPr>
        <w:t xml:space="preserve"> </w:t>
      </w:r>
      <w:r w:rsidR="004235E7" w:rsidRPr="009E0E43">
        <w:rPr>
          <w:sz w:val="24"/>
          <w:szCs w:val="24"/>
        </w:rPr>
        <w:t>aşağıda</w:t>
      </w:r>
      <w:r w:rsidR="004235E7" w:rsidRPr="00236828">
        <w:rPr>
          <w:sz w:val="24"/>
          <w:szCs w:val="24"/>
        </w:rPr>
        <w:t xml:space="preserve"> </w:t>
      </w:r>
      <w:r w:rsidR="004235E7" w:rsidRPr="009E0E43">
        <w:rPr>
          <w:sz w:val="24"/>
          <w:szCs w:val="24"/>
        </w:rPr>
        <w:t>verilmiştir.</w:t>
      </w:r>
      <w:r w:rsidR="004235E7" w:rsidRPr="00236828">
        <w:rPr>
          <w:sz w:val="24"/>
          <w:szCs w:val="24"/>
        </w:rPr>
        <w:t xml:space="preserve"> </w:t>
      </w:r>
      <w:r w:rsidR="004235E7" w:rsidRPr="009E0E43">
        <w:rPr>
          <w:sz w:val="24"/>
          <w:szCs w:val="24"/>
        </w:rPr>
        <w:t>Anti-Faktör</w:t>
      </w:r>
      <w:r w:rsidR="004235E7" w:rsidRPr="00236828">
        <w:rPr>
          <w:sz w:val="24"/>
          <w:szCs w:val="24"/>
        </w:rPr>
        <w:t xml:space="preserve"> </w:t>
      </w:r>
      <w:r w:rsidR="004235E7" w:rsidRPr="009E0E43">
        <w:rPr>
          <w:sz w:val="24"/>
          <w:szCs w:val="24"/>
        </w:rPr>
        <w:t>Xa</w:t>
      </w:r>
      <w:r w:rsidR="004235E7" w:rsidRPr="00236828">
        <w:rPr>
          <w:sz w:val="24"/>
          <w:szCs w:val="24"/>
        </w:rPr>
        <w:t xml:space="preserve"> </w:t>
      </w:r>
      <w:r w:rsidR="004235E7" w:rsidRPr="009E0E43">
        <w:rPr>
          <w:sz w:val="24"/>
          <w:szCs w:val="24"/>
        </w:rPr>
        <w:t>aktivitesi</w:t>
      </w:r>
      <w:r w:rsidR="004235E7" w:rsidRPr="00236828">
        <w:rPr>
          <w:sz w:val="24"/>
          <w:szCs w:val="24"/>
        </w:rPr>
        <w:t xml:space="preserve"> </w:t>
      </w:r>
      <w:r>
        <w:rPr>
          <w:sz w:val="24"/>
          <w:szCs w:val="24"/>
        </w:rPr>
        <w:t>OLPİXA</w:t>
      </w:r>
      <w:r w:rsidR="004235E7" w:rsidRPr="00236828">
        <w:rPr>
          <w:sz w:val="24"/>
          <w:szCs w:val="24"/>
        </w:rPr>
        <w:t xml:space="preserve"> </w:t>
      </w:r>
      <w:r w:rsidR="004235E7" w:rsidRPr="009E0E43">
        <w:rPr>
          <w:sz w:val="24"/>
          <w:szCs w:val="24"/>
        </w:rPr>
        <w:t>plazma</w:t>
      </w:r>
      <w:r w:rsidR="004235E7" w:rsidRPr="00236828">
        <w:rPr>
          <w:sz w:val="24"/>
          <w:szCs w:val="24"/>
        </w:rPr>
        <w:t xml:space="preserve"> </w:t>
      </w:r>
      <w:r w:rsidR="004235E7" w:rsidRPr="009E0E43">
        <w:rPr>
          <w:sz w:val="24"/>
          <w:szCs w:val="24"/>
        </w:rPr>
        <w:t>konsantrasyonları</w:t>
      </w:r>
      <w:r w:rsidR="004235E7" w:rsidRPr="00236828">
        <w:rPr>
          <w:sz w:val="24"/>
          <w:szCs w:val="24"/>
        </w:rPr>
        <w:t xml:space="preserve"> </w:t>
      </w:r>
      <w:r w:rsidR="004235E7" w:rsidRPr="009E0E43">
        <w:rPr>
          <w:sz w:val="24"/>
          <w:szCs w:val="24"/>
        </w:rPr>
        <w:t>ile</w:t>
      </w:r>
      <w:r w:rsidR="004235E7" w:rsidRPr="00236828">
        <w:rPr>
          <w:sz w:val="24"/>
          <w:szCs w:val="24"/>
        </w:rPr>
        <w:t xml:space="preserve"> </w:t>
      </w:r>
      <w:r w:rsidR="004235E7" w:rsidRPr="009E0E43">
        <w:rPr>
          <w:sz w:val="24"/>
          <w:szCs w:val="24"/>
        </w:rPr>
        <w:t>yakın doğrusal ilişki göstererek,</w:t>
      </w:r>
      <w:r w:rsidR="004235E7" w:rsidRPr="00236828">
        <w:rPr>
          <w:sz w:val="24"/>
          <w:szCs w:val="24"/>
        </w:rPr>
        <w:t xml:space="preserve"> </w:t>
      </w:r>
      <w:r>
        <w:rPr>
          <w:sz w:val="24"/>
          <w:szCs w:val="24"/>
        </w:rPr>
        <w:t>OLPİXA</w:t>
      </w:r>
      <w:r w:rsidR="004235E7" w:rsidRPr="00236828">
        <w:rPr>
          <w:sz w:val="24"/>
          <w:szCs w:val="24"/>
        </w:rPr>
        <w:t xml:space="preserve"> </w:t>
      </w:r>
      <w:r w:rsidR="004235E7" w:rsidRPr="009E0E43">
        <w:rPr>
          <w:sz w:val="24"/>
          <w:szCs w:val="24"/>
        </w:rPr>
        <w:t>pik</w:t>
      </w:r>
      <w:r w:rsidR="004235E7" w:rsidRPr="00236828">
        <w:rPr>
          <w:sz w:val="24"/>
          <w:szCs w:val="24"/>
        </w:rPr>
        <w:t xml:space="preserve"> </w:t>
      </w:r>
      <w:r w:rsidR="004235E7" w:rsidRPr="009E0E43">
        <w:rPr>
          <w:sz w:val="24"/>
          <w:szCs w:val="24"/>
        </w:rPr>
        <w:t>plazma</w:t>
      </w:r>
      <w:r w:rsidR="004235E7" w:rsidRPr="00236828">
        <w:rPr>
          <w:sz w:val="24"/>
          <w:szCs w:val="24"/>
        </w:rPr>
        <w:t xml:space="preserve"> </w:t>
      </w:r>
      <w:r w:rsidR="004235E7" w:rsidRPr="009E0E43">
        <w:rPr>
          <w:sz w:val="24"/>
          <w:szCs w:val="24"/>
        </w:rPr>
        <w:t>konsantrasyonlarında</w:t>
      </w:r>
      <w:r w:rsidR="004235E7" w:rsidRPr="00236828">
        <w:rPr>
          <w:sz w:val="24"/>
          <w:szCs w:val="24"/>
        </w:rPr>
        <w:t xml:space="preserve"> </w:t>
      </w:r>
      <w:r w:rsidR="004235E7" w:rsidRPr="009E0E43">
        <w:rPr>
          <w:sz w:val="24"/>
          <w:szCs w:val="24"/>
        </w:rPr>
        <w:t>maksimum</w:t>
      </w:r>
      <w:r w:rsidR="004235E7" w:rsidRPr="00236828">
        <w:rPr>
          <w:sz w:val="24"/>
          <w:szCs w:val="24"/>
        </w:rPr>
        <w:t xml:space="preserve"> </w:t>
      </w:r>
      <w:r w:rsidR="004235E7" w:rsidRPr="009E0E43">
        <w:rPr>
          <w:sz w:val="24"/>
          <w:szCs w:val="24"/>
        </w:rPr>
        <w:t>değerlere</w:t>
      </w:r>
      <w:r w:rsidR="004235E7" w:rsidRPr="00236828">
        <w:rPr>
          <w:sz w:val="24"/>
          <w:szCs w:val="24"/>
        </w:rPr>
        <w:t xml:space="preserve"> </w:t>
      </w:r>
      <w:r w:rsidR="004235E7" w:rsidRPr="009E0E43">
        <w:rPr>
          <w:sz w:val="24"/>
          <w:szCs w:val="24"/>
        </w:rPr>
        <w:t xml:space="preserve">ulaşır. </w:t>
      </w:r>
      <w:r>
        <w:rPr>
          <w:sz w:val="24"/>
          <w:szCs w:val="24"/>
        </w:rPr>
        <w:t>OLPİXA</w:t>
      </w:r>
      <w:r w:rsidR="004235E7" w:rsidRPr="009E0E43">
        <w:rPr>
          <w:sz w:val="24"/>
          <w:szCs w:val="24"/>
        </w:rPr>
        <w:t xml:space="preserve"> konsantrasyonu ve anti-Faktör Xa aktivitesi arasındaki ilişki geniş bir </w:t>
      </w:r>
      <w:r>
        <w:rPr>
          <w:sz w:val="24"/>
          <w:szCs w:val="24"/>
        </w:rPr>
        <w:t>OLPİXA</w:t>
      </w:r>
      <w:r w:rsidR="004235E7" w:rsidRPr="009E0E43">
        <w:rPr>
          <w:sz w:val="24"/>
          <w:szCs w:val="24"/>
        </w:rPr>
        <w:t xml:space="preserve"> doz aralığında doğrusaldır.</w:t>
      </w:r>
    </w:p>
    <w:p w14:paraId="25320865" w14:textId="14714CF3" w:rsidR="00236F97" w:rsidRPr="00BC669F" w:rsidRDefault="004235E7" w:rsidP="00236828">
      <w:pPr>
        <w:widowControl/>
        <w:autoSpaceDE/>
        <w:autoSpaceDN/>
        <w:spacing w:after="100" w:afterAutospacing="1" w:line="300" w:lineRule="auto"/>
        <w:ind w:right="9"/>
        <w:jc w:val="both"/>
        <w:outlineLvl w:val="1"/>
        <w:rPr>
          <w:sz w:val="24"/>
          <w:szCs w:val="24"/>
        </w:rPr>
      </w:pPr>
      <w:r w:rsidRPr="009E0E43">
        <w:rPr>
          <w:sz w:val="24"/>
          <w:szCs w:val="24"/>
        </w:rPr>
        <w:t>Aşağıdaki tablo beklenen kararlı durum maruziyetini ve anti-FXa aktivitesini göstermektedir.</w:t>
      </w:r>
      <w:r w:rsidRPr="00236828">
        <w:rPr>
          <w:sz w:val="24"/>
          <w:szCs w:val="24"/>
        </w:rPr>
        <w:t xml:space="preserve"> </w:t>
      </w:r>
      <w:r w:rsidRPr="009E0E43">
        <w:rPr>
          <w:sz w:val="24"/>
          <w:szCs w:val="24"/>
        </w:rPr>
        <w:t>İnme</w:t>
      </w:r>
      <w:r w:rsidRPr="00236828">
        <w:rPr>
          <w:sz w:val="24"/>
          <w:szCs w:val="24"/>
        </w:rPr>
        <w:t xml:space="preserve"> </w:t>
      </w:r>
      <w:r w:rsidRPr="009E0E43">
        <w:rPr>
          <w:sz w:val="24"/>
          <w:szCs w:val="24"/>
        </w:rPr>
        <w:t>veya</w:t>
      </w:r>
      <w:r w:rsidRPr="00236828">
        <w:rPr>
          <w:sz w:val="24"/>
          <w:szCs w:val="24"/>
        </w:rPr>
        <w:t xml:space="preserve"> </w:t>
      </w:r>
      <w:r w:rsidRPr="009E0E43">
        <w:rPr>
          <w:sz w:val="24"/>
          <w:szCs w:val="24"/>
        </w:rPr>
        <w:t>sistemik</w:t>
      </w:r>
      <w:r w:rsidRPr="00236828">
        <w:rPr>
          <w:sz w:val="24"/>
          <w:szCs w:val="24"/>
        </w:rPr>
        <w:t xml:space="preserve"> </w:t>
      </w:r>
      <w:r w:rsidRPr="009E0E43">
        <w:rPr>
          <w:sz w:val="24"/>
          <w:szCs w:val="24"/>
        </w:rPr>
        <w:t>embolizmin</w:t>
      </w:r>
      <w:r w:rsidRPr="00236828">
        <w:rPr>
          <w:sz w:val="24"/>
          <w:szCs w:val="24"/>
        </w:rPr>
        <w:t xml:space="preserve"> </w:t>
      </w:r>
      <w:r w:rsidRPr="009E0E43">
        <w:rPr>
          <w:sz w:val="24"/>
          <w:szCs w:val="24"/>
        </w:rPr>
        <w:t>önlenmesi</w:t>
      </w:r>
      <w:r w:rsidRPr="00236828">
        <w:rPr>
          <w:sz w:val="24"/>
          <w:szCs w:val="24"/>
        </w:rPr>
        <w:t xml:space="preserve"> </w:t>
      </w:r>
      <w:r w:rsidRPr="009E0E43">
        <w:rPr>
          <w:sz w:val="24"/>
          <w:szCs w:val="24"/>
        </w:rPr>
        <w:t>için</w:t>
      </w:r>
      <w:r w:rsidRPr="00236828">
        <w:rPr>
          <w:sz w:val="24"/>
          <w:szCs w:val="24"/>
        </w:rPr>
        <w:t xml:space="preserve"> </w:t>
      </w:r>
      <w:r w:rsidR="007028EF">
        <w:rPr>
          <w:sz w:val="24"/>
          <w:szCs w:val="24"/>
        </w:rPr>
        <w:t>OLPİXA</w:t>
      </w:r>
      <w:r w:rsidRPr="00236828">
        <w:rPr>
          <w:sz w:val="24"/>
          <w:szCs w:val="24"/>
        </w:rPr>
        <w:t xml:space="preserve"> </w:t>
      </w:r>
      <w:r w:rsidRPr="009E0E43">
        <w:rPr>
          <w:sz w:val="24"/>
          <w:szCs w:val="24"/>
        </w:rPr>
        <w:t>alan</w:t>
      </w:r>
      <w:r w:rsidRPr="00236828">
        <w:rPr>
          <w:sz w:val="24"/>
          <w:szCs w:val="24"/>
        </w:rPr>
        <w:t xml:space="preserve"> </w:t>
      </w:r>
      <w:r w:rsidRPr="009E0E43">
        <w:rPr>
          <w:sz w:val="24"/>
          <w:szCs w:val="24"/>
        </w:rPr>
        <w:t>NVAF</w:t>
      </w:r>
      <w:r w:rsidRPr="00236828">
        <w:rPr>
          <w:sz w:val="24"/>
          <w:szCs w:val="24"/>
        </w:rPr>
        <w:t xml:space="preserve"> </w:t>
      </w:r>
      <w:r w:rsidRPr="009E0E43">
        <w:rPr>
          <w:sz w:val="24"/>
          <w:szCs w:val="24"/>
        </w:rPr>
        <w:t xml:space="preserve">hastalarında sonuçlar tepe/çukur seviyelerinde 1,7 kattan daha az bir dalgalanma olduğunu göstermektedir. DVT ve PE tedavisi veya tekrarlayan DVT ve PE </w:t>
      </w:r>
      <w:r w:rsidRPr="000273D7">
        <w:rPr>
          <w:sz w:val="24"/>
          <w:szCs w:val="24"/>
        </w:rPr>
        <w:t xml:space="preserve">önlenmesi için </w:t>
      </w:r>
      <w:r w:rsidR="007028EF">
        <w:rPr>
          <w:sz w:val="24"/>
          <w:szCs w:val="24"/>
        </w:rPr>
        <w:t>OLPİXA</w:t>
      </w:r>
      <w:r w:rsidRPr="000273D7">
        <w:rPr>
          <w:sz w:val="24"/>
          <w:szCs w:val="24"/>
        </w:rPr>
        <w:t xml:space="preserve"> alan hastalarda sonuçlar tepe/çukur seviyelerinde 2,2 kattan daha az bir dalgalanma göstermiştir.</w:t>
      </w:r>
    </w:p>
    <w:p w14:paraId="506D94E5" w14:textId="7BFD6728" w:rsidR="00775E50" w:rsidRPr="00236828" w:rsidRDefault="004235E7" w:rsidP="00236828">
      <w:pPr>
        <w:widowControl/>
        <w:autoSpaceDE/>
        <w:autoSpaceDN/>
        <w:spacing w:after="100" w:afterAutospacing="1" w:line="300" w:lineRule="auto"/>
        <w:ind w:right="9"/>
        <w:jc w:val="both"/>
        <w:outlineLvl w:val="1"/>
        <w:rPr>
          <w:b/>
          <w:bCs/>
        </w:rPr>
      </w:pPr>
      <w:r w:rsidRPr="00236828">
        <w:rPr>
          <w:b/>
          <w:bCs/>
          <w:sz w:val="24"/>
          <w:szCs w:val="24"/>
        </w:rPr>
        <w:t xml:space="preserve">Tablo 3: Beklenen </w:t>
      </w:r>
      <w:r w:rsidR="007028EF">
        <w:rPr>
          <w:b/>
          <w:bCs/>
          <w:sz w:val="24"/>
          <w:szCs w:val="24"/>
        </w:rPr>
        <w:t>OLPİXA</w:t>
      </w:r>
      <w:r w:rsidRPr="00236828">
        <w:rPr>
          <w:b/>
          <w:bCs/>
          <w:sz w:val="24"/>
          <w:szCs w:val="24"/>
        </w:rPr>
        <w:t xml:space="preserve"> kararlı durum maruziyeti ve anti-Faktör Xa aktivitesi</w:t>
      </w:r>
    </w:p>
    <w:tbl>
      <w:tblPr>
        <w:tblW w:w="9772" w:type="dxa"/>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54"/>
        <w:gridCol w:w="1954"/>
        <w:gridCol w:w="1956"/>
        <w:gridCol w:w="1954"/>
        <w:gridCol w:w="1954"/>
      </w:tblGrid>
      <w:tr w:rsidR="00775E50" w:rsidRPr="007A7551" w14:paraId="506D94F1" w14:textId="77777777" w:rsidTr="00236828">
        <w:trPr>
          <w:trHeight w:val="1269"/>
        </w:trPr>
        <w:tc>
          <w:tcPr>
            <w:tcW w:w="1954" w:type="dxa"/>
          </w:tcPr>
          <w:p w14:paraId="506D94E6" w14:textId="77777777" w:rsidR="00775E50" w:rsidRPr="00C57E0C" w:rsidRDefault="00775E50" w:rsidP="00236828">
            <w:pPr>
              <w:pStyle w:val="TableParagraph"/>
              <w:spacing w:line="240" w:lineRule="auto"/>
              <w:ind w:left="0" w:right="43"/>
              <w:rPr>
                <w:sz w:val="24"/>
                <w:szCs w:val="24"/>
              </w:rPr>
            </w:pPr>
          </w:p>
        </w:tc>
        <w:tc>
          <w:tcPr>
            <w:tcW w:w="1954" w:type="dxa"/>
          </w:tcPr>
          <w:p w14:paraId="506D94E7" w14:textId="07490B23" w:rsidR="00775E50" w:rsidRPr="007A7551" w:rsidRDefault="007028EF" w:rsidP="00236828">
            <w:pPr>
              <w:pStyle w:val="TableParagraph"/>
              <w:spacing w:line="275" w:lineRule="exact"/>
              <w:ind w:right="43"/>
              <w:rPr>
                <w:b/>
                <w:bCs/>
                <w:sz w:val="24"/>
                <w:szCs w:val="24"/>
              </w:rPr>
            </w:pPr>
            <w:r w:rsidRPr="007A7551">
              <w:rPr>
                <w:b/>
                <w:bCs/>
                <w:sz w:val="24"/>
                <w:szCs w:val="24"/>
              </w:rPr>
              <w:t>OLPİXA</w:t>
            </w:r>
            <w:r w:rsidR="004235E7" w:rsidRPr="007A7551">
              <w:rPr>
                <w:b/>
                <w:bCs/>
                <w:spacing w:val="28"/>
                <w:sz w:val="24"/>
                <w:szCs w:val="24"/>
              </w:rPr>
              <w:t xml:space="preserve"> </w:t>
            </w:r>
            <w:r w:rsidR="004235E7" w:rsidRPr="007A7551">
              <w:rPr>
                <w:b/>
                <w:bCs/>
                <w:spacing w:val="-4"/>
                <w:sz w:val="24"/>
                <w:szCs w:val="24"/>
              </w:rPr>
              <w:t>C</w:t>
            </w:r>
            <w:r w:rsidR="004235E7" w:rsidRPr="007A7551">
              <w:rPr>
                <w:b/>
                <w:bCs/>
                <w:spacing w:val="-4"/>
                <w:sz w:val="24"/>
                <w:szCs w:val="24"/>
                <w:vertAlign w:val="subscript"/>
              </w:rPr>
              <w:t>maks</w:t>
            </w:r>
          </w:p>
          <w:p w14:paraId="506D94E8" w14:textId="77777777" w:rsidR="00775E50" w:rsidRPr="007A7551" w:rsidRDefault="004235E7" w:rsidP="00236828">
            <w:pPr>
              <w:pStyle w:val="TableParagraph"/>
              <w:spacing w:before="21" w:line="240" w:lineRule="auto"/>
              <w:ind w:right="43"/>
              <w:rPr>
                <w:b/>
                <w:bCs/>
                <w:sz w:val="24"/>
                <w:szCs w:val="24"/>
              </w:rPr>
            </w:pPr>
            <w:r w:rsidRPr="007A7551">
              <w:rPr>
                <w:b/>
                <w:bCs/>
                <w:spacing w:val="-2"/>
                <w:sz w:val="24"/>
                <w:szCs w:val="24"/>
              </w:rPr>
              <w:t>(ng/mL)</w:t>
            </w:r>
          </w:p>
        </w:tc>
        <w:tc>
          <w:tcPr>
            <w:tcW w:w="1956" w:type="dxa"/>
          </w:tcPr>
          <w:p w14:paraId="506D94E9" w14:textId="77B2774D" w:rsidR="00775E50" w:rsidRPr="007A7551" w:rsidRDefault="007028EF" w:rsidP="00236828">
            <w:pPr>
              <w:pStyle w:val="TableParagraph"/>
              <w:spacing w:line="275" w:lineRule="exact"/>
              <w:ind w:left="87" w:right="43"/>
              <w:rPr>
                <w:b/>
                <w:bCs/>
                <w:sz w:val="24"/>
                <w:szCs w:val="24"/>
              </w:rPr>
            </w:pPr>
            <w:r w:rsidRPr="007A7551">
              <w:rPr>
                <w:b/>
                <w:bCs/>
                <w:sz w:val="24"/>
                <w:szCs w:val="24"/>
              </w:rPr>
              <w:t>OLPİXA</w:t>
            </w:r>
            <w:r w:rsidR="004235E7" w:rsidRPr="007A7551">
              <w:rPr>
                <w:b/>
                <w:bCs/>
                <w:spacing w:val="29"/>
                <w:sz w:val="24"/>
                <w:szCs w:val="24"/>
              </w:rPr>
              <w:t xml:space="preserve">  </w:t>
            </w:r>
            <w:r w:rsidR="004235E7" w:rsidRPr="007A7551">
              <w:rPr>
                <w:b/>
                <w:bCs/>
                <w:spacing w:val="-4"/>
                <w:sz w:val="24"/>
                <w:szCs w:val="24"/>
              </w:rPr>
              <w:t>C</w:t>
            </w:r>
            <w:r w:rsidR="004235E7" w:rsidRPr="007A7551">
              <w:rPr>
                <w:b/>
                <w:bCs/>
                <w:spacing w:val="-4"/>
                <w:sz w:val="24"/>
                <w:szCs w:val="24"/>
                <w:vertAlign w:val="subscript"/>
              </w:rPr>
              <w:t>min</w:t>
            </w:r>
          </w:p>
          <w:p w14:paraId="506D94EA" w14:textId="77777777" w:rsidR="00775E50" w:rsidRPr="007A7551" w:rsidRDefault="004235E7" w:rsidP="00236828">
            <w:pPr>
              <w:pStyle w:val="TableParagraph"/>
              <w:spacing w:before="21" w:line="240" w:lineRule="auto"/>
              <w:ind w:left="87" w:right="43"/>
              <w:rPr>
                <w:b/>
                <w:bCs/>
                <w:sz w:val="24"/>
                <w:szCs w:val="24"/>
              </w:rPr>
            </w:pPr>
            <w:r w:rsidRPr="007A7551">
              <w:rPr>
                <w:b/>
                <w:bCs/>
                <w:spacing w:val="-2"/>
                <w:sz w:val="24"/>
                <w:szCs w:val="24"/>
              </w:rPr>
              <w:t>(ng/mL)</w:t>
            </w:r>
          </w:p>
        </w:tc>
        <w:tc>
          <w:tcPr>
            <w:tcW w:w="1954" w:type="dxa"/>
          </w:tcPr>
          <w:p w14:paraId="506D94EB" w14:textId="1E06BA93" w:rsidR="00775E50" w:rsidRPr="007A7551" w:rsidRDefault="007028EF" w:rsidP="00236828">
            <w:pPr>
              <w:pStyle w:val="TableParagraph"/>
              <w:spacing w:line="247" w:lineRule="auto"/>
              <w:ind w:left="87" w:right="43"/>
              <w:rPr>
                <w:b/>
                <w:bCs/>
                <w:sz w:val="24"/>
                <w:szCs w:val="24"/>
              </w:rPr>
            </w:pPr>
            <w:r w:rsidRPr="007A7551">
              <w:rPr>
                <w:b/>
                <w:bCs/>
                <w:sz w:val="24"/>
                <w:szCs w:val="24"/>
              </w:rPr>
              <w:t>OLPİXA</w:t>
            </w:r>
            <w:r w:rsidR="004235E7" w:rsidRPr="007A7551">
              <w:rPr>
                <w:b/>
                <w:bCs/>
                <w:spacing w:val="70"/>
                <w:sz w:val="24"/>
                <w:szCs w:val="24"/>
              </w:rPr>
              <w:t xml:space="preserve"> </w:t>
            </w:r>
            <w:r w:rsidR="004235E7" w:rsidRPr="007A7551">
              <w:rPr>
                <w:b/>
                <w:bCs/>
                <w:sz w:val="24"/>
                <w:szCs w:val="24"/>
              </w:rPr>
              <w:t>anti-</w:t>
            </w:r>
            <w:r w:rsidR="004235E7" w:rsidRPr="007A7551">
              <w:rPr>
                <w:b/>
                <w:bCs/>
                <w:spacing w:val="-2"/>
                <w:sz w:val="24"/>
                <w:szCs w:val="24"/>
              </w:rPr>
              <w:t>Faktör</w:t>
            </w:r>
          </w:p>
          <w:p w14:paraId="506D94EC" w14:textId="77777777" w:rsidR="00775E50" w:rsidRPr="007A7551" w:rsidRDefault="004235E7" w:rsidP="00236828">
            <w:pPr>
              <w:pStyle w:val="TableParagraph"/>
              <w:spacing w:line="274" w:lineRule="exact"/>
              <w:ind w:left="87" w:right="43"/>
              <w:rPr>
                <w:b/>
                <w:bCs/>
                <w:sz w:val="24"/>
                <w:szCs w:val="24"/>
              </w:rPr>
            </w:pPr>
            <w:r w:rsidRPr="007A7551">
              <w:rPr>
                <w:b/>
                <w:bCs/>
                <w:sz w:val="24"/>
                <w:szCs w:val="24"/>
              </w:rPr>
              <w:t>Xa</w:t>
            </w:r>
            <w:r w:rsidRPr="007A7551">
              <w:rPr>
                <w:b/>
                <w:bCs/>
                <w:spacing w:val="-2"/>
                <w:sz w:val="24"/>
                <w:szCs w:val="24"/>
              </w:rPr>
              <w:t xml:space="preserve"> aktivitesi</w:t>
            </w:r>
          </w:p>
          <w:p w14:paraId="506D94ED" w14:textId="77777777" w:rsidR="00775E50" w:rsidRPr="007A7551" w:rsidRDefault="004235E7" w:rsidP="00236828">
            <w:pPr>
              <w:pStyle w:val="TableParagraph"/>
              <w:spacing w:before="6" w:line="240" w:lineRule="auto"/>
              <w:ind w:left="87" w:right="43"/>
              <w:rPr>
                <w:b/>
                <w:bCs/>
                <w:sz w:val="24"/>
                <w:szCs w:val="24"/>
              </w:rPr>
            </w:pPr>
            <w:r w:rsidRPr="007A7551">
              <w:rPr>
                <w:b/>
                <w:bCs/>
                <w:sz w:val="24"/>
                <w:szCs w:val="24"/>
              </w:rPr>
              <w:t>Maks</w:t>
            </w:r>
            <w:r w:rsidRPr="007A7551">
              <w:rPr>
                <w:b/>
                <w:bCs/>
                <w:spacing w:val="-2"/>
                <w:sz w:val="24"/>
                <w:szCs w:val="24"/>
              </w:rPr>
              <w:t xml:space="preserve"> (IU/mL)</w:t>
            </w:r>
          </w:p>
        </w:tc>
        <w:tc>
          <w:tcPr>
            <w:tcW w:w="1954" w:type="dxa"/>
          </w:tcPr>
          <w:p w14:paraId="506D94EE" w14:textId="74070B99" w:rsidR="00775E50" w:rsidRPr="007A7551" w:rsidRDefault="007028EF" w:rsidP="00236828">
            <w:pPr>
              <w:pStyle w:val="TableParagraph"/>
              <w:spacing w:line="247" w:lineRule="auto"/>
              <w:ind w:left="87" w:right="43"/>
              <w:rPr>
                <w:b/>
                <w:bCs/>
                <w:sz w:val="24"/>
                <w:szCs w:val="24"/>
              </w:rPr>
            </w:pPr>
            <w:r w:rsidRPr="007A7551">
              <w:rPr>
                <w:b/>
                <w:bCs/>
                <w:sz w:val="24"/>
                <w:szCs w:val="24"/>
              </w:rPr>
              <w:t>OLPİXA</w:t>
            </w:r>
            <w:r w:rsidR="004235E7" w:rsidRPr="007A7551">
              <w:rPr>
                <w:b/>
                <w:bCs/>
                <w:spacing w:val="70"/>
                <w:sz w:val="24"/>
                <w:szCs w:val="24"/>
              </w:rPr>
              <w:t xml:space="preserve"> </w:t>
            </w:r>
            <w:r w:rsidR="004235E7" w:rsidRPr="007A7551">
              <w:rPr>
                <w:b/>
                <w:bCs/>
                <w:sz w:val="24"/>
                <w:szCs w:val="24"/>
              </w:rPr>
              <w:t>anti-</w:t>
            </w:r>
            <w:r w:rsidR="004235E7" w:rsidRPr="007A7551">
              <w:rPr>
                <w:b/>
                <w:bCs/>
                <w:spacing w:val="-2"/>
                <w:sz w:val="24"/>
                <w:szCs w:val="24"/>
              </w:rPr>
              <w:t>Faktör</w:t>
            </w:r>
          </w:p>
          <w:p w14:paraId="506D94EF" w14:textId="77777777" w:rsidR="00775E50" w:rsidRPr="007A7551" w:rsidRDefault="004235E7" w:rsidP="00236828">
            <w:pPr>
              <w:pStyle w:val="TableParagraph"/>
              <w:spacing w:line="274" w:lineRule="exact"/>
              <w:ind w:left="87" w:right="43"/>
              <w:rPr>
                <w:b/>
                <w:bCs/>
                <w:sz w:val="24"/>
                <w:szCs w:val="24"/>
              </w:rPr>
            </w:pPr>
            <w:r w:rsidRPr="007A7551">
              <w:rPr>
                <w:b/>
                <w:bCs/>
                <w:sz w:val="24"/>
                <w:szCs w:val="24"/>
              </w:rPr>
              <w:t>Xa</w:t>
            </w:r>
            <w:r w:rsidRPr="007A7551">
              <w:rPr>
                <w:b/>
                <w:bCs/>
                <w:spacing w:val="-2"/>
                <w:sz w:val="24"/>
                <w:szCs w:val="24"/>
              </w:rPr>
              <w:t xml:space="preserve"> aktivitesi</w:t>
            </w:r>
          </w:p>
          <w:p w14:paraId="506D94F0" w14:textId="77777777" w:rsidR="00775E50" w:rsidRPr="007A7551" w:rsidRDefault="004235E7" w:rsidP="00236828">
            <w:pPr>
              <w:pStyle w:val="TableParagraph"/>
              <w:spacing w:before="6" w:line="240" w:lineRule="auto"/>
              <w:ind w:left="87" w:right="43"/>
              <w:rPr>
                <w:b/>
                <w:bCs/>
                <w:sz w:val="24"/>
                <w:szCs w:val="24"/>
              </w:rPr>
            </w:pPr>
            <w:r w:rsidRPr="007A7551">
              <w:rPr>
                <w:b/>
                <w:bCs/>
                <w:sz w:val="24"/>
                <w:szCs w:val="24"/>
              </w:rPr>
              <w:t xml:space="preserve">Min </w:t>
            </w:r>
            <w:r w:rsidRPr="007A7551">
              <w:rPr>
                <w:b/>
                <w:bCs/>
                <w:spacing w:val="-2"/>
                <w:sz w:val="24"/>
                <w:szCs w:val="24"/>
              </w:rPr>
              <w:t>(IU/mL)</w:t>
            </w:r>
          </w:p>
        </w:tc>
      </w:tr>
      <w:tr w:rsidR="00775E50" w:rsidRPr="007A7551" w14:paraId="506D94F5" w14:textId="77777777" w:rsidTr="00236828">
        <w:trPr>
          <w:trHeight w:val="282"/>
        </w:trPr>
        <w:tc>
          <w:tcPr>
            <w:tcW w:w="1954" w:type="dxa"/>
            <w:tcBorders>
              <w:top w:val="nil"/>
            </w:tcBorders>
          </w:tcPr>
          <w:p w14:paraId="506D94F3" w14:textId="77777777" w:rsidR="00775E50" w:rsidRPr="00C57E0C" w:rsidRDefault="00775E50" w:rsidP="00236828">
            <w:pPr>
              <w:pStyle w:val="TableParagraph"/>
              <w:spacing w:line="240" w:lineRule="auto"/>
              <w:ind w:left="0" w:right="43"/>
              <w:rPr>
                <w:sz w:val="24"/>
                <w:szCs w:val="24"/>
              </w:rPr>
            </w:pPr>
          </w:p>
        </w:tc>
        <w:tc>
          <w:tcPr>
            <w:tcW w:w="7818" w:type="dxa"/>
            <w:gridSpan w:val="4"/>
            <w:tcBorders>
              <w:top w:val="nil"/>
            </w:tcBorders>
          </w:tcPr>
          <w:p w14:paraId="506D94F4" w14:textId="77777777" w:rsidR="00775E50" w:rsidRPr="007A7551" w:rsidRDefault="004235E7" w:rsidP="00236828">
            <w:pPr>
              <w:pStyle w:val="TableParagraph"/>
              <w:spacing w:line="263" w:lineRule="exact"/>
              <w:ind w:right="43"/>
              <w:rPr>
                <w:sz w:val="24"/>
                <w:szCs w:val="24"/>
              </w:rPr>
            </w:pPr>
            <w:r w:rsidRPr="007A7551">
              <w:rPr>
                <w:sz w:val="24"/>
                <w:szCs w:val="24"/>
              </w:rPr>
              <w:t>Medyan</w:t>
            </w:r>
            <w:r w:rsidRPr="007A7551">
              <w:rPr>
                <w:spacing w:val="-4"/>
                <w:sz w:val="24"/>
                <w:szCs w:val="24"/>
              </w:rPr>
              <w:t xml:space="preserve"> </w:t>
            </w:r>
            <w:r w:rsidRPr="007A7551">
              <w:rPr>
                <w:sz w:val="24"/>
                <w:szCs w:val="24"/>
              </w:rPr>
              <w:t>[5.,</w:t>
            </w:r>
            <w:r w:rsidRPr="007A7551">
              <w:rPr>
                <w:spacing w:val="-3"/>
                <w:sz w:val="24"/>
                <w:szCs w:val="24"/>
              </w:rPr>
              <w:t xml:space="preserve"> </w:t>
            </w:r>
            <w:r w:rsidRPr="007A7551">
              <w:rPr>
                <w:sz w:val="24"/>
                <w:szCs w:val="24"/>
              </w:rPr>
              <w:t>95.</w:t>
            </w:r>
            <w:r w:rsidRPr="007A7551">
              <w:rPr>
                <w:spacing w:val="-3"/>
                <w:sz w:val="24"/>
                <w:szCs w:val="24"/>
              </w:rPr>
              <w:t xml:space="preserve"> </w:t>
            </w:r>
            <w:r w:rsidRPr="007A7551">
              <w:rPr>
                <w:sz w:val="24"/>
                <w:szCs w:val="24"/>
              </w:rPr>
              <w:t>persentil</w:t>
            </w:r>
            <w:r w:rsidRPr="007A7551">
              <w:rPr>
                <w:spacing w:val="-4"/>
                <w:sz w:val="24"/>
                <w:szCs w:val="24"/>
              </w:rPr>
              <w:t xml:space="preserve"> </w:t>
            </w:r>
            <w:r w:rsidRPr="007A7551">
              <w:rPr>
                <w:spacing w:val="-10"/>
                <w:sz w:val="24"/>
                <w:szCs w:val="24"/>
              </w:rPr>
              <w:t>]</w:t>
            </w:r>
          </w:p>
        </w:tc>
      </w:tr>
      <w:tr w:rsidR="00775E50" w:rsidRPr="007A7551" w14:paraId="506D9500" w14:textId="77777777" w:rsidTr="00236828">
        <w:trPr>
          <w:trHeight w:val="282"/>
        </w:trPr>
        <w:tc>
          <w:tcPr>
            <w:tcW w:w="9772" w:type="dxa"/>
            <w:gridSpan w:val="5"/>
          </w:tcPr>
          <w:p w14:paraId="506D94FF" w14:textId="77777777" w:rsidR="00775E50" w:rsidRPr="007A7551" w:rsidRDefault="004235E7" w:rsidP="00236828">
            <w:pPr>
              <w:pStyle w:val="TableParagraph"/>
              <w:spacing w:line="263" w:lineRule="exact"/>
              <w:ind w:right="43"/>
              <w:rPr>
                <w:sz w:val="24"/>
                <w:szCs w:val="24"/>
              </w:rPr>
            </w:pPr>
            <w:r w:rsidRPr="007A7551">
              <w:rPr>
                <w:sz w:val="24"/>
                <w:szCs w:val="24"/>
              </w:rPr>
              <w:t>İnme</w:t>
            </w:r>
            <w:r w:rsidRPr="007A7551">
              <w:rPr>
                <w:spacing w:val="-8"/>
                <w:sz w:val="24"/>
                <w:szCs w:val="24"/>
              </w:rPr>
              <w:t xml:space="preserve"> </w:t>
            </w:r>
            <w:r w:rsidRPr="007A7551">
              <w:rPr>
                <w:sz w:val="24"/>
                <w:szCs w:val="24"/>
              </w:rPr>
              <w:t>veya</w:t>
            </w:r>
            <w:r w:rsidRPr="007A7551">
              <w:rPr>
                <w:spacing w:val="-6"/>
                <w:sz w:val="24"/>
                <w:szCs w:val="24"/>
              </w:rPr>
              <w:t xml:space="preserve"> </w:t>
            </w:r>
            <w:r w:rsidRPr="007A7551">
              <w:rPr>
                <w:sz w:val="24"/>
                <w:szCs w:val="24"/>
              </w:rPr>
              <w:t>sistemik</w:t>
            </w:r>
            <w:r w:rsidRPr="007A7551">
              <w:rPr>
                <w:spacing w:val="-5"/>
                <w:sz w:val="24"/>
                <w:szCs w:val="24"/>
              </w:rPr>
              <w:t xml:space="preserve"> </w:t>
            </w:r>
            <w:r w:rsidRPr="007A7551">
              <w:rPr>
                <w:sz w:val="24"/>
                <w:szCs w:val="24"/>
              </w:rPr>
              <w:t>embolizmin</w:t>
            </w:r>
            <w:r w:rsidRPr="007A7551">
              <w:rPr>
                <w:spacing w:val="-5"/>
                <w:sz w:val="24"/>
                <w:szCs w:val="24"/>
              </w:rPr>
              <w:t xml:space="preserve"> </w:t>
            </w:r>
            <w:r w:rsidRPr="007A7551">
              <w:rPr>
                <w:sz w:val="24"/>
                <w:szCs w:val="24"/>
              </w:rPr>
              <w:t>önlenmesi:</w:t>
            </w:r>
            <w:r w:rsidRPr="007A7551">
              <w:rPr>
                <w:spacing w:val="-5"/>
                <w:sz w:val="24"/>
                <w:szCs w:val="24"/>
              </w:rPr>
              <w:t xml:space="preserve"> </w:t>
            </w:r>
            <w:r w:rsidRPr="007A7551">
              <w:rPr>
                <w:spacing w:val="-4"/>
                <w:sz w:val="24"/>
                <w:szCs w:val="24"/>
              </w:rPr>
              <w:t>NVAF</w:t>
            </w:r>
          </w:p>
        </w:tc>
      </w:tr>
      <w:tr w:rsidR="00775E50" w:rsidRPr="007A7551" w14:paraId="506D9507" w14:textId="77777777" w:rsidTr="00236828">
        <w:trPr>
          <w:trHeight w:val="565"/>
        </w:trPr>
        <w:tc>
          <w:tcPr>
            <w:tcW w:w="1954" w:type="dxa"/>
          </w:tcPr>
          <w:p w14:paraId="506D9501" w14:textId="77777777" w:rsidR="00775E50" w:rsidRPr="007A7551" w:rsidRDefault="004235E7" w:rsidP="00236828">
            <w:pPr>
              <w:pStyle w:val="TableParagraph"/>
              <w:spacing w:line="275" w:lineRule="exact"/>
              <w:ind w:right="43"/>
              <w:rPr>
                <w:sz w:val="24"/>
                <w:szCs w:val="24"/>
              </w:rPr>
            </w:pPr>
            <w:r w:rsidRPr="007A7551">
              <w:rPr>
                <w:sz w:val="24"/>
                <w:szCs w:val="24"/>
              </w:rPr>
              <w:t>Günde</w:t>
            </w:r>
            <w:r w:rsidRPr="007A7551">
              <w:rPr>
                <w:spacing w:val="-2"/>
                <w:sz w:val="24"/>
                <w:szCs w:val="24"/>
              </w:rPr>
              <w:t xml:space="preserve"> </w:t>
            </w:r>
            <w:r w:rsidRPr="007A7551">
              <w:rPr>
                <w:sz w:val="24"/>
                <w:szCs w:val="24"/>
              </w:rPr>
              <w:t xml:space="preserve">iki </w:t>
            </w:r>
            <w:r w:rsidRPr="007A7551">
              <w:rPr>
                <w:spacing w:val="-5"/>
                <w:sz w:val="24"/>
                <w:szCs w:val="24"/>
              </w:rPr>
              <w:t>kez</w:t>
            </w:r>
          </w:p>
          <w:p w14:paraId="506D9502" w14:textId="77777777" w:rsidR="00775E50" w:rsidRPr="007A7551" w:rsidRDefault="004235E7" w:rsidP="00236828">
            <w:pPr>
              <w:pStyle w:val="TableParagraph"/>
              <w:spacing w:before="7" w:line="264" w:lineRule="exact"/>
              <w:ind w:right="43"/>
              <w:rPr>
                <w:sz w:val="24"/>
                <w:szCs w:val="24"/>
              </w:rPr>
            </w:pPr>
            <w:r w:rsidRPr="007A7551">
              <w:rPr>
                <w:sz w:val="24"/>
                <w:szCs w:val="24"/>
              </w:rPr>
              <w:t xml:space="preserve">2,5 </w:t>
            </w:r>
            <w:r w:rsidRPr="007A7551">
              <w:rPr>
                <w:spacing w:val="-5"/>
                <w:sz w:val="24"/>
                <w:szCs w:val="24"/>
              </w:rPr>
              <w:t>mg*</w:t>
            </w:r>
          </w:p>
        </w:tc>
        <w:tc>
          <w:tcPr>
            <w:tcW w:w="1954" w:type="dxa"/>
          </w:tcPr>
          <w:p w14:paraId="506D9503" w14:textId="77777777" w:rsidR="00775E50" w:rsidRPr="007A7551" w:rsidRDefault="004235E7" w:rsidP="00236828">
            <w:pPr>
              <w:pStyle w:val="TableParagraph"/>
              <w:spacing w:line="275" w:lineRule="exact"/>
              <w:ind w:right="43"/>
              <w:rPr>
                <w:sz w:val="24"/>
                <w:szCs w:val="24"/>
              </w:rPr>
            </w:pPr>
            <w:r w:rsidRPr="007A7551">
              <w:rPr>
                <w:sz w:val="24"/>
                <w:szCs w:val="24"/>
              </w:rPr>
              <w:t>123 [69-</w:t>
            </w:r>
            <w:r w:rsidRPr="007A7551">
              <w:rPr>
                <w:spacing w:val="-4"/>
                <w:sz w:val="24"/>
                <w:szCs w:val="24"/>
              </w:rPr>
              <w:t>221]</w:t>
            </w:r>
          </w:p>
        </w:tc>
        <w:tc>
          <w:tcPr>
            <w:tcW w:w="1956" w:type="dxa"/>
          </w:tcPr>
          <w:p w14:paraId="506D9504" w14:textId="77777777" w:rsidR="00775E50" w:rsidRPr="007A7551" w:rsidRDefault="004235E7" w:rsidP="00236828">
            <w:pPr>
              <w:pStyle w:val="TableParagraph"/>
              <w:spacing w:line="275" w:lineRule="exact"/>
              <w:ind w:left="87" w:right="43"/>
              <w:rPr>
                <w:sz w:val="24"/>
                <w:szCs w:val="24"/>
              </w:rPr>
            </w:pPr>
            <w:r w:rsidRPr="007A7551">
              <w:rPr>
                <w:sz w:val="24"/>
                <w:szCs w:val="24"/>
              </w:rPr>
              <w:t>79 [34-</w:t>
            </w:r>
            <w:r w:rsidRPr="007A7551">
              <w:rPr>
                <w:spacing w:val="-4"/>
                <w:sz w:val="24"/>
                <w:szCs w:val="24"/>
              </w:rPr>
              <w:t>162]</w:t>
            </w:r>
          </w:p>
        </w:tc>
        <w:tc>
          <w:tcPr>
            <w:tcW w:w="1954" w:type="dxa"/>
          </w:tcPr>
          <w:p w14:paraId="506D9505" w14:textId="77777777" w:rsidR="00775E50" w:rsidRPr="007A7551" w:rsidRDefault="004235E7" w:rsidP="00236828">
            <w:pPr>
              <w:pStyle w:val="TableParagraph"/>
              <w:spacing w:line="275" w:lineRule="exact"/>
              <w:ind w:left="87" w:right="43"/>
              <w:rPr>
                <w:sz w:val="24"/>
                <w:szCs w:val="24"/>
              </w:rPr>
            </w:pPr>
            <w:r w:rsidRPr="007A7551">
              <w:rPr>
                <w:sz w:val="24"/>
                <w:szCs w:val="24"/>
              </w:rPr>
              <w:t>1,8 [1-</w:t>
            </w:r>
            <w:r w:rsidRPr="007A7551">
              <w:rPr>
                <w:spacing w:val="-4"/>
                <w:sz w:val="24"/>
                <w:szCs w:val="24"/>
              </w:rPr>
              <w:t>3,3]</w:t>
            </w:r>
          </w:p>
        </w:tc>
        <w:tc>
          <w:tcPr>
            <w:tcW w:w="1954" w:type="dxa"/>
          </w:tcPr>
          <w:p w14:paraId="506D9506" w14:textId="77777777" w:rsidR="00775E50" w:rsidRPr="007A7551" w:rsidRDefault="004235E7" w:rsidP="00236828">
            <w:pPr>
              <w:pStyle w:val="TableParagraph"/>
              <w:spacing w:line="275" w:lineRule="exact"/>
              <w:ind w:left="87" w:right="43"/>
              <w:rPr>
                <w:sz w:val="24"/>
                <w:szCs w:val="24"/>
              </w:rPr>
            </w:pPr>
            <w:r w:rsidRPr="007A7551">
              <w:rPr>
                <w:sz w:val="24"/>
                <w:szCs w:val="24"/>
              </w:rPr>
              <w:t>1,2 [0,51-</w:t>
            </w:r>
            <w:r w:rsidRPr="007A7551">
              <w:rPr>
                <w:spacing w:val="-4"/>
                <w:sz w:val="24"/>
                <w:szCs w:val="24"/>
              </w:rPr>
              <w:t>2,4]</w:t>
            </w:r>
          </w:p>
        </w:tc>
      </w:tr>
      <w:tr w:rsidR="00775E50" w:rsidRPr="007A7551" w14:paraId="506D950E" w14:textId="77777777" w:rsidTr="00236828">
        <w:trPr>
          <w:trHeight w:val="565"/>
        </w:trPr>
        <w:tc>
          <w:tcPr>
            <w:tcW w:w="1954" w:type="dxa"/>
          </w:tcPr>
          <w:p w14:paraId="506D9508" w14:textId="77777777" w:rsidR="00775E50" w:rsidRPr="007A7551" w:rsidRDefault="004235E7" w:rsidP="00236828">
            <w:pPr>
              <w:pStyle w:val="TableParagraph"/>
              <w:spacing w:line="275" w:lineRule="exact"/>
              <w:ind w:right="43"/>
              <w:rPr>
                <w:sz w:val="24"/>
                <w:szCs w:val="24"/>
              </w:rPr>
            </w:pPr>
            <w:r w:rsidRPr="007A7551">
              <w:rPr>
                <w:sz w:val="24"/>
                <w:szCs w:val="24"/>
              </w:rPr>
              <w:t>Günde</w:t>
            </w:r>
            <w:r w:rsidRPr="007A7551">
              <w:rPr>
                <w:spacing w:val="-2"/>
                <w:sz w:val="24"/>
                <w:szCs w:val="24"/>
              </w:rPr>
              <w:t xml:space="preserve"> </w:t>
            </w:r>
            <w:r w:rsidRPr="007A7551">
              <w:rPr>
                <w:sz w:val="24"/>
                <w:szCs w:val="24"/>
              </w:rPr>
              <w:t>iki</w:t>
            </w:r>
            <w:r w:rsidRPr="007A7551">
              <w:rPr>
                <w:spacing w:val="-1"/>
                <w:sz w:val="24"/>
                <w:szCs w:val="24"/>
              </w:rPr>
              <w:t xml:space="preserve"> </w:t>
            </w:r>
            <w:r w:rsidRPr="007A7551">
              <w:rPr>
                <w:sz w:val="24"/>
                <w:szCs w:val="24"/>
              </w:rPr>
              <w:t>kez</w:t>
            </w:r>
            <w:r w:rsidRPr="007A7551">
              <w:rPr>
                <w:spacing w:val="-1"/>
                <w:sz w:val="24"/>
                <w:szCs w:val="24"/>
              </w:rPr>
              <w:t xml:space="preserve"> </w:t>
            </w:r>
            <w:r w:rsidRPr="007A7551">
              <w:rPr>
                <w:spacing w:val="-10"/>
                <w:sz w:val="24"/>
                <w:szCs w:val="24"/>
              </w:rPr>
              <w:t>5</w:t>
            </w:r>
          </w:p>
          <w:p w14:paraId="506D9509" w14:textId="77777777" w:rsidR="00775E50" w:rsidRPr="007A7551" w:rsidRDefault="004235E7" w:rsidP="00236828">
            <w:pPr>
              <w:pStyle w:val="TableParagraph"/>
              <w:spacing w:before="7" w:line="264" w:lineRule="exact"/>
              <w:ind w:right="43"/>
              <w:rPr>
                <w:sz w:val="24"/>
                <w:szCs w:val="24"/>
              </w:rPr>
            </w:pPr>
            <w:r w:rsidRPr="007A7551">
              <w:rPr>
                <w:spacing w:val="-5"/>
                <w:sz w:val="24"/>
                <w:szCs w:val="24"/>
              </w:rPr>
              <w:t>mg</w:t>
            </w:r>
          </w:p>
        </w:tc>
        <w:tc>
          <w:tcPr>
            <w:tcW w:w="1954" w:type="dxa"/>
          </w:tcPr>
          <w:p w14:paraId="506D950A" w14:textId="77777777" w:rsidR="00775E50" w:rsidRPr="007A7551" w:rsidRDefault="004235E7" w:rsidP="00236828">
            <w:pPr>
              <w:pStyle w:val="TableParagraph"/>
              <w:spacing w:line="275" w:lineRule="exact"/>
              <w:ind w:right="43"/>
              <w:rPr>
                <w:sz w:val="24"/>
                <w:szCs w:val="24"/>
              </w:rPr>
            </w:pPr>
            <w:r w:rsidRPr="007A7551">
              <w:rPr>
                <w:sz w:val="24"/>
                <w:szCs w:val="24"/>
              </w:rPr>
              <w:t>171 [91-</w:t>
            </w:r>
            <w:r w:rsidRPr="007A7551">
              <w:rPr>
                <w:spacing w:val="-4"/>
                <w:sz w:val="24"/>
                <w:szCs w:val="24"/>
              </w:rPr>
              <w:t>321]</w:t>
            </w:r>
          </w:p>
        </w:tc>
        <w:tc>
          <w:tcPr>
            <w:tcW w:w="1956" w:type="dxa"/>
          </w:tcPr>
          <w:p w14:paraId="506D950B" w14:textId="77777777" w:rsidR="00775E50" w:rsidRPr="007A7551" w:rsidRDefault="004235E7" w:rsidP="00236828">
            <w:pPr>
              <w:pStyle w:val="TableParagraph"/>
              <w:spacing w:line="275" w:lineRule="exact"/>
              <w:ind w:left="87" w:right="43"/>
              <w:rPr>
                <w:sz w:val="24"/>
                <w:szCs w:val="24"/>
              </w:rPr>
            </w:pPr>
            <w:r w:rsidRPr="007A7551">
              <w:rPr>
                <w:sz w:val="24"/>
                <w:szCs w:val="24"/>
              </w:rPr>
              <w:t>103 [41-</w:t>
            </w:r>
            <w:r w:rsidRPr="007A7551">
              <w:rPr>
                <w:spacing w:val="-4"/>
                <w:sz w:val="24"/>
                <w:szCs w:val="24"/>
              </w:rPr>
              <w:t>230]</w:t>
            </w:r>
          </w:p>
        </w:tc>
        <w:tc>
          <w:tcPr>
            <w:tcW w:w="1954" w:type="dxa"/>
          </w:tcPr>
          <w:p w14:paraId="506D950C" w14:textId="77777777" w:rsidR="00775E50" w:rsidRPr="007A7551" w:rsidRDefault="004235E7" w:rsidP="00236828">
            <w:pPr>
              <w:pStyle w:val="TableParagraph"/>
              <w:spacing w:line="275" w:lineRule="exact"/>
              <w:ind w:left="87" w:right="43"/>
              <w:rPr>
                <w:sz w:val="24"/>
                <w:szCs w:val="24"/>
              </w:rPr>
            </w:pPr>
            <w:r w:rsidRPr="007A7551">
              <w:rPr>
                <w:sz w:val="24"/>
                <w:szCs w:val="24"/>
              </w:rPr>
              <w:t>2,6 [1,4-</w:t>
            </w:r>
            <w:r w:rsidRPr="007A7551">
              <w:rPr>
                <w:spacing w:val="-4"/>
                <w:sz w:val="24"/>
                <w:szCs w:val="24"/>
              </w:rPr>
              <w:t>4,8]</w:t>
            </w:r>
          </w:p>
        </w:tc>
        <w:tc>
          <w:tcPr>
            <w:tcW w:w="1954" w:type="dxa"/>
          </w:tcPr>
          <w:p w14:paraId="506D950D" w14:textId="77777777" w:rsidR="00775E50" w:rsidRPr="007A7551" w:rsidRDefault="004235E7" w:rsidP="00236828">
            <w:pPr>
              <w:pStyle w:val="TableParagraph"/>
              <w:spacing w:line="275" w:lineRule="exact"/>
              <w:ind w:left="87" w:right="43"/>
              <w:rPr>
                <w:sz w:val="24"/>
                <w:szCs w:val="24"/>
              </w:rPr>
            </w:pPr>
            <w:r w:rsidRPr="007A7551">
              <w:rPr>
                <w:sz w:val="24"/>
                <w:szCs w:val="24"/>
              </w:rPr>
              <w:t>1,5 [0,61-</w:t>
            </w:r>
            <w:r w:rsidRPr="007A7551">
              <w:rPr>
                <w:spacing w:val="-4"/>
                <w:sz w:val="24"/>
                <w:szCs w:val="24"/>
              </w:rPr>
              <w:t>3,4]</w:t>
            </w:r>
          </w:p>
        </w:tc>
      </w:tr>
      <w:tr w:rsidR="00775E50" w:rsidRPr="007A7551" w14:paraId="506D9510" w14:textId="77777777" w:rsidTr="00236828">
        <w:trPr>
          <w:trHeight w:val="282"/>
        </w:trPr>
        <w:tc>
          <w:tcPr>
            <w:tcW w:w="9772" w:type="dxa"/>
            <w:gridSpan w:val="5"/>
          </w:tcPr>
          <w:p w14:paraId="506D950F" w14:textId="77777777" w:rsidR="00775E50" w:rsidRPr="007A7551" w:rsidRDefault="004235E7" w:rsidP="00236828">
            <w:pPr>
              <w:pStyle w:val="TableParagraph"/>
              <w:spacing w:line="263" w:lineRule="exact"/>
              <w:ind w:right="43"/>
              <w:rPr>
                <w:sz w:val="24"/>
                <w:szCs w:val="24"/>
              </w:rPr>
            </w:pPr>
            <w:r w:rsidRPr="007A7551">
              <w:rPr>
                <w:sz w:val="24"/>
                <w:szCs w:val="24"/>
              </w:rPr>
              <w:t>DVT</w:t>
            </w:r>
            <w:r w:rsidRPr="007A7551">
              <w:rPr>
                <w:spacing w:val="-6"/>
                <w:sz w:val="24"/>
                <w:szCs w:val="24"/>
              </w:rPr>
              <w:t xml:space="preserve"> </w:t>
            </w:r>
            <w:r w:rsidRPr="007A7551">
              <w:rPr>
                <w:sz w:val="24"/>
                <w:szCs w:val="24"/>
              </w:rPr>
              <w:t>tedavisi,</w:t>
            </w:r>
            <w:r w:rsidRPr="007A7551">
              <w:rPr>
                <w:spacing w:val="-4"/>
                <w:sz w:val="24"/>
                <w:szCs w:val="24"/>
              </w:rPr>
              <w:t xml:space="preserve"> </w:t>
            </w:r>
            <w:r w:rsidRPr="007A7551">
              <w:rPr>
                <w:sz w:val="24"/>
                <w:szCs w:val="24"/>
              </w:rPr>
              <w:t>PE</w:t>
            </w:r>
            <w:r w:rsidRPr="007A7551">
              <w:rPr>
                <w:spacing w:val="-4"/>
                <w:sz w:val="24"/>
                <w:szCs w:val="24"/>
              </w:rPr>
              <w:t xml:space="preserve"> </w:t>
            </w:r>
            <w:r w:rsidRPr="007A7551">
              <w:rPr>
                <w:sz w:val="24"/>
                <w:szCs w:val="24"/>
              </w:rPr>
              <w:t>tedavisi</w:t>
            </w:r>
            <w:r w:rsidRPr="007A7551">
              <w:rPr>
                <w:spacing w:val="-2"/>
                <w:sz w:val="24"/>
                <w:szCs w:val="24"/>
              </w:rPr>
              <w:t xml:space="preserve"> </w:t>
            </w:r>
            <w:r w:rsidRPr="007A7551">
              <w:rPr>
                <w:sz w:val="24"/>
                <w:szCs w:val="24"/>
              </w:rPr>
              <w:t>ve</w:t>
            </w:r>
            <w:r w:rsidRPr="007A7551">
              <w:rPr>
                <w:spacing w:val="-4"/>
                <w:sz w:val="24"/>
                <w:szCs w:val="24"/>
              </w:rPr>
              <w:t xml:space="preserve"> </w:t>
            </w:r>
            <w:r w:rsidRPr="007A7551">
              <w:rPr>
                <w:sz w:val="24"/>
                <w:szCs w:val="24"/>
              </w:rPr>
              <w:t>tekrarlayan</w:t>
            </w:r>
            <w:r w:rsidRPr="007A7551">
              <w:rPr>
                <w:spacing w:val="-3"/>
                <w:sz w:val="24"/>
                <w:szCs w:val="24"/>
              </w:rPr>
              <w:t xml:space="preserve"> </w:t>
            </w:r>
            <w:r w:rsidRPr="007A7551">
              <w:rPr>
                <w:sz w:val="24"/>
                <w:szCs w:val="24"/>
              </w:rPr>
              <w:t>DVT</w:t>
            </w:r>
            <w:r w:rsidRPr="007A7551">
              <w:rPr>
                <w:spacing w:val="-4"/>
                <w:sz w:val="24"/>
                <w:szCs w:val="24"/>
              </w:rPr>
              <w:t xml:space="preserve"> </w:t>
            </w:r>
            <w:r w:rsidRPr="007A7551">
              <w:rPr>
                <w:sz w:val="24"/>
                <w:szCs w:val="24"/>
              </w:rPr>
              <w:t>ve</w:t>
            </w:r>
            <w:r w:rsidRPr="007A7551">
              <w:rPr>
                <w:spacing w:val="-4"/>
                <w:sz w:val="24"/>
                <w:szCs w:val="24"/>
              </w:rPr>
              <w:t xml:space="preserve"> </w:t>
            </w:r>
            <w:r w:rsidRPr="007A7551">
              <w:rPr>
                <w:sz w:val="24"/>
                <w:szCs w:val="24"/>
              </w:rPr>
              <w:t>PE</w:t>
            </w:r>
            <w:r w:rsidRPr="007A7551">
              <w:rPr>
                <w:spacing w:val="-4"/>
                <w:sz w:val="24"/>
                <w:szCs w:val="24"/>
              </w:rPr>
              <w:t xml:space="preserve"> </w:t>
            </w:r>
            <w:r w:rsidRPr="007A7551">
              <w:rPr>
                <w:sz w:val="24"/>
                <w:szCs w:val="24"/>
              </w:rPr>
              <w:t>önlenmesi</w:t>
            </w:r>
            <w:r w:rsidRPr="007A7551">
              <w:rPr>
                <w:spacing w:val="-3"/>
                <w:sz w:val="24"/>
                <w:szCs w:val="24"/>
              </w:rPr>
              <w:t xml:space="preserve"> </w:t>
            </w:r>
            <w:r w:rsidRPr="007A7551">
              <w:rPr>
                <w:sz w:val="24"/>
                <w:szCs w:val="24"/>
              </w:rPr>
              <w:t>(VTE</w:t>
            </w:r>
            <w:r w:rsidRPr="007A7551">
              <w:rPr>
                <w:spacing w:val="-3"/>
                <w:sz w:val="24"/>
                <w:szCs w:val="24"/>
              </w:rPr>
              <w:t xml:space="preserve"> </w:t>
            </w:r>
            <w:r w:rsidRPr="007A7551">
              <w:rPr>
                <w:spacing w:val="-2"/>
                <w:sz w:val="24"/>
                <w:szCs w:val="24"/>
              </w:rPr>
              <w:t>tedavisi)</w:t>
            </w:r>
          </w:p>
        </w:tc>
      </w:tr>
      <w:tr w:rsidR="00775E50" w:rsidRPr="007A7551" w14:paraId="506D9517" w14:textId="77777777" w:rsidTr="00236828">
        <w:trPr>
          <w:trHeight w:val="565"/>
        </w:trPr>
        <w:tc>
          <w:tcPr>
            <w:tcW w:w="1954" w:type="dxa"/>
          </w:tcPr>
          <w:p w14:paraId="506D9511" w14:textId="77777777" w:rsidR="00775E50" w:rsidRPr="007A7551" w:rsidRDefault="004235E7" w:rsidP="00236828">
            <w:pPr>
              <w:pStyle w:val="TableParagraph"/>
              <w:spacing w:line="275" w:lineRule="exact"/>
              <w:ind w:right="43"/>
              <w:rPr>
                <w:sz w:val="24"/>
                <w:szCs w:val="24"/>
              </w:rPr>
            </w:pPr>
            <w:r w:rsidRPr="007A7551">
              <w:rPr>
                <w:sz w:val="24"/>
                <w:szCs w:val="24"/>
              </w:rPr>
              <w:t>Günde</w:t>
            </w:r>
            <w:r w:rsidRPr="007A7551">
              <w:rPr>
                <w:spacing w:val="-2"/>
                <w:sz w:val="24"/>
                <w:szCs w:val="24"/>
              </w:rPr>
              <w:t xml:space="preserve"> </w:t>
            </w:r>
            <w:r w:rsidRPr="007A7551">
              <w:rPr>
                <w:sz w:val="24"/>
                <w:szCs w:val="24"/>
              </w:rPr>
              <w:t xml:space="preserve">iki </w:t>
            </w:r>
            <w:r w:rsidRPr="007A7551">
              <w:rPr>
                <w:spacing w:val="-5"/>
                <w:sz w:val="24"/>
                <w:szCs w:val="24"/>
              </w:rPr>
              <w:t>kez</w:t>
            </w:r>
          </w:p>
          <w:p w14:paraId="506D9512" w14:textId="77777777" w:rsidR="00775E50" w:rsidRPr="007A7551" w:rsidRDefault="004235E7" w:rsidP="00236828">
            <w:pPr>
              <w:pStyle w:val="TableParagraph"/>
              <w:spacing w:before="7" w:line="264" w:lineRule="exact"/>
              <w:ind w:right="43"/>
              <w:rPr>
                <w:sz w:val="24"/>
                <w:szCs w:val="24"/>
              </w:rPr>
            </w:pPr>
            <w:r w:rsidRPr="007A7551">
              <w:rPr>
                <w:sz w:val="24"/>
                <w:szCs w:val="24"/>
              </w:rPr>
              <w:t xml:space="preserve">2,5 </w:t>
            </w:r>
            <w:r w:rsidRPr="007A7551">
              <w:rPr>
                <w:spacing w:val="-5"/>
                <w:sz w:val="24"/>
                <w:szCs w:val="24"/>
              </w:rPr>
              <w:t>mg</w:t>
            </w:r>
          </w:p>
        </w:tc>
        <w:tc>
          <w:tcPr>
            <w:tcW w:w="1954" w:type="dxa"/>
          </w:tcPr>
          <w:p w14:paraId="506D9513" w14:textId="77777777" w:rsidR="00775E50" w:rsidRPr="007A7551" w:rsidRDefault="004235E7" w:rsidP="00236828">
            <w:pPr>
              <w:pStyle w:val="TableParagraph"/>
              <w:spacing w:line="275" w:lineRule="exact"/>
              <w:ind w:right="43"/>
              <w:rPr>
                <w:sz w:val="24"/>
                <w:szCs w:val="24"/>
              </w:rPr>
            </w:pPr>
            <w:r w:rsidRPr="007A7551">
              <w:rPr>
                <w:sz w:val="24"/>
                <w:szCs w:val="24"/>
              </w:rPr>
              <w:t>67 [30-</w:t>
            </w:r>
            <w:r w:rsidRPr="007A7551">
              <w:rPr>
                <w:spacing w:val="-4"/>
                <w:sz w:val="24"/>
                <w:szCs w:val="24"/>
              </w:rPr>
              <w:t>153]</w:t>
            </w:r>
          </w:p>
        </w:tc>
        <w:tc>
          <w:tcPr>
            <w:tcW w:w="1956" w:type="dxa"/>
          </w:tcPr>
          <w:p w14:paraId="506D9514" w14:textId="77777777" w:rsidR="00775E50" w:rsidRPr="007A7551" w:rsidRDefault="004235E7" w:rsidP="00236828">
            <w:pPr>
              <w:pStyle w:val="TableParagraph"/>
              <w:spacing w:line="275" w:lineRule="exact"/>
              <w:ind w:left="87" w:right="43"/>
              <w:rPr>
                <w:sz w:val="24"/>
                <w:szCs w:val="24"/>
              </w:rPr>
            </w:pPr>
            <w:r w:rsidRPr="007A7551">
              <w:rPr>
                <w:sz w:val="24"/>
                <w:szCs w:val="24"/>
              </w:rPr>
              <w:t>32 [11-</w:t>
            </w:r>
            <w:r w:rsidRPr="007A7551">
              <w:rPr>
                <w:spacing w:val="-5"/>
                <w:sz w:val="24"/>
                <w:szCs w:val="24"/>
              </w:rPr>
              <w:t>90]</w:t>
            </w:r>
          </w:p>
        </w:tc>
        <w:tc>
          <w:tcPr>
            <w:tcW w:w="1954" w:type="dxa"/>
          </w:tcPr>
          <w:p w14:paraId="506D9515" w14:textId="77777777" w:rsidR="00775E50" w:rsidRPr="007A7551" w:rsidRDefault="004235E7" w:rsidP="00236828">
            <w:pPr>
              <w:pStyle w:val="TableParagraph"/>
              <w:spacing w:line="275" w:lineRule="exact"/>
              <w:ind w:left="87" w:right="43"/>
              <w:rPr>
                <w:sz w:val="24"/>
                <w:szCs w:val="24"/>
              </w:rPr>
            </w:pPr>
            <w:r w:rsidRPr="007A7551">
              <w:rPr>
                <w:sz w:val="24"/>
                <w:szCs w:val="24"/>
              </w:rPr>
              <w:t>1,0 [0,46-</w:t>
            </w:r>
            <w:r w:rsidRPr="007A7551">
              <w:rPr>
                <w:spacing w:val="-4"/>
                <w:sz w:val="24"/>
                <w:szCs w:val="24"/>
              </w:rPr>
              <w:t>2,5]</w:t>
            </w:r>
          </w:p>
        </w:tc>
        <w:tc>
          <w:tcPr>
            <w:tcW w:w="1954" w:type="dxa"/>
          </w:tcPr>
          <w:p w14:paraId="506D9516" w14:textId="77777777" w:rsidR="00775E50" w:rsidRPr="007A7551" w:rsidRDefault="004235E7" w:rsidP="00236828">
            <w:pPr>
              <w:pStyle w:val="TableParagraph"/>
              <w:spacing w:line="275" w:lineRule="exact"/>
              <w:ind w:left="87" w:right="43"/>
              <w:rPr>
                <w:sz w:val="24"/>
                <w:szCs w:val="24"/>
              </w:rPr>
            </w:pPr>
            <w:r w:rsidRPr="007A7551">
              <w:rPr>
                <w:sz w:val="24"/>
                <w:szCs w:val="24"/>
              </w:rPr>
              <w:t>0,49 [0,17-</w:t>
            </w:r>
            <w:r w:rsidRPr="007A7551">
              <w:rPr>
                <w:spacing w:val="-4"/>
                <w:sz w:val="24"/>
                <w:szCs w:val="24"/>
              </w:rPr>
              <w:t>1,4]</w:t>
            </w:r>
          </w:p>
        </w:tc>
      </w:tr>
      <w:tr w:rsidR="00775E50" w:rsidRPr="007A7551" w14:paraId="506D951E" w14:textId="77777777" w:rsidTr="00236828">
        <w:trPr>
          <w:trHeight w:val="565"/>
        </w:trPr>
        <w:tc>
          <w:tcPr>
            <w:tcW w:w="1954" w:type="dxa"/>
          </w:tcPr>
          <w:p w14:paraId="506D9518" w14:textId="77777777" w:rsidR="00775E50" w:rsidRPr="007A7551" w:rsidRDefault="004235E7" w:rsidP="00236828">
            <w:pPr>
              <w:pStyle w:val="TableParagraph"/>
              <w:spacing w:line="275" w:lineRule="exact"/>
              <w:ind w:right="43"/>
              <w:rPr>
                <w:sz w:val="24"/>
                <w:szCs w:val="24"/>
              </w:rPr>
            </w:pPr>
            <w:r w:rsidRPr="007A7551">
              <w:rPr>
                <w:sz w:val="24"/>
                <w:szCs w:val="24"/>
              </w:rPr>
              <w:t>Günde</w:t>
            </w:r>
            <w:r w:rsidRPr="007A7551">
              <w:rPr>
                <w:spacing w:val="-2"/>
                <w:sz w:val="24"/>
                <w:szCs w:val="24"/>
              </w:rPr>
              <w:t xml:space="preserve"> </w:t>
            </w:r>
            <w:r w:rsidRPr="007A7551">
              <w:rPr>
                <w:sz w:val="24"/>
                <w:szCs w:val="24"/>
              </w:rPr>
              <w:t>iki</w:t>
            </w:r>
            <w:r w:rsidRPr="007A7551">
              <w:rPr>
                <w:spacing w:val="-1"/>
                <w:sz w:val="24"/>
                <w:szCs w:val="24"/>
              </w:rPr>
              <w:t xml:space="preserve"> </w:t>
            </w:r>
            <w:r w:rsidRPr="007A7551">
              <w:rPr>
                <w:sz w:val="24"/>
                <w:szCs w:val="24"/>
              </w:rPr>
              <w:t>kez</w:t>
            </w:r>
            <w:r w:rsidRPr="007A7551">
              <w:rPr>
                <w:spacing w:val="-1"/>
                <w:sz w:val="24"/>
                <w:szCs w:val="24"/>
              </w:rPr>
              <w:t xml:space="preserve"> </w:t>
            </w:r>
            <w:r w:rsidRPr="007A7551">
              <w:rPr>
                <w:spacing w:val="-10"/>
                <w:sz w:val="24"/>
                <w:szCs w:val="24"/>
              </w:rPr>
              <w:t>5</w:t>
            </w:r>
          </w:p>
          <w:p w14:paraId="506D9519" w14:textId="77777777" w:rsidR="00775E50" w:rsidRPr="007A7551" w:rsidRDefault="004235E7" w:rsidP="00236828">
            <w:pPr>
              <w:pStyle w:val="TableParagraph"/>
              <w:spacing w:before="7" w:line="264" w:lineRule="exact"/>
              <w:ind w:right="43"/>
              <w:rPr>
                <w:sz w:val="24"/>
                <w:szCs w:val="24"/>
              </w:rPr>
            </w:pPr>
            <w:r w:rsidRPr="007A7551">
              <w:rPr>
                <w:spacing w:val="-5"/>
                <w:sz w:val="24"/>
                <w:szCs w:val="24"/>
              </w:rPr>
              <w:t>mg</w:t>
            </w:r>
          </w:p>
        </w:tc>
        <w:tc>
          <w:tcPr>
            <w:tcW w:w="1954" w:type="dxa"/>
          </w:tcPr>
          <w:p w14:paraId="506D951A" w14:textId="77777777" w:rsidR="00775E50" w:rsidRPr="007A7551" w:rsidRDefault="004235E7" w:rsidP="00236828">
            <w:pPr>
              <w:pStyle w:val="TableParagraph"/>
              <w:spacing w:line="275" w:lineRule="exact"/>
              <w:ind w:right="43"/>
              <w:rPr>
                <w:sz w:val="24"/>
                <w:szCs w:val="24"/>
              </w:rPr>
            </w:pPr>
            <w:r w:rsidRPr="007A7551">
              <w:rPr>
                <w:sz w:val="24"/>
                <w:szCs w:val="24"/>
              </w:rPr>
              <w:t>132 [59-</w:t>
            </w:r>
            <w:r w:rsidRPr="007A7551">
              <w:rPr>
                <w:spacing w:val="-4"/>
                <w:sz w:val="24"/>
                <w:szCs w:val="24"/>
              </w:rPr>
              <w:t>302]</w:t>
            </w:r>
          </w:p>
        </w:tc>
        <w:tc>
          <w:tcPr>
            <w:tcW w:w="1956" w:type="dxa"/>
          </w:tcPr>
          <w:p w14:paraId="506D951B" w14:textId="77777777" w:rsidR="00775E50" w:rsidRPr="007A7551" w:rsidRDefault="004235E7" w:rsidP="00236828">
            <w:pPr>
              <w:pStyle w:val="TableParagraph"/>
              <w:spacing w:line="275" w:lineRule="exact"/>
              <w:ind w:left="87" w:right="43"/>
              <w:rPr>
                <w:sz w:val="24"/>
                <w:szCs w:val="24"/>
              </w:rPr>
            </w:pPr>
            <w:r w:rsidRPr="007A7551">
              <w:rPr>
                <w:sz w:val="24"/>
                <w:szCs w:val="24"/>
              </w:rPr>
              <w:t>63 [22-</w:t>
            </w:r>
            <w:r w:rsidRPr="007A7551">
              <w:rPr>
                <w:spacing w:val="-4"/>
                <w:sz w:val="24"/>
                <w:szCs w:val="24"/>
              </w:rPr>
              <w:t>177]</w:t>
            </w:r>
          </w:p>
        </w:tc>
        <w:tc>
          <w:tcPr>
            <w:tcW w:w="1954" w:type="dxa"/>
          </w:tcPr>
          <w:p w14:paraId="506D951C" w14:textId="77777777" w:rsidR="00775E50" w:rsidRPr="007A7551" w:rsidRDefault="004235E7" w:rsidP="00236828">
            <w:pPr>
              <w:pStyle w:val="TableParagraph"/>
              <w:spacing w:line="275" w:lineRule="exact"/>
              <w:ind w:left="87" w:right="43"/>
              <w:rPr>
                <w:sz w:val="24"/>
                <w:szCs w:val="24"/>
              </w:rPr>
            </w:pPr>
            <w:r w:rsidRPr="007A7551">
              <w:rPr>
                <w:sz w:val="24"/>
                <w:szCs w:val="24"/>
              </w:rPr>
              <w:t>2,1 [0,91-</w:t>
            </w:r>
            <w:r w:rsidRPr="007A7551">
              <w:rPr>
                <w:spacing w:val="-4"/>
                <w:sz w:val="24"/>
                <w:szCs w:val="24"/>
              </w:rPr>
              <w:t>5,2]</w:t>
            </w:r>
          </w:p>
        </w:tc>
        <w:tc>
          <w:tcPr>
            <w:tcW w:w="1954" w:type="dxa"/>
          </w:tcPr>
          <w:p w14:paraId="506D951D" w14:textId="77777777" w:rsidR="00775E50" w:rsidRPr="007A7551" w:rsidRDefault="004235E7" w:rsidP="00236828">
            <w:pPr>
              <w:pStyle w:val="TableParagraph"/>
              <w:spacing w:line="275" w:lineRule="exact"/>
              <w:ind w:left="87" w:right="43"/>
              <w:rPr>
                <w:sz w:val="24"/>
                <w:szCs w:val="24"/>
              </w:rPr>
            </w:pPr>
            <w:r w:rsidRPr="007A7551">
              <w:rPr>
                <w:sz w:val="24"/>
                <w:szCs w:val="24"/>
              </w:rPr>
              <w:t>1,0 [0,33-</w:t>
            </w:r>
            <w:r w:rsidRPr="007A7551">
              <w:rPr>
                <w:spacing w:val="-4"/>
                <w:sz w:val="24"/>
                <w:szCs w:val="24"/>
              </w:rPr>
              <w:t>2,9]</w:t>
            </w:r>
          </w:p>
        </w:tc>
      </w:tr>
      <w:tr w:rsidR="00775E50" w:rsidRPr="007A7551" w14:paraId="506D9525" w14:textId="77777777" w:rsidTr="00236828">
        <w:trPr>
          <w:trHeight w:val="566"/>
        </w:trPr>
        <w:tc>
          <w:tcPr>
            <w:tcW w:w="1954" w:type="dxa"/>
          </w:tcPr>
          <w:p w14:paraId="506D951F" w14:textId="77777777" w:rsidR="00775E50" w:rsidRPr="007A7551" w:rsidRDefault="004235E7" w:rsidP="00236828">
            <w:pPr>
              <w:pStyle w:val="TableParagraph"/>
              <w:spacing w:line="275" w:lineRule="exact"/>
              <w:ind w:right="43"/>
              <w:rPr>
                <w:sz w:val="24"/>
                <w:szCs w:val="24"/>
              </w:rPr>
            </w:pPr>
            <w:r w:rsidRPr="007A7551">
              <w:rPr>
                <w:sz w:val="24"/>
                <w:szCs w:val="24"/>
              </w:rPr>
              <w:t>günde</w:t>
            </w:r>
            <w:r w:rsidRPr="007A7551">
              <w:rPr>
                <w:spacing w:val="-2"/>
                <w:sz w:val="24"/>
                <w:szCs w:val="24"/>
              </w:rPr>
              <w:t xml:space="preserve"> </w:t>
            </w:r>
            <w:r w:rsidRPr="007A7551">
              <w:rPr>
                <w:sz w:val="24"/>
                <w:szCs w:val="24"/>
              </w:rPr>
              <w:t>iki kez</w:t>
            </w:r>
            <w:r w:rsidRPr="007A7551">
              <w:rPr>
                <w:spacing w:val="-1"/>
                <w:sz w:val="24"/>
                <w:szCs w:val="24"/>
              </w:rPr>
              <w:t xml:space="preserve"> </w:t>
            </w:r>
            <w:r w:rsidRPr="007A7551">
              <w:rPr>
                <w:spacing w:val="-5"/>
                <w:sz w:val="24"/>
                <w:szCs w:val="24"/>
              </w:rPr>
              <w:t>10</w:t>
            </w:r>
          </w:p>
          <w:p w14:paraId="506D9520" w14:textId="77777777" w:rsidR="00775E50" w:rsidRPr="007A7551" w:rsidRDefault="004235E7" w:rsidP="00236828">
            <w:pPr>
              <w:pStyle w:val="TableParagraph"/>
              <w:spacing w:before="7" w:line="264" w:lineRule="exact"/>
              <w:ind w:right="43"/>
              <w:rPr>
                <w:sz w:val="24"/>
                <w:szCs w:val="24"/>
              </w:rPr>
            </w:pPr>
            <w:r w:rsidRPr="007A7551">
              <w:rPr>
                <w:spacing w:val="-5"/>
                <w:sz w:val="24"/>
                <w:szCs w:val="24"/>
              </w:rPr>
              <w:t>mg</w:t>
            </w:r>
          </w:p>
        </w:tc>
        <w:tc>
          <w:tcPr>
            <w:tcW w:w="1954" w:type="dxa"/>
          </w:tcPr>
          <w:p w14:paraId="506D9521" w14:textId="77777777" w:rsidR="00775E50" w:rsidRPr="007A7551" w:rsidRDefault="004235E7" w:rsidP="00236828">
            <w:pPr>
              <w:pStyle w:val="TableParagraph"/>
              <w:spacing w:line="275" w:lineRule="exact"/>
              <w:ind w:right="43"/>
              <w:rPr>
                <w:sz w:val="24"/>
                <w:szCs w:val="24"/>
              </w:rPr>
            </w:pPr>
            <w:r w:rsidRPr="007A7551">
              <w:rPr>
                <w:sz w:val="24"/>
                <w:szCs w:val="24"/>
              </w:rPr>
              <w:t>251 [111-</w:t>
            </w:r>
            <w:r w:rsidRPr="007A7551">
              <w:rPr>
                <w:spacing w:val="-4"/>
                <w:sz w:val="24"/>
                <w:szCs w:val="24"/>
              </w:rPr>
              <w:t>572]</w:t>
            </w:r>
          </w:p>
        </w:tc>
        <w:tc>
          <w:tcPr>
            <w:tcW w:w="1956" w:type="dxa"/>
          </w:tcPr>
          <w:p w14:paraId="506D9522" w14:textId="77777777" w:rsidR="00775E50" w:rsidRPr="007A7551" w:rsidRDefault="004235E7" w:rsidP="00236828">
            <w:pPr>
              <w:pStyle w:val="TableParagraph"/>
              <w:spacing w:line="275" w:lineRule="exact"/>
              <w:ind w:left="87" w:right="43"/>
              <w:rPr>
                <w:sz w:val="24"/>
                <w:szCs w:val="24"/>
              </w:rPr>
            </w:pPr>
            <w:r w:rsidRPr="007A7551">
              <w:rPr>
                <w:sz w:val="24"/>
                <w:szCs w:val="24"/>
              </w:rPr>
              <w:t>120 [41-</w:t>
            </w:r>
            <w:r w:rsidRPr="007A7551">
              <w:rPr>
                <w:spacing w:val="-4"/>
                <w:sz w:val="24"/>
                <w:szCs w:val="24"/>
              </w:rPr>
              <w:t>335]</w:t>
            </w:r>
          </w:p>
        </w:tc>
        <w:tc>
          <w:tcPr>
            <w:tcW w:w="1954" w:type="dxa"/>
          </w:tcPr>
          <w:p w14:paraId="506D9523" w14:textId="77777777" w:rsidR="00775E50" w:rsidRPr="007A7551" w:rsidRDefault="004235E7" w:rsidP="00236828">
            <w:pPr>
              <w:pStyle w:val="TableParagraph"/>
              <w:spacing w:line="275" w:lineRule="exact"/>
              <w:ind w:left="87" w:right="43"/>
              <w:rPr>
                <w:sz w:val="24"/>
                <w:szCs w:val="24"/>
              </w:rPr>
            </w:pPr>
            <w:r w:rsidRPr="007A7551">
              <w:rPr>
                <w:sz w:val="24"/>
                <w:szCs w:val="24"/>
              </w:rPr>
              <w:t>4,2 [1,8-</w:t>
            </w:r>
            <w:r w:rsidRPr="007A7551">
              <w:rPr>
                <w:spacing w:val="-2"/>
                <w:sz w:val="24"/>
                <w:szCs w:val="24"/>
              </w:rPr>
              <w:t>10,8]</w:t>
            </w:r>
          </w:p>
        </w:tc>
        <w:tc>
          <w:tcPr>
            <w:tcW w:w="1954" w:type="dxa"/>
          </w:tcPr>
          <w:p w14:paraId="506D9524" w14:textId="77777777" w:rsidR="00775E50" w:rsidRPr="007A7551" w:rsidRDefault="004235E7" w:rsidP="00236828">
            <w:pPr>
              <w:pStyle w:val="TableParagraph"/>
              <w:spacing w:line="275" w:lineRule="exact"/>
              <w:ind w:left="87" w:right="43"/>
              <w:rPr>
                <w:sz w:val="24"/>
                <w:szCs w:val="24"/>
              </w:rPr>
            </w:pPr>
            <w:r w:rsidRPr="007A7551">
              <w:rPr>
                <w:sz w:val="24"/>
                <w:szCs w:val="24"/>
              </w:rPr>
              <w:t>1,9 [0,64-</w:t>
            </w:r>
            <w:r w:rsidRPr="007A7551">
              <w:rPr>
                <w:spacing w:val="-4"/>
                <w:sz w:val="24"/>
                <w:szCs w:val="24"/>
              </w:rPr>
              <w:t>5,8]</w:t>
            </w:r>
          </w:p>
        </w:tc>
      </w:tr>
    </w:tbl>
    <w:p w14:paraId="50CB9640" w14:textId="78DF1B05" w:rsidR="00D9556D" w:rsidRPr="00236828" w:rsidRDefault="004235E7" w:rsidP="00236828">
      <w:pPr>
        <w:pStyle w:val="BodyText"/>
        <w:spacing w:before="23" w:line="228" w:lineRule="auto"/>
        <w:ind w:right="43"/>
        <w:jc w:val="both"/>
        <w:rPr>
          <w:sz w:val="20"/>
          <w:szCs w:val="20"/>
        </w:rPr>
      </w:pPr>
      <w:r w:rsidRPr="00236828">
        <w:rPr>
          <w:sz w:val="20"/>
          <w:szCs w:val="20"/>
        </w:rPr>
        <w:t xml:space="preserve">*ARISTOTLE çalışmasında doz ayarlanmış popülasyon 3 doz azaltma kriterinin 2’sine </w:t>
      </w:r>
      <w:r w:rsidRPr="00236828">
        <w:rPr>
          <w:spacing w:val="-2"/>
          <w:sz w:val="20"/>
          <w:szCs w:val="20"/>
        </w:rPr>
        <w:t>dayanmaktaydı.</w:t>
      </w:r>
    </w:p>
    <w:p w14:paraId="74DD910D" w14:textId="7BA08D6D" w:rsidR="007A7551" w:rsidRDefault="007028EF" w:rsidP="00236828">
      <w:pPr>
        <w:widowControl/>
        <w:autoSpaceDE/>
        <w:autoSpaceDN/>
        <w:spacing w:after="100" w:afterAutospacing="1" w:line="300" w:lineRule="auto"/>
        <w:ind w:right="9"/>
        <w:jc w:val="both"/>
        <w:outlineLvl w:val="1"/>
        <w:rPr>
          <w:sz w:val="24"/>
          <w:szCs w:val="24"/>
          <w:u w:val="single"/>
        </w:rPr>
      </w:pPr>
      <w:r>
        <w:rPr>
          <w:sz w:val="24"/>
          <w:szCs w:val="24"/>
        </w:rPr>
        <w:lastRenderedPageBreak/>
        <w:t>OLPİXA</w:t>
      </w:r>
      <w:r w:rsidR="004235E7" w:rsidRPr="00D9556D">
        <w:rPr>
          <w:sz w:val="24"/>
          <w:szCs w:val="24"/>
        </w:rPr>
        <w:t xml:space="preserve"> ile tedavi maruziyetin rutin izlenmesini gerektirmese de; </w:t>
      </w:r>
      <w:r>
        <w:rPr>
          <w:sz w:val="24"/>
          <w:szCs w:val="24"/>
        </w:rPr>
        <w:t>OLPİXA</w:t>
      </w:r>
      <w:r w:rsidR="004235E7" w:rsidRPr="00D9556D">
        <w:rPr>
          <w:sz w:val="24"/>
          <w:szCs w:val="24"/>
        </w:rPr>
        <w:t xml:space="preserve"> maruziyetinin bilinmesinin</w:t>
      </w:r>
      <w:r w:rsidR="004235E7" w:rsidRPr="00236828">
        <w:rPr>
          <w:sz w:val="24"/>
          <w:szCs w:val="24"/>
        </w:rPr>
        <w:t xml:space="preserve"> </w:t>
      </w:r>
      <w:r w:rsidR="004235E7" w:rsidRPr="00D9556D">
        <w:rPr>
          <w:sz w:val="24"/>
          <w:szCs w:val="24"/>
        </w:rPr>
        <w:t>doz</w:t>
      </w:r>
      <w:r w:rsidR="004235E7" w:rsidRPr="00236828">
        <w:rPr>
          <w:sz w:val="24"/>
          <w:szCs w:val="24"/>
        </w:rPr>
        <w:t xml:space="preserve"> </w:t>
      </w:r>
      <w:r w:rsidR="004235E7" w:rsidRPr="00D9556D">
        <w:rPr>
          <w:sz w:val="24"/>
          <w:szCs w:val="24"/>
        </w:rPr>
        <w:t>aşımı</w:t>
      </w:r>
      <w:r w:rsidR="004235E7" w:rsidRPr="00236828">
        <w:rPr>
          <w:sz w:val="24"/>
          <w:szCs w:val="24"/>
        </w:rPr>
        <w:t xml:space="preserve"> </w:t>
      </w:r>
      <w:r w:rsidR="004235E7" w:rsidRPr="00D9556D">
        <w:rPr>
          <w:sz w:val="24"/>
          <w:szCs w:val="24"/>
        </w:rPr>
        <w:t>veya acil</w:t>
      </w:r>
      <w:r w:rsidR="004235E7" w:rsidRPr="00236828">
        <w:rPr>
          <w:sz w:val="24"/>
          <w:szCs w:val="24"/>
        </w:rPr>
        <w:t xml:space="preserve"> </w:t>
      </w:r>
      <w:r w:rsidR="004235E7" w:rsidRPr="00D9556D">
        <w:rPr>
          <w:sz w:val="24"/>
          <w:szCs w:val="24"/>
        </w:rPr>
        <w:t>cerrahi gibi</w:t>
      </w:r>
      <w:r w:rsidR="004235E7" w:rsidRPr="00236828">
        <w:rPr>
          <w:sz w:val="24"/>
          <w:szCs w:val="24"/>
        </w:rPr>
        <w:t xml:space="preserve"> </w:t>
      </w:r>
      <w:r w:rsidR="004235E7" w:rsidRPr="00D9556D">
        <w:rPr>
          <w:sz w:val="24"/>
          <w:szCs w:val="24"/>
        </w:rPr>
        <w:t>klinik</w:t>
      </w:r>
      <w:r w:rsidR="004235E7" w:rsidRPr="00236828">
        <w:rPr>
          <w:sz w:val="24"/>
          <w:szCs w:val="24"/>
        </w:rPr>
        <w:t xml:space="preserve"> </w:t>
      </w:r>
      <w:r w:rsidR="004235E7" w:rsidRPr="00D9556D">
        <w:rPr>
          <w:sz w:val="24"/>
          <w:szCs w:val="24"/>
        </w:rPr>
        <w:t>kararların</w:t>
      </w:r>
      <w:r w:rsidR="004235E7" w:rsidRPr="00236828">
        <w:rPr>
          <w:sz w:val="24"/>
          <w:szCs w:val="24"/>
        </w:rPr>
        <w:t xml:space="preserve"> </w:t>
      </w:r>
      <w:r w:rsidR="004235E7" w:rsidRPr="00D9556D">
        <w:rPr>
          <w:sz w:val="24"/>
          <w:szCs w:val="24"/>
        </w:rPr>
        <w:t>verilmesine</w:t>
      </w:r>
      <w:r w:rsidR="004235E7" w:rsidRPr="00236828">
        <w:rPr>
          <w:sz w:val="24"/>
          <w:szCs w:val="24"/>
        </w:rPr>
        <w:t xml:space="preserve"> </w:t>
      </w:r>
      <w:r w:rsidR="004235E7" w:rsidRPr="00D9556D">
        <w:rPr>
          <w:sz w:val="24"/>
          <w:szCs w:val="24"/>
        </w:rPr>
        <w:t>yardım edebileceği</w:t>
      </w:r>
      <w:r w:rsidR="004235E7" w:rsidRPr="00236828">
        <w:rPr>
          <w:sz w:val="24"/>
          <w:szCs w:val="24"/>
        </w:rPr>
        <w:t xml:space="preserve"> </w:t>
      </w:r>
      <w:r w:rsidR="004235E7" w:rsidRPr="00D9556D">
        <w:rPr>
          <w:sz w:val="24"/>
          <w:szCs w:val="24"/>
        </w:rPr>
        <w:t>istisnai durumlarda kalibre edilmiş kantitatif bir anti-FXa miktar tayini faydalı olabilir.</w:t>
      </w:r>
    </w:p>
    <w:p w14:paraId="506D952A" w14:textId="27EE1D0F" w:rsidR="00775E50" w:rsidRPr="00D9556D" w:rsidRDefault="004235E7" w:rsidP="00236828">
      <w:pPr>
        <w:widowControl/>
        <w:autoSpaceDE/>
        <w:autoSpaceDN/>
        <w:spacing w:after="100" w:afterAutospacing="1" w:line="300" w:lineRule="auto"/>
        <w:ind w:right="9"/>
        <w:jc w:val="both"/>
        <w:outlineLvl w:val="1"/>
      </w:pPr>
      <w:r w:rsidRPr="00D9556D">
        <w:rPr>
          <w:sz w:val="24"/>
          <w:szCs w:val="24"/>
          <w:u w:val="single"/>
        </w:rPr>
        <w:t>Klinik</w:t>
      </w:r>
      <w:r w:rsidRPr="00236828">
        <w:rPr>
          <w:sz w:val="24"/>
          <w:szCs w:val="24"/>
          <w:u w:val="single"/>
        </w:rPr>
        <w:t xml:space="preserve"> </w:t>
      </w:r>
      <w:r w:rsidRPr="00D9556D">
        <w:rPr>
          <w:sz w:val="24"/>
          <w:szCs w:val="24"/>
          <w:u w:val="single"/>
        </w:rPr>
        <w:t>etkililik</w:t>
      </w:r>
      <w:r w:rsidRPr="00236828">
        <w:rPr>
          <w:sz w:val="24"/>
          <w:szCs w:val="24"/>
          <w:u w:val="single"/>
        </w:rPr>
        <w:t xml:space="preserve"> </w:t>
      </w:r>
      <w:r w:rsidRPr="00D9556D">
        <w:rPr>
          <w:sz w:val="24"/>
          <w:szCs w:val="24"/>
          <w:u w:val="single"/>
        </w:rPr>
        <w:t>ve</w:t>
      </w:r>
      <w:r w:rsidRPr="00236828">
        <w:rPr>
          <w:sz w:val="24"/>
          <w:szCs w:val="24"/>
          <w:u w:val="single"/>
        </w:rPr>
        <w:t xml:space="preserve"> güvenlilik</w:t>
      </w:r>
    </w:p>
    <w:p w14:paraId="506D95EF" w14:textId="77777777" w:rsidR="00775E50" w:rsidRPr="001E6AE6" w:rsidRDefault="004235E7" w:rsidP="00236828">
      <w:pPr>
        <w:widowControl/>
        <w:autoSpaceDE/>
        <w:autoSpaceDN/>
        <w:spacing w:after="100" w:afterAutospacing="1" w:line="300" w:lineRule="auto"/>
        <w:ind w:right="9"/>
        <w:jc w:val="both"/>
        <w:outlineLvl w:val="1"/>
        <w:rPr>
          <w:i/>
          <w:iCs/>
          <w:sz w:val="24"/>
          <w:szCs w:val="24"/>
          <w:u w:val="single"/>
        </w:rPr>
      </w:pPr>
      <w:r w:rsidRPr="001E6AE6">
        <w:rPr>
          <w:i/>
          <w:iCs/>
          <w:sz w:val="24"/>
          <w:szCs w:val="24"/>
          <w:u w:val="single"/>
        </w:rPr>
        <w:t>Nonvalvüler atriyal fibrilasyonlu (NVAF) hastalarda inme ve sistemik embolinin önlenmesi</w:t>
      </w:r>
    </w:p>
    <w:p w14:paraId="506D95F1" w14:textId="1BCCDDE5" w:rsidR="00775E50" w:rsidRPr="006E352D" w:rsidRDefault="004235E7" w:rsidP="00236828">
      <w:pPr>
        <w:widowControl/>
        <w:autoSpaceDE/>
        <w:autoSpaceDN/>
        <w:spacing w:after="100" w:afterAutospacing="1" w:line="300" w:lineRule="auto"/>
        <w:ind w:right="9"/>
        <w:jc w:val="both"/>
        <w:outlineLvl w:val="1"/>
      </w:pPr>
      <w:r w:rsidRPr="006E352D">
        <w:rPr>
          <w:sz w:val="24"/>
          <w:szCs w:val="24"/>
        </w:rPr>
        <w:t xml:space="preserve">Klinik programda (ARISTOTLE: </w:t>
      </w:r>
      <w:r w:rsidR="007028EF">
        <w:rPr>
          <w:sz w:val="24"/>
          <w:szCs w:val="24"/>
        </w:rPr>
        <w:t>OLPİXA</w:t>
      </w:r>
      <w:r w:rsidRPr="006E352D">
        <w:rPr>
          <w:sz w:val="24"/>
          <w:szCs w:val="24"/>
        </w:rPr>
        <w:t xml:space="preserve">’ya karşı varfarin, AVERROES: apiksabana karşı </w:t>
      </w:r>
      <w:r w:rsidRPr="00236828">
        <w:rPr>
          <w:sz w:val="24"/>
          <w:szCs w:val="24"/>
        </w:rPr>
        <w:t>ASA),</w:t>
      </w:r>
      <w:r w:rsidRPr="006E352D">
        <w:rPr>
          <w:sz w:val="24"/>
          <w:szCs w:val="24"/>
        </w:rPr>
        <w:t xml:space="preserve">11.927 hasta </w:t>
      </w:r>
      <w:r w:rsidR="00976BAE">
        <w:rPr>
          <w:sz w:val="24"/>
          <w:szCs w:val="24"/>
        </w:rPr>
        <w:t>OLPİXA’ya</w:t>
      </w:r>
      <w:r w:rsidRPr="006E352D">
        <w:rPr>
          <w:sz w:val="24"/>
          <w:szCs w:val="24"/>
        </w:rPr>
        <w:t xml:space="preserve"> randomize edilmek üzere, toplam 23.799 hasta randomize edilmiştir. Bu program, nonvalvüler atriyal fibrilasyon (NVAF) olan ve aşağıdaki risk faktörlerinden bir veya daha fazlası</w:t>
      </w:r>
      <w:r w:rsidRPr="00236828">
        <w:rPr>
          <w:sz w:val="24"/>
          <w:szCs w:val="24"/>
        </w:rPr>
        <w:t xml:space="preserve"> </w:t>
      </w:r>
      <w:r w:rsidRPr="006E352D">
        <w:rPr>
          <w:sz w:val="24"/>
          <w:szCs w:val="24"/>
        </w:rPr>
        <w:t>bulunan</w:t>
      </w:r>
      <w:r w:rsidRPr="00236828">
        <w:rPr>
          <w:sz w:val="24"/>
          <w:szCs w:val="24"/>
        </w:rPr>
        <w:t xml:space="preserve"> </w:t>
      </w:r>
      <w:r w:rsidRPr="006E352D">
        <w:rPr>
          <w:sz w:val="24"/>
          <w:szCs w:val="24"/>
        </w:rPr>
        <w:t>hastalarda</w:t>
      </w:r>
      <w:r w:rsidRPr="00236828">
        <w:rPr>
          <w:sz w:val="24"/>
          <w:szCs w:val="24"/>
        </w:rPr>
        <w:t xml:space="preserve"> </w:t>
      </w:r>
      <w:r w:rsidRPr="006E352D">
        <w:rPr>
          <w:sz w:val="24"/>
          <w:szCs w:val="24"/>
        </w:rPr>
        <w:t>inmenin</w:t>
      </w:r>
      <w:r w:rsidRPr="00236828">
        <w:rPr>
          <w:sz w:val="24"/>
          <w:szCs w:val="24"/>
        </w:rPr>
        <w:t xml:space="preserve"> </w:t>
      </w:r>
      <w:r w:rsidRPr="006E352D">
        <w:rPr>
          <w:sz w:val="24"/>
          <w:szCs w:val="24"/>
        </w:rPr>
        <w:t>ve</w:t>
      </w:r>
      <w:r w:rsidRPr="00236828">
        <w:rPr>
          <w:sz w:val="24"/>
          <w:szCs w:val="24"/>
        </w:rPr>
        <w:t xml:space="preserve"> </w:t>
      </w:r>
      <w:r w:rsidRPr="006E352D">
        <w:rPr>
          <w:sz w:val="24"/>
          <w:szCs w:val="24"/>
        </w:rPr>
        <w:t>sistemik</w:t>
      </w:r>
      <w:r w:rsidRPr="00236828">
        <w:rPr>
          <w:sz w:val="24"/>
          <w:szCs w:val="24"/>
        </w:rPr>
        <w:t xml:space="preserve"> </w:t>
      </w:r>
      <w:r w:rsidRPr="006E352D">
        <w:rPr>
          <w:sz w:val="24"/>
          <w:szCs w:val="24"/>
        </w:rPr>
        <w:t>embolizmin</w:t>
      </w:r>
      <w:r w:rsidRPr="00236828">
        <w:rPr>
          <w:sz w:val="24"/>
          <w:szCs w:val="24"/>
        </w:rPr>
        <w:t xml:space="preserve"> </w:t>
      </w:r>
      <w:r w:rsidRPr="006E352D">
        <w:rPr>
          <w:sz w:val="24"/>
          <w:szCs w:val="24"/>
        </w:rPr>
        <w:t>önlenmesinde</w:t>
      </w:r>
      <w:r w:rsidRPr="00236828">
        <w:rPr>
          <w:sz w:val="24"/>
          <w:szCs w:val="24"/>
        </w:rPr>
        <w:t xml:space="preserve"> </w:t>
      </w:r>
      <w:r w:rsidR="009105A8">
        <w:rPr>
          <w:sz w:val="24"/>
          <w:szCs w:val="24"/>
        </w:rPr>
        <w:t>OLPİXA’nın</w:t>
      </w:r>
      <w:r w:rsidRPr="006E352D">
        <w:rPr>
          <w:sz w:val="24"/>
          <w:szCs w:val="24"/>
        </w:rPr>
        <w:t xml:space="preserve"> etkililiğini ve güvenliliğini göstermek üzere tasarlanmıştır:</w:t>
      </w:r>
    </w:p>
    <w:p w14:paraId="506D95F2" w14:textId="77777777" w:rsidR="00775E50" w:rsidRPr="009D3461" w:rsidRDefault="004235E7" w:rsidP="00236828">
      <w:pPr>
        <w:pStyle w:val="ListParagraph"/>
        <w:widowControl/>
        <w:numPr>
          <w:ilvl w:val="0"/>
          <w:numId w:val="11"/>
        </w:numPr>
        <w:autoSpaceDE/>
        <w:autoSpaceDN/>
        <w:spacing w:after="100" w:afterAutospacing="1" w:line="300" w:lineRule="auto"/>
        <w:ind w:right="9"/>
        <w:jc w:val="both"/>
        <w:outlineLvl w:val="1"/>
        <w:rPr>
          <w:sz w:val="24"/>
          <w:szCs w:val="24"/>
        </w:rPr>
      </w:pPr>
      <w:r w:rsidRPr="009D3461">
        <w:rPr>
          <w:sz w:val="24"/>
          <w:szCs w:val="24"/>
        </w:rPr>
        <w:t>geçirilmiş</w:t>
      </w:r>
      <w:r w:rsidRPr="00236828">
        <w:rPr>
          <w:sz w:val="24"/>
          <w:szCs w:val="24"/>
        </w:rPr>
        <w:t xml:space="preserve"> </w:t>
      </w:r>
      <w:r w:rsidRPr="009D3461">
        <w:rPr>
          <w:sz w:val="24"/>
          <w:szCs w:val="24"/>
        </w:rPr>
        <w:t>inme</w:t>
      </w:r>
      <w:r w:rsidRPr="00236828">
        <w:rPr>
          <w:sz w:val="24"/>
          <w:szCs w:val="24"/>
        </w:rPr>
        <w:t xml:space="preserve"> </w:t>
      </w:r>
      <w:r w:rsidRPr="009D3461">
        <w:rPr>
          <w:sz w:val="24"/>
          <w:szCs w:val="24"/>
        </w:rPr>
        <w:t>veya</w:t>
      </w:r>
      <w:r w:rsidRPr="00236828">
        <w:rPr>
          <w:sz w:val="24"/>
          <w:szCs w:val="24"/>
        </w:rPr>
        <w:t xml:space="preserve"> </w:t>
      </w:r>
      <w:r w:rsidRPr="009D3461">
        <w:rPr>
          <w:sz w:val="24"/>
          <w:szCs w:val="24"/>
        </w:rPr>
        <w:t>geçici</w:t>
      </w:r>
      <w:r w:rsidRPr="00236828">
        <w:rPr>
          <w:sz w:val="24"/>
          <w:szCs w:val="24"/>
        </w:rPr>
        <w:t xml:space="preserve"> </w:t>
      </w:r>
      <w:r w:rsidRPr="009D3461">
        <w:rPr>
          <w:sz w:val="24"/>
          <w:szCs w:val="24"/>
        </w:rPr>
        <w:t>iskemik</w:t>
      </w:r>
      <w:r w:rsidRPr="00236828">
        <w:rPr>
          <w:sz w:val="24"/>
          <w:szCs w:val="24"/>
        </w:rPr>
        <w:t xml:space="preserve"> </w:t>
      </w:r>
      <w:r w:rsidRPr="009D3461">
        <w:rPr>
          <w:sz w:val="24"/>
          <w:szCs w:val="24"/>
        </w:rPr>
        <w:t>atak</w:t>
      </w:r>
      <w:r w:rsidRPr="00236828">
        <w:rPr>
          <w:sz w:val="24"/>
          <w:szCs w:val="24"/>
        </w:rPr>
        <w:t xml:space="preserve"> (GİA)</w:t>
      </w:r>
    </w:p>
    <w:p w14:paraId="506D95F3" w14:textId="77777777" w:rsidR="00775E50" w:rsidRPr="009D3461" w:rsidRDefault="004235E7" w:rsidP="00236828">
      <w:pPr>
        <w:pStyle w:val="ListParagraph"/>
        <w:widowControl/>
        <w:numPr>
          <w:ilvl w:val="0"/>
          <w:numId w:val="11"/>
        </w:numPr>
        <w:autoSpaceDE/>
        <w:autoSpaceDN/>
        <w:spacing w:after="100" w:afterAutospacing="1" w:line="300" w:lineRule="auto"/>
        <w:ind w:right="9"/>
        <w:jc w:val="both"/>
        <w:outlineLvl w:val="1"/>
        <w:rPr>
          <w:sz w:val="24"/>
          <w:szCs w:val="24"/>
        </w:rPr>
      </w:pPr>
      <w:r w:rsidRPr="009D3461">
        <w:rPr>
          <w:sz w:val="24"/>
          <w:szCs w:val="24"/>
        </w:rPr>
        <w:t>yaşın</w:t>
      </w:r>
      <w:r w:rsidRPr="00236828">
        <w:rPr>
          <w:sz w:val="24"/>
          <w:szCs w:val="24"/>
        </w:rPr>
        <w:t xml:space="preserve"> </w:t>
      </w:r>
      <w:r w:rsidRPr="009D3461">
        <w:rPr>
          <w:sz w:val="24"/>
          <w:szCs w:val="24"/>
        </w:rPr>
        <w:t>≥75</w:t>
      </w:r>
      <w:r w:rsidRPr="00236828">
        <w:rPr>
          <w:sz w:val="24"/>
          <w:szCs w:val="24"/>
        </w:rPr>
        <w:t xml:space="preserve"> olması</w:t>
      </w:r>
    </w:p>
    <w:p w14:paraId="506D95F4" w14:textId="77777777" w:rsidR="00775E50" w:rsidRPr="009D3461" w:rsidRDefault="004235E7" w:rsidP="00236828">
      <w:pPr>
        <w:pStyle w:val="ListParagraph"/>
        <w:widowControl/>
        <w:numPr>
          <w:ilvl w:val="0"/>
          <w:numId w:val="11"/>
        </w:numPr>
        <w:autoSpaceDE/>
        <w:autoSpaceDN/>
        <w:spacing w:after="100" w:afterAutospacing="1" w:line="300" w:lineRule="auto"/>
        <w:ind w:right="9"/>
        <w:jc w:val="both"/>
        <w:outlineLvl w:val="1"/>
        <w:rPr>
          <w:sz w:val="24"/>
          <w:szCs w:val="24"/>
        </w:rPr>
      </w:pPr>
      <w:r w:rsidRPr="00236828">
        <w:rPr>
          <w:sz w:val="24"/>
          <w:szCs w:val="24"/>
        </w:rPr>
        <w:t>hipertansiyon</w:t>
      </w:r>
    </w:p>
    <w:p w14:paraId="506D95F5" w14:textId="77777777" w:rsidR="00775E50" w:rsidRPr="009D3461" w:rsidRDefault="004235E7" w:rsidP="00236828">
      <w:pPr>
        <w:pStyle w:val="ListParagraph"/>
        <w:widowControl/>
        <w:numPr>
          <w:ilvl w:val="0"/>
          <w:numId w:val="11"/>
        </w:numPr>
        <w:autoSpaceDE/>
        <w:autoSpaceDN/>
        <w:spacing w:after="100" w:afterAutospacing="1" w:line="300" w:lineRule="auto"/>
        <w:ind w:right="9"/>
        <w:jc w:val="both"/>
        <w:outlineLvl w:val="1"/>
        <w:rPr>
          <w:sz w:val="24"/>
          <w:szCs w:val="24"/>
        </w:rPr>
      </w:pPr>
      <w:r w:rsidRPr="009D3461">
        <w:rPr>
          <w:sz w:val="24"/>
          <w:szCs w:val="24"/>
        </w:rPr>
        <w:t>diabetes</w:t>
      </w:r>
      <w:r w:rsidRPr="00236828">
        <w:rPr>
          <w:sz w:val="24"/>
          <w:szCs w:val="24"/>
        </w:rPr>
        <w:t xml:space="preserve"> mellitus</w:t>
      </w:r>
    </w:p>
    <w:p w14:paraId="506D95F6" w14:textId="77777777" w:rsidR="00775E50" w:rsidRPr="009D3461" w:rsidRDefault="004235E7" w:rsidP="00236828">
      <w:pPr>
        <w:pStyle w:val="ListParagraph"/>
        <w:widowControl/>
        <w:numPr>
          <w:ilvl w:val="0"/>
          <w:numId w:val="11"/>
        </w:numPr>
        <w:autoSpaceDE/>
        <w:autoSpaceDN/>
        <w:spacing w:after="100" w:afterAutospacing="1" w:line="300" w:lineRule="auto"/>
        <w:ind w:right="9"/>
        <w:jc w:val="both"/>
        <w:outlineLvl w:val="1"/>
        <w:rPr>
          <w:sz w:val="24"/>
          <w:szCs w:val="24"/>
        </w:rPr>
      </w:pPr>
      <w:r w:rsidRPr="009D3461">
        <w:rPr>
          <w:sz w:val="24"/>
          <w:szCs w:val="24"/>
        </w:rPr>
        <w:t>semptomatik</w:t>
      </w:r>
      <w:r w:rsidRPr="00236828">
        <w:rPr>
          <w:sz w:val="24"/>
          <w:szCs w:val="24"/>
        </w:rPr>
        <w:t xml:space="preserve"> </w:t>
      </w:r>
      <w:r w:rsidRPr="009D3461">
        <w:rPr>
          <w:sz w:val="24"/>
          <w:szCs w:val="24"/>
        </w:rPr>
        <w:t>kalp</w:t>
      </w:r>
      <w:r w:rsidRPr="00236828">
        <w:rPr>
          <w:sz w:val="24"/>
          <w:szCs w:val="24"/>
        </w:rPr>
        <w:t xml:space="preserve"> </w:t>
      </w:r>
      <w:r w:rsidRPr="009D3461">
        <w:rPr>
          <w:sz w:val="24"/>
          <w:szCs w:val="24"/>
        </w:rPr>
        <w:t>yetmezliği</w:t>
      </w:r>
      <w:r w:rsidRPr="00236828">
        <w:rPr>
          <w:sz w:val="24"/>
          <w:szCs w:val="24"/>
        </w:rPr>
        <w:t xml:space="preserve"> </w:t>
      </w:r>
      <w:r w:rsidRPr="009D3461">
        <w:rPr>
          <w:sz w:val="24"/>
          <w:szCs w:val="24"/>
        </w:rPr>
        <w:t>(NYHA</w:t>
      </w:r>
      <w:r w:rsidRPr="00236828">
        <w:rPr>
          <w:sz w:val="24"/>
          <w:szCs w:val="24"/>
        </w:rPr>
        <w:t xml:space="preserve"> </w:t>
      </w:r>
      <w:r w:rsidRPr="009D3461">
        <w:rPr>
          <w:sz w:val="24"/>
          <w:szCs w:val="24"/>
        </w:rPr>
        <w:t>Sınıf</w:t>
      </w:r>
      <w:r w:rsidRPr="00236828">
        <w:rPr>
          <w:sz w:val="24"/>
          <w:szCs w:val="24"/>
        </w:rPr>
        <w:t xml:space="preserve"> ≥II)</w:t>
      </w:r>
    </w:p>
    <w:p w14:paraId="506D95F7"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236828">
        <w:rPr>
          <w:sz w:val="24"/>
          <w:szCs w:val="24"/>
          <w:u w:val="single"/>
        </w:rPr>
        <w:t>ARISTOTLE çalışması</w:t>
      </w:r>
    </w:p>
    <w:p w14:paraId="506D95F8" w14:textId="2CD4C87A" w:rsidR="00775E50" w:rsidRPr="007F06A3" w:rsidRDefault="004235E7" w:rsidP="00236828">
      <w:pPr>
        <w:widowControl/>
        <w:autoSpaceDE/>
        <w:autoSpaceDN/>
        <w:spacing w:after="100" w:afterAutospacing="1" w:line="300" w:lineRule="auto"/>
        <w:ind w:right="9"/>
        <w:jc w:val="both"/>
        <w:outlineLvl w:val="1"/>
      </w:pPr>
      <w:r w:rsidRPr="007F06A3">
        <w:rPr>
          <w:sz w:val="24"/>
          <w:szCs w:val="24"/>
        </w:rPr>
        <w:t>ARISTOTLE</w:t>
      </w:r>
      <w:r w:rsidRPr="00236828">
        <w:rPr>
          <w:sz w:val="24"/>
          <w:szCs w:val="24"/>
        </w:rPr>
        <w:t xml:space="preserve"> </w:t>
      </w:r>
      <w:r w:rsidRPr="007F06A3">
        <w:rPr>
          <w:sz w:val="24"/>
          <w:szCs w:val="24"/>
        </w:rPr>
        <w:t>çalışmasında</w:t>
      </w:r>
      <w:r w:rsidRPr="00236828">
        <w:rPr>
          <w:sz w:val="24"/>
          <w:szCs w:val="24"/>
        </w:rPr>
        <w:t xml:space="preserve"> </w:t>
      </w:r>
      <w:r w:rsidRPr="007F06A3">
        <w:rPr>
          <w:sz w:val="24"/>
          <w:szCs w:val="24"/>
        </w:rPr>
        <w:t>toplam</w:t>
      </w:r>
      <w:r w:rsidRPr="00236828">
        <w:rPr>
          <w:sz w:val="24"/>
          <w:szCs w:val="24"/>
        </w:rPr>
        <w:t xml:space="preserve"> </w:t>
      </w:r>
      <w:r w:rsidRPr="007F06A3">
        <w:rPr>
          <w:sz w:val="24"/>
          <w:szCs w:val="24"/>
        </w:rPr>
        <w:t>18.201</w:t>
      </w:r>
      <w:r w:rsidRPr="00236828">
        <w:rPr>
          <w:sz w:val="24"/>
          <w:szCs w:val="24"/>
        </w:rPr>
        <w:t xml:space="preserve"> </w:t>
      </w:r>
      <w:r w:rsidRPr="007F06A3">
        <w:rPr>
          <w:sz w:val="24"/>
          <w:szCs w:val="24"/>
        </w:rPr>
        <w:t>hasta</w:t>
      </w:r>
      <w:r w:rsidRPr="00236828">
        <w:rPr>
          <w:sz w:val="24"/>
          <w:szCs w:val="24"/>
        </w:rPr>
        <w:t xml:space="preserve"> </w:t>
      </w:r>
      <w:r w:rsidRPr="007F06A3">
        <w:rPr>
          <w:sz w:val="24"/>
          <w:szCs w:val="24"/>
        </w:rPr>
        <w:t>günde</w:t>
      </w:r>
      <w:r w:rsidRPr="00236828">
        <w:rPr>
          <w:sz w:val="24"/>
          <w:szCs w:val="24"/>
        </w:rPr>
        <w:t xml:space="preserve"> </w:t>
      </w:r>
      <w:r w:rsidRPr="007F06A3">
        <w:rPr>
          <w:sz w:val="24"/>
          <w:szCs w:val="24"/>
        </w:rPr>
        <w:t>iki</w:t>
      </w:r>
      <w:r w:rsidRPr="00236828">
        <w:rPr>
          <w:sz w:val="24"/>
          <w:szCs w:val="24"/>
        </w:rPr>
        <w:t xml:space="preserve"> </w:t>
      </w:r>
      <w:r w:rsidRPr="007F06A3">
        <w:rPr>
          <w:sz w:val="24"/>
          <w:szCs w:val="24"/>
        </w:rPr>
        <w:t>kez</w:t>
      </w:r>
      <w:r w:rsidRPr="00236828">
        <w:rPr>
          <w:sz w:val="24"/>
          <w:szCs w:val="24"/>
        </w:rPr>
        <w:t xml:space="preserve"> </w:t>
      </w:r>
      <w:r w:rsidRPr="007F06A3">
        <w:rPr>
          <w:sz w:val="24"/>
          <w:szCs w:val="24"/>
        </w:rPr>
        <w:t>5</w:t>
      </w:r>
      <w:r w:rsidRPr="00236828">
        <w:rPr>
          <w:sz w:val="24"/>
          <w:szCs w:val="24"/>
        </w:rPr>
        <w:t xml:space="preserve"> </w:t>
      </w:r>
      <w:r w:rsidRPr="007F06A3">
        <w:rPr>
          <w:sz w:val="24"/>
          <w:szCs w:val="24"/>
        </w:rPr>
        <w:t>mg</w:t>
      </w:r>
      <w:r w:rsidRPr="00236828">
        <w:rPr>
          <w:sz w:val="24"/>
          <w:szCs w:val="24"/>
        </w:rPr>
        <w:t xml:space="preserve"> </w:t>
      </w:r>
      <w:r w:rsidR="007028EF">
        <w:rPr>
          <w:sz w:val="24"/>
          <w:szCs w:val="24"/>
        </w:rPr>
        <w:t>OLPİXA</w:t>
      </w:r>
      <w:r w:rsidRPr="00236828">
        <w:rPr>
          <w:sz w:val="24"/>
          <w:szCs w:val="24"/>
        </w:rPr>
        <w:t xml:space="preserve"> </w:t>
      </w:r>
      <w:r w:rsidRPr="007F06A3">
        <w:rPr>
          <w:sz w:val="24"/>
          <w:szCs w:val="24"/>
        </w:rPr>
        <w:t>(veya</w:t>
      </w:r>
      <w:r w:rsidRPr="00236828">
        <w:rPr>
          <w:sz w:val="24"/>
          <w:szCs w:val="24"/>
        </w:rPr>
        <w:t xml:space="preserve"> </w:t>
      </w:r>
      <w:r w:rsidRPr="007F06A3">
        <w:rPr>
          <w:sz w:val="24"/>
          <w:szCs w:val="24"/>
        </w:rPr>
        <w:t>belli</w:t>
      </w:r>
      <w:r w:rsidRPr="00236828">
        <w:rPr>
          <w:sz w:val="24"/>
          <w:szCs w:val="24"/>
        </w:rPr>
        <w:t xml:space="preserve"> </w:t>
      </w:r>
      <w:r w:rsidRPr="007F06A3">
        <w:rPr>
          <w:sz w:val="24"/>
          <w:szCs w:val="24"/>
        </w:rPr>
        <w:t xml:space="preserve">hastalarda günde iki kez 2,5 mg [%4,7], </w:t>
      </w:r>
      <w:r w:rsidR="00C0208D">
        <w:rPr>
          <w:sz w:val="24"/>
          <w:szCs w:val="24"/>
        </w:rPr>
        <w:t>bkz.Bölüm</w:t>
      </w:r>
      <w:r w:rsidRPr="007F06A3">
        <w:rPr>
          <w:sz w:val="24"/>
          <w:szCs w:val="24"/>
        </w:rPr>
        <w:t xml:space="preserve"> 4.2) veya varfarin (hedef INR aralığı 2-3) ile çift kör olarak randomize edilmiş, hastalara ortalama 20 ay boyunca çalışma ilacı uygulanmıştır. Ortalama yaş 69,1, ortalama CHADS</w:t>
      </w:r>
      <w:r w:rsidRPr="009D5647">
        <w:rPr>
          <w:sz w:val="24"/>
          <w:szCs w:val="24"/>
          <w:vertAlign w:val="subscript"/>
        </w:rPr>
        <w:t>2</w:t>
      </w:r>
      <w:r w:rsidRPr="00236828">
        <w:rPr>
          <w:sz w:val="24"/>
          <w:szCs w:val="24"/>
        </w:rPr>
        <w:t xml:space="preserve"> </w:t>
      </w:r>
      <w:r w:rsidRPr="007F06A3">
        <w:rPr>
          <w:sz w:val="24"/>
          <w:szCs w:val="24"/>
        </w:rPr>
        <w:t xml:space="preserve">skoru 2,1 olmuştur, hastaların %18,9'unda geçirilmiş inme veya GİA </w:t>
      </w:r>
      <w:r w:rsidRPr="00236828">
        <w:rPr>
          <w:sz w:val="24"/>
          <w:szCs w:val="24"/>
        </w:rPr>
        <w:t>vardır.</w:t>
      </w:r>
    </w:p>
    <w:p w14:paraId="506D95F9" w14:textId="1D6956BC" w:rsidR="00775E50" w:rsidRPr="007F06A3" w:rsidRDefault="004235E7" w:rsidP="00236828">
      <w:pPr>
        <w:widowControl/>
        <w:autoSpaceDE/>
        <w:autoSpaceDN/>
        <w:spacing w:after="100" w:afterAutospacing="1" w:line="300" w:lineRule="auto"/>
        <w:ind w:right="9"/>
        <w:jc w:val="both"/>
        <w:outlineLvl w:val="1"/>
      </w:pPr>
      <w:r w:rsidRPr="007F06A3">
        <w:rPr>
          <w:sz w:val="24"/>
          <w:szCs w:val="24"/>
        </w:rPr>
        <w:t xml:space="preserve">Çalışmada </w:t>
      </w:r>
      <w:r w:rsidR="009105A8">
        <w:rPr>
          <w:sz w:val="24"/>
          <w:szCs w:val="24"/>
        </w:rPr>
        <w:t>OLPİXA</w:t>
      </w:r>
      <w:r w:rsidRPr="007F06A3">
        <w:rPr>
          <w:sz w:val="24"/>
          <w:szCs w:val="24"/>
        </w:rPr>
        <w:t>, inmenin (hemorajik veya iskemik) ve sistemik embolizmin önlenmesi şeklindeki birincil sonlanım noktalarında varfarine</w:t>
      </w:r>
      <w:r w:rsidRPr="00236828">
        <w:rPr>
          <w:sz w:val="24"/>
          <w:szCs w:val="24"/>
        </w:rPr>
        <w:t xml:space="preserve"> </w:t>
      </w:r>
      <w:r w:rsidRPr="007F06A3">
        <w:rPr>
          <w:sz w:val="24"/>
          <w:szCs w:val="24"/>
        </w:rPr>
        <w:t xml:space="preserve">kıyasla istatistiksel anlamlı üstünlük elde etmiştir (bkz. tablo </w:t>
      </w:r>
      <w:r w:rsidR="002604C4">
        <w:rPr>
          <w:sz w:val="24"/>
          <w:szCs w:val="24"/>
        </w:rPr>
        <w:t>4</w:t>
      </w:r>
      <w:r w:rsidRPr="007F06A3">
        <w:rPr>
          <w:sz w:val="24"/>
          <w:szCs w:val="24"/>
        </w:rPr>
        <w:t>)</w:t>
      </w:r>
    </w:p>
    <w:p w14:paraId="506D95FA" w14:textId="52A87840" w:rsidR="00775E50" w:rsidRPr="00236828" w:rsidRDefault="004235E7" w:rsidP="00236828">
      <w:pPr>
        <w:widowControl/>
        <w:autoSpaceDE/>
        <w:autoSpaceDN/>
        <w:spacing w:after="100" w:afterAutospacing="1" w:line="300" w:lineRule="auto"/>
        <w:ind w:right="9"/>
        <w:jc w:val="both"/>
        <w:outlineLvl w:val="1"/>
        <w:rPr>
          <w:b/>
          <w:bCs/>
        </w:rPr>
      </w:pPr>
      <w:r w:rsidRPr="00236828">
        <w:rPr>
          <w:b/>
          <w:bCs/>
          <w:sz w:val="24"/>
          <w:szCs w:val="24"/>
        </w:rPr>
        <w:t xml:space="preserve">Tablo </w:t>
      </w:r>
      <w:r w:rsidR="001E6AE6">
        <w:rPr>
          <w:b/>
          <w:bCs/>
          <w:sz w:val="24"/>
          <w:szCs w:val="24"/>
        </w:rPr>
        <w:t>4</w:t>
      </w:r>
      <w:r w:rsidRPr="00236828">
        <w:rPr>
          <w:b/>
          <w:bCs/>
          <w:sz w:val="24"/>
          <w:szCs w:val="24"/>
        </w:rPr>
        <w:t>: ARISTOTLE çalışmasında atriyal fibrilasyon olan hastalarda etkililik sonuçları</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991"/>
        <w:gridCol w:w="1914"/>
        <w:gridCol w:w="1130"/>
        <w:gridCol w:w="1642"/>
        <w:gridCol w:w="790"/>
      </w:tblGrid>
      <w:tr w:rsidR="00775E50" w:rsidRPr="006F65B3" w14:paraId="506D9604" w14:textId="77777777" w:rsidTr="0082539C">
        <w:trPr>
          <w:trHeight w:val="853"/>
        </w:trPr>
        <w:tc>
          <w:tcPr>
            <w:tcW w:w="0" w:type="auto"/>
          </w:tcPr>
          <w:p w14:paraId="506D95FB" w14:textId="77777777" w:rsidR="00775E50" w:rsidRPr="006F65B3" w:rsidRDefault="00775E50" w:rsidP="00236828">
            <w:pPr>
              <w:pStyle w:val="TableParagraph"/>
              <w:spacing w:line="240" w:lineRule="auto"/>
              <w:ind w:left="0" w:right="43"/>
              <w:rPr>
                <w:sz w:val="24"/>
              </w:rPr>
            </w:pPr>
          </w:p>
        </w:tc>
        <w:tc>
          <w:tcPr>
            <w:tcW w:w="0" w:type="auto"/>
          </w:tcPr>
          <w:p w14:paraId="506D95FC" w14:textId="1773C96C" w:rsidR="00775E50" w:rsidRPr="006F65B3" w:rsidRDefault="007028EF" w:rsidP="00236828">
            <w:pPr>
              <w:pStyle w:val="TableParagraph"/>
              <w:spacing w:line="225" w:lineRule="auto"/>
              <w:ind w:left="45" w:right="43"/>
              <w:rPr>
                <w:b/>
                <w:sz w:val="24"/>
              </w:rPr>
            </w:pPr>
            <w:r>
              <w:rPr>
                <w:b/>
                <w:spacing w:val="-2"/>
                <w:sz w:val="24"/>
              </w:rPr>
              <w:t>OLPİXA</w:t>
            </w:r>
            <w:r w:rsidR="004235E7" w:rsidRPr="006F65B3">
              <w:rPr>
                <w:b/>
                <w:spacing w:val="-2"/>
                <w:sz w:val="24"/>
              </w:rPr>
              <w:t xml:space="preserve"> N=9,120</w:t>
            </w:r>
          </w:p>
          <w:p w14:paraId="506D95FD" w14:textId="77777777" w:rsidR="00775E50" w:rsidRPr="006F65B3" w:rsidRDefault="004235E7" w:rsidP="00236828">
            <w:pPr>
              <w:pStyle w:val="TableParagraph"/>
              <w:spacing w:line="260" w:lineRule="exact"/>
              <w:ind w:left="64" w:right="43"/>
              <w:rPr>
                <w:b/>
                <w:sz w:val="24"/>
              </w:rPr>
            </w:pPr>
            <w:r w:rsidRPr="006F65B3">
              <w:rPr>
                <w:b/>
                <w:sz w:val="24"/>
              </w:rPr>
              <w:t xml:space="preserve">n </w:t>
            </w:r>
            <w:r w:rsidRPr="006F65B3">
              <w:rPr>
                <w:b/>
                <w:spacing w:val="-2"/>
                <w:sz w:val="24"/>
              </w:rPr>
              <w:t>(%/yıl)</w:t>
            </w:r>
          </w:p>
        </w:tc>
        <w:tc>
          <w:tcPr>
            <w:tcW w:w="0" w:type="auto"/>
          </w:tcPr>
          <w:p w14:paraId="506D95FE" w14:textId="77777777" w:rsidR="00775E50" w:rsidRPr="006F65B3" w:rsidRDefault="004235E7" w:rsidP="00C57E0C">
            <w:pPr>
              <w:pStyle w:val="TableParagraph"/>
              <w:spacing w:line="251" w:lineRule="exact"/>
              <w:ind w:right="43"/>
              <w:rPr>
                <w:b/>
                <w:sz w:val="24"/>
              </w:rPr>
            </w:pPr>
            <w:r w:rsidRPr="006F65B3">
              <w:rPr>
                <w:b/>
                <w:spacing w:val="-2"/>
                <w:sz w:val="24"/>
              </w:rPr>
              <w:t>Varfarin</w:t>
            </w:r>
          </w:p>
          <w:p w14:paraId="506D95FF" w14:textId="77777777" w:rsidR="00775E50" w:rsidRPr="006F65B3" w:rsidRDefault="004235E7" w:rsidP="00C57E0C">
            <w:pPr>
              <w:pStyle w:val="TableParagraph"/>
              <w:spacing w:line="259" w:lineRule="exact"/>
              <w:ind w:right="43"/>
              <w:rPr>
                <w:b/>
                <w:sz w:val="24"/>
              </w:rPr>
            </w:pPr>
            <w:r w:rsidRPr="006F65B3">
              <w:rPr>
                <w:b/>
                <w:spacing w:val="-2"/>
                <w:sz w:val="24"/>
              </w:rPr>
              <w:t>N=9,081</w:t>
            </w:r>
          </w:p>
          <w:p w14:paraId="506D9600" w14:textId="77777777" w:rsidR="00775E50" w:rsidRPr="006F65B3" w:rsidRDefault="004235E7" w:rsidP="00C57E0C">
            <w:pPr>
              <w:pStyle w:val="TableParagraph"/>
              <w:spacing w:line="268" w:lineRule="exact"/>
              <w:ind w:right="43"/>
              <w:rPr>
                <w:b/>
                <w:sz w:val="24"/>
              </w:rPr>
            </w:pPr>
            <w:r w:rsidRPr="006F65B3">
              <w:rPr>
                <w:b/>
                <w:spacing w:val="-2"/>
                <w:sz w:val="24"/>
              </w:rPr>
              <w:t>n(%/yıl)</w:t>
            </w:r>
          </w:p>
        </w:tc>
        <w:tc>
          <w:tcPr>
            <w:tcW w:w="0" w:type="auto"/>
          </w:tcPr>
          <w:p w14:paraId="490FCDD9" w14:textId="77777777" w:rsidR="007A7551" w:rsidRDefault="004235E7" w:rsidP="00C57E0C">
            <w:pPr>
              <w:pStyle w:val="TableParagraph"/>
              <w:spacing w:before="121" w:line="225" w:lineRule="auto"/>
              <w:ind w:right="43"/>
              <w:rPr>
                <w:b/>
                <w:sz w:val="24"/>
              </w:rPr>
            </w:pPr>
            <w:r w:rsidRPr="006F65B3">
              <w:rPr>
                <w:b/>
                <w:sz w:val="24"/>
              </w:rPr>
              <w:t>Tehlike</w:t>
            </w:r>
            <w:r w:rsidRPr="006F65B3">
              <w:rPr>
                <w:b/>
                <w:spacing w:val="-15"/>
                <w:sz w:val="24"/>
              </w:rPr>
              <w:t xml:space="preserve"> </w:t>
            </w:r>
            <w:r w:rsidRPr="006F65B3">
              <w:rPr>
                <w:b/>
                <w:sz w:val="24"/>
              </w:rPr>
              <w:t xml:space="preserve">Oranı </w:t>
            </w:r>
          </w:p>
          <w:p w14:paraId="506D9601" w14:textId="0DE298E2" w:rsidR="00775E50" w:rsidRPr="006F65B3" w:rsidRDefault="004235E7" w:rsidP="00236828">
            <w:pPr>
              <w:pStyle w:val="TableParagraph"/>
              <w:spacing w:before="121" w:line="225" w:lineRule="auto"/>
              <w:ind w:left="408" w:right="43" w:hanging="195"/>
              <w:rPr>
                <w:b/>
                <w:sz w:val="24"/>
              </w:rPr>
            </w:pPr>
            <w:r w:rsidRPr="006F65B3">
              <w:rPr>
                <w:b/>
                <w:sz w:val="24"/>
              </w:rPr>
              <w:t>(%95 GA)</w:t>
            </w:r>
          </w:p>
        </w:tc>
        <w:tc>
          <w:tcPr>
            <w:tcW w:w="0" w:type="auto"/>
          </w:tcPr>
          <w:p w14:paraId="506D9602" w14:textId="77777777" w:rsidR="00775E50" w:rsidRPr="006F65B3" w:rsidRDefault="004235E7" w:rsidP="00236828">
            <w:pPr>
              <w:pStyle w:val="TableParagraph"/>
              <w:spacing w:before="237" w:line="240" w:lineRule="auto"/>
              <w:ind w:left="89" w:right="43"/>
              <w:rPr>
                <w:b/>
                <w:sz w:val="24"/>
              </w:rPr>
            </w:pPr>
            <w:r w:rsidRPr="006F65B3">
              <w:rPr>
                <w:b/>
                <w:spacing w:val="-5"/>
                <w:sz w:val="24"/>
              </w:rPr>
              <w:t>P-</w:t>
            </w:r>
          </w:p>
          <w:p w14:paraId="506D9603" w14:textId="77777777" w:rsidR="00775E50" w:rsidRPr="006F65B3" w:rsidRDefault="004235E7" w:rsidP="00236828">
            <w:pPr>
              <w:pStyle w:val="TableParagraph"/>
              <w:spacing w:line="240" w:lineRule="auto"/>
              <w:ind w:left="89" w:right="43"/>
              <w:rPr>
                <w:b/>
                <w:sz w:val="24"/>
              </w:rPr>
            </w:pPr>
            <w:r w:rsidRPr="006F65B3">
              <w:rPr>
                <w:b/>
                <w:spacing w:val="-2"/>
                <w:sz w:val="24"/>
              </w:rPr>
              <w:t>değeri</w:t>
            </w:r>
          </w:p>
        </w:tc>
      </w:tr>
      <w:tr w:rsidR="00775E50" w:rsidRPr="006F65B3" w14:paraId="506D960A" w14:textId="77777777" w:rsidTr="0082539C">
        <w:trPr>
          <w:trHeight w:val="258"/>
        </w:trPr>
        <w:tc>
          <w:tcPr>
            <w:tcW w:w="0" w:type="auto"/>
          </w:tcPr>
          <w:p w14:paraId="506D9605" w14:textId="77777777" w:rsidR="00775E50" w:rsidRPr="006F65B3" w:rsidRDefault="004235E7" w:rsidP="00236828">
            <w:pPr>
              <w:pStyle w:val="TableParagraph"/>
              <w:ind w:right="43"/>
              <w:rPr>
                <w:sz w:val="24"/>
              </w:rPr>
            </w:pPr>
            <w:r w:rsidRPr="006F65B3">
              <w:rPr>
                <w:sz w:val="24"/>
              </w:rPr>
              <w:t>İnme</w:t>
            </w:r>
            <w:r w:rsidRPr="006F65B3">
              <w:rPr>
                <w:spacing w:val="-7"/>
                <w:sz w:val="24"/>
              </w:rPr>
              <w:t xml:space="preserve"> </w:t>
            </w:r>
            <w:r w:rsidRPr="006F65B3">
              <w:rPr>
                <w:sz w:val="24"/>
              </w:rPr>
              <w:t>veya</w:t>
            </w:r>
            <w:r w:rsidRPr="006F65B3">
              <w:rPr>
                <w:spacing w:val="-7"/>
                <w:sz w:val="24"/>
              </w:rPr>
              <w:t xml:space="preserve"> </w:t>
            </w:r>
            <w:r w:rsidRPr="006F65B3">
              <w:rPr>
                <w:sz w:val="24"/>
              </w:rPr>
              <w:t>sistemik</w:t>
            </w:r>
            <w:r w:rsidRPr="006F65B3">
              <w:rPr>
                <w:spacing w:val="-6"/>
                <w:sz w:val="24"/>
              </w:rPr>
              <w:t xml:space="preserve"> </w:t>
            </w:r>
            <w:r w:rsidRPr="006F65B3">
              <w:rPr>
                <w:spacing w:val="-2"/>
                <w:sz w:val="24"/>
              </w:rPr>
              <w:t>embolizm</w:t>
            </w:r>
          </w:p>
        </w:tc>
        <w:tc>
          <w:tcPr>
            <w:tcW w:w="0" w:type="auto"/>
          </w:tcPr>
          <w:p w14:paraId="506D9606" w14:textId="77777777" w:rsidR="00775E50" w:rsidRPr="006F65B3" w:rsidRDefault="004235E7" w:rsidP="00236828">
            <w:pPr>
              <w:pStyle w:val="TableParagraph"/>
              <w:ind w:left="89" w:right="43"/>
              <w:rPr>
                <w:sz w:val="24"/>
              </w:rPr>
            </w:pPr>
            <w:r w:rsidRPr="006F65B3">
              <w:rPr>
                <w:sz w:val="24"/>
              </w:rPr>
              <w:t xml:space="preserve">212 </w:t>
            </w:r>
            <w:r w:rsidRPr="006F65B3">
              <w:rPr>
                <w:spacing w:val="-2"/>
                <w:sz w:val="24"/>
              </w:rPr>
              <w:t>(1,27)</w:t>
            </w:r>
          </w:p>
        </w:tc>
        <w:tc>
          <w:tcPr>
            <w:tcW w:w="0" w:type="auto"/>
          </w:tcPr>
          <w:p w14:paraId="506D9607" w14:textId="7A1BC835" w:rsidR="00775E50" w:rsidRPr="006F65B3" w:rsidRDefault="004235E7" w:rsidP="00236828">
            <w:pPr>
              <w:pStyle w:val="TableParagraph"/>
              <w:ind w:left="89" w:right="43"/>
              <w:rPr>
                <w:sz w:val="24"/>
              </w:rPr>
            </w:pPr>
            <w:r w:rsidRPr="006F65B3">
              <w:rPr>
                <w:sz w:val="24"/>
              </w:rPr>
              <w:t xml:space="preserve">265 </w:t>
            </w:r>
            <w:r w:rsidRPr="006F65B3">
              <w:rPr>
                <w:spacing w:val="-2"/>
                <w:sz w:val="24"/>
              </w:rPr>
              <w:t>(1,6)</w:t>
            </w:r>
          </w:p>
        </w:tc>
        <w:tc>
          <w:tcPr>
            <w:tcW w:w="0" w:type="auto"/>
          </w:tcPr>
          <w:p w14:paraId="506D9608" w14:textId="77777777" w:rsidR="00775E50" w:rsidRPr="006F65B3" w:rsidRDefault="004235E7" w:rsidP="00236828">
            <w:pPr>
              <w:pStyle w:val="TableParagraph"/>
              <w:ind w:left="0" w:right="43"/>
              <w:rPr>
                <w:sz w:val="24"/>
              </w:rPr>
            </w:pPr>
            <w:r w:rsidRPr="006F65B3">
              <w:rPr>
                <w:sz w:val="24"/>
              </w:rPr>
              <w:t>0,79</w:t>
            </w:r>
            <w:r w:rsidRPr="006F65B3">
              <w:rPr>
                <w:spacing w:val="-1"/>
                <w:sz w:val="24"/>
              </w:rPr>
              <w:t xml:space="preserve"> </w:t>
            </w:r>
            <w:r w:rsidRPr="006F65B3">
              <w:rPr>
                <w:sz w:val="24"/>
              </w:rPr>
              <w:t xml:space="preserve">(0,66, </w:t>
            </w:r>
            <w:r w:rsidRPr="006F65B3">
              <w:rPr>
                <w:spacing w:val="-2"/>
                <w:sz w:val="24"/>
              </w:rPr>
              <w:t>0,95)</w:t>
            </w:r>
          </w:p>
        </w:tc>
        <w:tc>
          <w:tcPr>
            <w:tcW w:w="0" w:type="auto"/>
          </w:tcPr>
          <w:p w14:paraId="506D9609" w14:textId="77777777" w:rsidR="00775E50" w:rsidRPr="006F65B3" w:rsidRDefault="004235E7" w:rsidP="00236828">
            <w:pPr>
              <w:pStyle w:val="TableParagraph"/>
              <w:ind w:left="89" w:right="43"/>
              <w:rPr>
                <w:sz w:val="24"/>
              </w:rPr>
            </w:pPr>
            <w:r w:rsidRPr="006F65B3">
              <w:rPr>
                <w:spacing w:val="-2"/>
                <w:sz w:val="24"/>
              </w:rPr>
              <w:t>0,0114</w:t>
            </w:r>
          </w:p>
        </w:tc>
      </w:tr>
      <w:tr w:rsidR="00775E50" w:rsidRPr="006F65B3" w14:paraId="506D9610" w14:textId="77777777" w:rsidTr="0082539C">
        <w:trPr>
          <w:trHeight w:val="258"/>
        </w:trPr>
        <w:tc>
          <w:tcPr>
            <w:tcW w:w="0" w:type="auto"/>
          </w:tcPr>
          <w:p w14:paraId="506D960B" w14:textId="77777777" w:rsidR="00775E50" w:rsidRPr="006F65B3" w:rsidRDefault="004235E7" w:rsidP="00236828">
            <w:pPr>
              <w:pStyle w:val="TableParagraph"/>
              <w:ind w:right="43"/>
              <w:rPr>
                <w:sz w:val="24"/>
              </w:rPr>
            </w:pPr>
            <w:r w:rsidRPr="006F65B3">
              <w:rPr>
                <w:spacing w:val="-4"/>
                <w:sz w:val="24"/>
              </w:rPr>
              <w:t>İnme</w:t>
            </w:r>
          </w:p>
        </w:tc>
        <w:tc>
          <w:tcPr>
            <w:tcW w:w="0" w:type="auto"/>
          </w:tcPr>
          <w:p w14:paraId="506D960C" w14:textId="77777777" w:rsidR="00775E50" w:rsidRPr="006F65B3" w:rsidRDefault="00775E50" w:rsidP="00236828">
            <w:pPr>
              <w:pStyle w:val="TableParagraph"/>
              <w:spacing w:line="240" w:lineRule="auto"/>
              <w:ind w:left="0" w:right="43"/>
              <w:rPr>
                <w:sz w:val="18"/>
              </w:rPr>
            </w:pPr>
          </w:p>
        </w:tc>
        <w:tc>
          <w:tcPr>
            <w:tcW w:w="0" w:type="auto"/>
          </w:tcPr>
          <w:p w14:paraId="506D960D" w14:textId="77777777" w:rsidR="00775E50" w:rsidRPr="006F65B3" w:rsidRDefault="00775E50" w:rsidP="00236828">
            <w:pPr>
              <w:pStyle w:val="TableParagraph"/>
              <w:spacing w:line="240" w:lineRule="auto"/>
              <w:ind w:left="0" w:right="43"/>
              <w:rPr>
                <w:sz w:val="18"/>
              </w:rPr>
            </w:pPr>
          </w:p>
        </w:tc>
        <w:tc>
          <w:tcPr>
            <w:tcW w:w="0" w:type="auto"/>
          </w:tcPr>
          <w:p w14:paraId="506D960E" w14:textId="77777777" w:rsidR="00775E50" w:rsidRPr="006F65B3" w:rsidRDefault="00775E50" w:rsidP="00236828">
            <w:pPr>
              <w:pStyle w:val="TableParagraph"/>
              <w:spacing w:line="240" w:lineRule="auto"/>
              <w:ind w:left="0" w:right="43"/>
              <w:rPr>
                <w:sz w:val="18"/>
              </w:rPr>
            </w:pPr>
          </w:p>
        </w:tc>
        <w:tc>
          <w:tcPr>
            <w:tcW w:w="0" w:type="auto"/>
          </w:tcPr>
          <w:p w14:paraId="506D960F" w14:textId="77777777" w:rsidR="00775E50" w:rsidRPr="006F65B3" w:rsidRDefault="00775E50" w:rsidP="00236828">
            <w:pPr>
              <w:pStyle w:val="TableParagraph"/>
              <w:spacing w:line="240" w:lineRule="auto"/>
              <w:ind w:left="0" w:right="43"/>
              <w:rPr>
                <w:sz w:val="18"/>
              </w:rPr>
            </w:pPr>
          </w:p>
        </w:tc>
      </w:tr>
      <w:tr w:rsidR="00775E50" w:rsidRPr="006F65B3" w14:paraId="506D9616" w14:textId="77777777" w:rsidTr="0082539C">
        <w:trPr>
          <w:trHeight w:val="525"/>
        </w:trPr>
        <w:tc>
          <w:tcPr>
            <w:tcW w:w="0" w:type="auto"/>
          </w:tcPr>
          <w:p w14:paraId="506D9611" w14:textId="54876941" w:rsidR="00775E50" w:rsidRPr="006F65B3" w:rsidRDefault="004235E7" w:rsidP="00236828">
            <w:pPr>
              <w:pStyle w:val="TableParagraph"/>
              <w:spacing w:line="254" w:lineRule="exact"/>
              <w:ind w:right="43"/>
              <w:rPr>
                <w:sz w:val="24"/>
              </w:rPr>
            </w:pPr>
            <w:r w:rsidRPr="006F65B3">
              <w:rPr>
                <w:sz w:val="24"/>
              </w:rPr>
              <w:t>İskemik</w:t>
            </w:r>
            <w:r w:rsidRPr="006F65B3">
              <w:rPr>
                <w:spacing w:val="-10"/>
                <w:sz w:val="24"/>
              </w:rPr>
              <w:t xml:space="preserve"> </w:t>
            </w:r>
            <w:r w:rsidRPr="006F65B3">
              <w:rPr>
                <w:sz w:val="24"/>
              </w:rPr>
              <w:t>veya</w:t>
            </w:r>
            <w:r w:rsidRPr="006F65B3">
              <w:rPr>
                <w:spacing w:val="-10"/>
                <w:sz w:val="24"/>
              </w:rPr>
              <w:t xml:space="preserve"> </w:t>
            </w:r>
            <w:r w:rsidRPr="006F65B3">
              <w:rPr>
                <w:spacing w:val="-2"/>
                <w:sz w:val="24"/>
              </w:rPr>
              <w:t>belirlenmemiş</w:t>
            </w:r>
          </w:p>
        </w:tc>
        <w:tc>
          <w:tcPr>
            <w:tcW w:w="0" w:type="auto"/>
          </w:tcPr>
          <w:p w14:paraId="506D9612" w14:textId="77777777" w:rsidR="00775E50" w:rsidRPr="006F65B3" w:rsidRDefault="004235E7" w:rsidP="00236828">
            <w:pPr>
              <w:pStyle w:val="TableParagraph"/>
              <w:spacing w:line="254" w:lineRule="exact"/>
              <w:ind w:left="89" w:right="43"/>
              <w:rPr>
                <w:sz w:val="24"/>
              </w:rPr>
            </w:pPr>
            <w:r w:rsidRPr="006F65B3">
              <w:rPr>
                <w:sz w:val="24"/>
              </w:rPr>
              <w:t xml:space="preserve">162 </w:t>
            </w:r>
            <w:r w:rsidRPr="006F65B3">
              <w:rPr>
                <w:spacing w:val="-2"/>
                <w:sz w:val="24"/>
              </w:rPr>
              <w:t>(0,97)</w:t>
            </w:r>
          </w:p>
        </w:tc>
        <w:tc>
          <w:tcPr>
            <w:tcW w:w="0" w:type="auto"/>
          </w:tcPr>
          <w:p w14:paraId="506D9613" w14:textId="77777777" w:rsidR="00775E50" w:rsidRPr="006F65B3" w:rsidRDefault="004235E7" w:rsidP="00236828">
            <w:pPr>
              <w:pStyle w:val="TableParagraph"/>
              <w:spacing w:line="254" w:lineRule="exact"/>
              <w:ind w:left="89" w:right="43"/>
              <w:rPr>
                <w:sz w:val="24"/>
              </w:rPr>
            </w:pPr>
            <w:r w:rsidRPr="006F65B3">
              <w:rPr>
                <w:sz w:val="24"/>
              </w:rPr>
              <w:t xml:space="preserve">175 </w:t>
            </w:r>
            <w:r w:rsidRPr="006F65B3">
              <w:rPr>
                <w:spacing w:val="-2"/>
                <w:sz w:val="24"/>
              </w:rPr>
              <w:t>(1,05)</w:t>
            </w:r>
          </w:p>
        </w:tc>
        <w:tc>
          <w:tcPr>
            <w:tcW w:w="0" w:type="auto"/>
          </w:tcPr>
          <w:p w14:paraId="506D9614" w14:textId="77777777" w:rsidR="00775E50" w:rsidRPr="006F65B3" w:rsidRDefault="004235E7" w:rsidP="00236828">
            <w:pPr>
              <w:pStyle w:val="TableParagraph"/>
              <w:spacing w:line="254" w:lineRule="exact"/>
              <w:ind w:left="0" w:right="43"/>
              <w:rPr>
                <w:sz w:val="24"/>
              </w:rPr>
            </w:pPr>
            <w:r w:rsidRPr="006F65B3">
              <w:rPr>
                <w:sz w:val="24"/>
              </w:rPr>
              <w:t>0,92</w:t>
            </w:r>
            <w:r w:rsidRPr="006F65B3">
              <w:rPr>
                <w:spacing w:val="-1"/>
                <w:sz w:val="24"/>
              </w:rPr>
              <w:t xml:space="preserve"> </w:t>
            </w:r>
            <w:r w:rsidRPr="006F65B3">
              <w:rPr>
                <w:sz w:val="24"/>
              </w:rPr>
              <w:t xml:space="preserve">(0,74, </w:t>
            </w:r>
            <w:r w:rsidRPr="006F65B3">
              <w:rPr>
                <w:spacing w:val="-2"/>
                <w:sz w:val="24"/>
              </w:rPr>
              <w:t>1,13)</w:t>
            </w:r>
          </w:p>
        </w:tc>
        <w:tc>
          <w:tcPr>
            <w:tcW w:w="0" w:type="auto"/>
          </w:tcPr>
          <w:p w14:paraId="506D9615" w14:textId="77777777" w:rsidR="00775E50" w:rsidRPr="006F65B3" w:rsidRDefault="00775E50" w:rsidP="00236828">
            <w:pPr>
              <w:pStyle w:val="TableParagraph"/>
              <w:spacing w:line="240" w:lineRule="auto"/>
              <w:ind w:left="0" w:right="43"/>
              <w:rPr>
                <w:sz w:val="24"/>
              </w:rPr>
            </w:pPr>
          </w:p>
        </w:tc>
      </w:tr>
      <w:tr w:rsidR="00775E50" w:rsidRPr="006F65B3" w14:paraId="506D961C" w14:textId="77777777" w:rsidTr="0082539C">
        <w:trPr>
          <w:trHeight w:val="258"/>
        </w:trPr>
        <w:tc>
          <w:tcPr>
            <w:tcW w:w="0" w:type="auto"/>
          </w:tcPr>
          <w:p w14:paraId="506D9617" w14:textId="77777777" w:rsidR="00775E50" w:rsidRPr="006F65B3" w:rsidRDefault="004235E7" w:rsidP="00236828">
            <w:pPr>
              <w:pStyle w:val="TableParagraph"/>
              <w:ind w:right="43"/>
              <w:rPr>
                <w:sz w:val="24"/>
              </w:rPr>
            </w:pPr>
            <w:r w:rsidRPr="006F65B3">
              <w:rPr>
                <w:spacing w:val="-2"/>
                <w:sz w:val="24"/>
              </w:rPr>
              <w:t>Hemorajik</w:t>
            </w:r>
          </w:p>
        </w:tc>
        <w:tc>
          <w:tcPr>
            <w:tcW w:w="0" w:type="auto"/>
          </w:tcPr>
          <w:p w14:paraId="506D9618" w14:textId="77777777" w:rsidR="00775E50" w:rsidRPr="006F65B3" w:rsidRDefault="004235E7" w:rsidP="00236828">
            <w:pPr>
              <w:pStyle w:val="TableParagraph"/>
              <w:ind w:left="89" w:right="43"/>
              <w:rPr>
                <w:sz w:val="24"/>
              </w:rPr>
            </w:pPr>
            <w:r w:rsidRPr="006F65B3">
              <w:rPr>
                <w:sz w:val="24"/>
              </w:rPr>
              <w:t xml:space="preserve">40 </w:t>
            </w:r>
            <w:r w:rsidRPr="006F65B3">
              <w:rPr>
                <w:spacing w:val="-2"/>
                <w:sz w:val="24"/>
              </w:rPr>
              <w:t>(0,24)</w:t>
            </w:r>
          </w:p>
        </w:tc>
        <w:tc>
          <w:tcPr>
            <w:tcW w:w="0" w:type="auto"/>
          </w:tcPr>
          <w:p w14:paraId="506D9619" w14:textId="77777777" w:rsidR="00775E50" w:rsidRPr="006F65B3" w:rsidRDefault="004235E7" w:rsidP="00236828">
            <w:pPr>
              <w:pStyle w:val="TableParagraph"/>
              <w:ind w:left="89" w:right="43"/>
              <w:rPr>
                <w:sz w:val="24"/>
              </w:rPr>
            </w:pPr>
            <w:r w:rsidRPr="006F65B3">
              <w:rPr>
                <w:sz w:val="24"/>
              </w:rPr>
              <w:t xml:space="preserve">78 </w:t>
            </w:r>
            <w:r w:rsidRPr="006F65B3">
              <w:rPr>
                <w:spacing w:val="-2"/>
                <w:sz w:val="24"/>
              </w:rPr>
              <w:t>(0,47)</w:t>
            </w:r>
          </w:p>
        </w:tc>
        <w:tc>
          <w:tcPr>
            <w:tcW w:w="0" w:type="auto"/>
          </w:tcPr>
          <w:p w14:paraId="506D961A" w14:textId="77777777" w:rsidR="00775E50" w:rsidRPr="006F65B3" w:rsidRDefault="004235E7" w:rsidP="00236828">
            <w:pPr>
              <w:pStyle w:val="TableParagraph"/>
              <w:ind w:left="0" w:right="43"/>
              <w:rPr>
                <w:sz w:val="24"/>
              </w:rPr>
            </w:pPr>
            <w:r w:rsidRPr="006F65B3">
              <w:rPr>
                <w:sz w:val="24"/>
              </w:rPr>
              <w:t>0,51</w:t>
            </w:r>
            <w:r w:rsidRPr="006F65B3">
              <w:rPr>
                <w:spacing w:val="-1"/>
                <w:sz w:val="24"/>
              </w:rPr>
              <w:t xml:space="preserve"> </w:t>
            </w:r>
            <w:r w:rsidRPr="006F65B3">
              <w:rPr>
                <w:sz w:val="24"/>
              </w:rPr>
              <w:t xml:space="preserve">(0,35, </w:t>
            </w:r>
            <w:r w:rsidRPr="006F65B3">
              <w:rPr>
                <w:spacing w:val="-2"/>
                <w:sz w:val="24"/>
              </w:rPr>
              <w:t>0,75)</w:t>
            </w:r>
          </w:p>
        </w:tc>
        <w:tc>
          <w:tcPr>
            <w:tcW w:w="0" w:type="auto"/>
          </w:tcPr>
          <w:p w14:paraId="506D961B" w14:textId="77777777" w:rsidR="00775E50" w:rsidRPr="006F65B3" w:rsidRDefault="00775E50" w:rsidP="00236828">
            <w:pPr>
              <w:pStyle w:val="TableParagraph"/>
              <w:spacing w:line="240" w:lineRule="auto"/>
              <w:ind w:left="0" w:right="43"/>
              <w:rPr>
                <w:sz w:val="18"/>
              </w:rPr>
            </w:pPr>
          </w:p>
        </w:tc>
      </w:tr>
      <w:tr w:rsidR="00775E50" w:rsidRPr="006F65B3" w14:paraId="506D9622" w14:textId="77777777" w:rsidTr="0082539C">
        <w:trPr>
          <w:trHeight w:val="258"/>
        </w:trPr>
        <w:tc>
          <w:tcPr>
            <w:tcW w:w="0" w:type="auto"/>
          </w:tcPr>
          <w:p w14:paraId="506D961D" w14:textId="77777777" w:rsidR="00775E50" w:rsidRPr="006F65B3" w:rsidRDefault="004235E7" w:rsidP="00236828">
            <w:pPr>
              <w:pStyle w:val="TableParagraph"/>
              <w:ind w:right="43"/>
              <w:rPr>
                <w:sz w:val="24"/>
              </w:rPr>
            </w:pPr>
            <w:r w:rsidRPr="006F65B3">
              <w:rPr>
                <w:sz w:val="24"/>
              </w:rPr>
              <w:t>Sistemik</w:t>
            </w:r>
            <w:r w:rsidRPr="006F65B3">
              <w:rPr>
                <w:spacing w:val="-1"/>
                <w:sz w:val="24"/>
              </w:rPr>
              <w:t xml:space="preserve"> </w:t>
            </w:r>
            <w:r w:rsidRPr="006F65B3">
              <w:rPr>
                <w:spacing w:val="-2"/>
                <w:sz w:val="24"/>
              </w:rPr>
              <w:t>embolizm</w:t>
            </w:r>
          </w:p>
        </w:tc>
        <w:tc>
          <w:tcPr>
            <w:tcW w:w="0" w:type="auto"/>
          </w:tcPr>
          <w:p w14:paraId="506D961E" w14:textId="77777777" w:rsidR="00775E50" w:rsidRPr="006F65B3" w:rsidRDefault="004235E7" w:rsidP="00236828">
            <w:pPr>
              <w:pStyle w:val="TableParagraph"/>
              <w:ind w:left="89" w:right="43"/>
              <w:rPr>
                <w:sz w:val="24"/>
              </w:rPr>
            </w:pPr>
            <w:r w:rsidRPr="006F65B3">
              <w:rPr>
                <w:sz w:val="24"/>
              </w:rPr>
              <w:t xml:space="preserve">15 </w:t>
            </w:r>
            <w:r w:rsidRPr="006F65B3">
              <w:rPr>
                <w:spacing w:val="-2"/>
                <w:sz w:val="24"/>
              </w:rPr>
              <w:t>(0,09)</w:t>
            </w:r>
          </w:p>
        </w:tc>
        <w:tc>
          <w:tcPr>
            <w:tcW w:w="0" w:type="auto"/>
          </w:tcPr>
          <w:p w14:paraId="506D961F" w14:textId="77777777" w:rsidR="00775E50" w:rsidRPr="006F65B3" w:rsidRDefault="004235E7" w:rsidP="00236828">
            <w:pPr>
              <w:pStyle w:val="TableParagraph"/>
              <w:ind w:left="89" w:right="43"/>
              <w:rPr>
                <w:sz w:val="24"/>
              </w:rPr>
            </w:pPr>
            <w:r w:rsidRPr="006F65B3">
              <w:rPr>
                <w:sz w:val="24"/>
              </w:rPr>
              <w:t xml:space="preserve">17 </w:t>
            </w:r>
            <w:r w:rsidRPr="006F65B3">
              <w:rPr>
                <w:spacing w:val="-2"/>
                <w:sz w:val="24"/>
              </w:rPr>
              <w:t>(0,10)</w:t>
            </w:r>
          </w:p>
        </w:tc>
        <w:tc>
          <w:tcPr>
            <w:tcW w:w="0" w:type="auto"/>
          </w:tcPr>
          <w:p w14:paraId="506D9620" w14:textId="77777777" w:rsidR="00775E50" w:rsidRPr="006F65B3" w:rsidRDefault="004235E7" w:rsidP="00236828">
            <w:pPr>
              <w:pStyle w:val="TableParagraph"/>
              <w:ind w:left="0" w:right="43"/>
              <w:rPr>
                <w:sz w:val="24"/>
              </w:rPr>
            </w:pPr>
            <w:r w:rsidRPr="006F65B3">
              <w:rPr>
                <w:sz w:val="24"/>
              </w:rPr>
              <w:t>0,87</w:t>
            </w:r>
            <w:r w:rsidRPr="006F65B3">
              <w:rPr>
                <w:spacing w:val="-1"/>
                <w:sz w:val="24"/>
              </w:rPr>
              <w:t xml:space="preserve"> </w:t>
            </w:r>
            <w:r w:rsidRPr="006F65B3">
              <w:rPr>
                <w:sz w:val="24"/>
              </w:rPr>
              <w:t xml:space="preserve">(0,44, </w:t>
            </w:r>
            <w:r w:rsidRPr="006F65B3">
              <w:rPr>
                <w:spacing w:val="-2"/>
                <w:sz w:val="24"/>
              </w:rPr>
              <w:t>1,75)</w:t>
            </w:r>
          </w:p>
        </w:tc>
        <w:tc>
          <w:tcPr>
            <w:tcW w:w="0" w:type="auto"/>
          </w:tcPr>
          <w:p w14:paraId="506D9621" w14:textId="77777777" w:rsidR="00775E50" w:rsidRPr="006F65B3" w:rsidRDefault="00775E50" w:rsidP="00236828">
            <w:pPr>
              <w:pStyle w:val="TableParagraph"/>
              <w:spacing w:line="240" w:lineRule="auto"/>
              <w:ind w:left="0" w:right="43"/>
              <w:rPr>
                <w:sz w:val="18"/>
              </w:rPr>
            </w:pPr>
          </w:p>
        </w:tc>
      </w:tr>
    </w:tbl>
    <w:p w14:paraId="60842173" w14:textId="77777777" w:rsidR="00B0524F" w:rsidRDefault="00B0524F" w:rsidP="00B0524F">
      <w:pPr>
        <w:widowControl/>
        <w:autoSpaceDE/>
        <w:autoSpaceDN/>
        <w:spacing w:after="100" w:afterAutospacing="1" w:line="300" w:lineRule="auto"/>
        <w:ind w:right="9"/>
        <w:jc w:val="both"/>
        <w:outlineLvl w:val="1"/>
        <w:rPr>
          <w:sz w:val="24"/>
          <w:szCs w:val="24"/>
        </w:rPr>
      </w:pPr>
    </w:p>
    <w:p w14:paraId="0332B406" w14:textId="328E2691" w:rsidR="00B0524F" w:rsidRDefault="004235E7" w:rsidP="00B0524F">
      <w:pPr>
        <w:widowControl/>
        <w:autoSpaceDE/>
        <w:autoSpaceDN/>
        <w:spacing w:after="100" w:afterAutospacing="1" w:line="300" w:lineRule="auto"/>
        <w:ind w:right="9"/>
        <w:jc w:val="both"/>
        <w:outlineLvl w:val="1"/>
        <w:rPr>
          <w:sz w:val="24"/>
          <w:szCs w:val="24"/>
        </w:rPr>
      </w:pPr>
      <w:r w:rsidRPr="00B0524F">
        <w:rPr>
          <w:sz w:val="24"/>
          <w:szCs w:val="24"/>
        </w:rPr>
        <w:lastRenderedPageBreak/>
        <w:t>Varfarine</w:t>
      </w:r>
      <w:r w:rsidRPr="00236828">
        <w:rPr>
          <w:sz w:val="24"/>
          <w:szCs w:val="24"/>
        </w:rPr>
        <w:t xml:space="preserve"> </w:t>
      </w:r>
      <w:r w:rsidRPr="00B0524F">
        <w:rPr>
          <w:sz w:val="24"/>
          <w:szCs w:val="24"/>
        </w:rPr>
        <w:t>randomize</w:t>
      </w:r>
      <w:r w:rsidRPr="00236828">
        <w:rPr>
          <w:sz w:val="24"/>
          <w:szCs w:val="24"/>
        </w:rPr>
        <w:t xml:space="preserve"> </w:t>
      </w:r>
      <w:r w:rsidRPr="00B0524F">
        <w:rPr>
          <w:sz w:val="24"/>
          <w:szCs w:val="24"/>
        </w:rPr>
        <w:t>edilen</w:t>
      </w:r>
      <w:r w:rsidRPr="00236828">
        <w:rPr>
          <w:sz w:val="24"/>
          <w:szCs w:val="24"/>
        </w:rPr>
        <w:t xml:space="preserve"> </w:t>
      </w:r>
      <w:r w:rsidRPr="00B0524F">
        <w:rPr>
          <w:sz w:val="24"/>
          <w:szCs w:val="24"/>
        </w:rPr>
        <w:t>hastalar</w:t>
      </w:r>
      <w:r w:rsidRPr="00236828">
        <w:rPr>
          <w:sz w:val="24"/>
          <w:szCs w:val="24"/>
        </w:rPr>
        <w:t xml:space="preserve"> </w:t>
      </w:r>
      <w:r w:rsidRPr="00B0524F">
        <w:rPr>
          <w:sz w:val="24"/>
          <w:szCs w:val="24"/>
        </w:rPr>
        <w:t>için</w:t>
      </w:r>
      <w:r w:rsidRPr="00236828">
        <w:rPr>
          <w:sz w:val="24"/>
          <w:szCs w:val="24"/>
        </w:rPr>
        <w:t xml:space="preserve"> </w:t>
      </w:r>
      <w:r w:rsidRPr="00B0524F">
        <w:rPr>
          <w:sz w:val="24"/>
          <w:szCs w:val="24"/>
        </w:rPr>
        <w:t>terapötik</w:t>
      </w:r>
      <w:r w:rsidRPr="00236828">
        <w:rPr>
          <w:sz w:val="24"/>
          <w:szCs w:val="24"/>
        </w:rPr>
        <w:t xml:space="preserve"> </w:t>
      </w:r>
      <w:r w:rsidRPr="00B0524F">
        <w:rPr>
          <w:sz w:val="24"/>
          <w:szCs w:val="24"/>
        </w:rPr>
        <w:t>aralıktaki sürenin</w:t>
      </w:r>
      <w:r w:rsidRPr="00236828">
        <w:rPr>
          <w:sz w:val="24"/>
          <w:szCs w:val="24"/>
        </w:rPr>
        <w:t xml:space="preserve"> </w:t>
      </w:r>
      <w:r w:rsidRPr="00B0524F">
        <w:rPr>
          <w:sz w:val="24"/>
          <w:szCs w:val="24"/>
        </w:rPr>
        <w:t>(TTR)</w:t>
      </w:r>
      <w:r w:rsidRPr="00236828">
        <w:rPr>
          <w:sz w:val="24"/>
          <w:szCs w:val="24"/>
        </w:rPr>
        <w:t xml:space="preserve"> </w:t>
      </w:r>
      <w:r w:rsidRPr="00B0524F">
        <w:rPr>
          <w:sz w:val="24"/>
          <w:szCs w:val="24"/>
        </w:rPr>
        <w:t>medyan</w:t>
      </w:r>
      <w:r w:rsidRPr="00236828">
        <w:rPr>
          <w:sz w:val="24"/>
          <w:szCs w:val="24"/>
        </w:rPr>
        <w:t xml:space="preserve"> </w:t>
      </w:r>
      <w:r w:rsidRPr="00B0524F">
        <w:rPr>
          <w:sz w:val="24"/>
          <w:szCs w:val="24"/>
        </w:rPr>
        <w:t>yüzdesi</w:t>
      </w:r>
      <w:r w:rsidRPr="00236828">
        <w:rPr>
          <w:sz w:val="24"/>
          <w:szCs w:val="24"/>
        </w:rPr>
        <w:t xml:space="preserve"> </w:t>
      </w:r>
      <w:r w:rsidRPr="00B0524F">
        <w:rPr>
          <w:sz w:val="24"/>
          <w:szCs w:val="24"/>
        </w:rPr>
        <w:t>(INR</w:t>
      </w:r>
      <w:r w:rsidRPr="00236828">
        <w:rPr>
          <w:sz w:val="24"/>
          <w:szCs w:val="24"/>
        </w:rPr>
        <w:t xml:space="preserve"> 2-</w:t>
      </w:r>
      <w:r w:rsidRPr="00B0524F">
        <w:rPr>
          <w:sz w:val="24"/>
          <w:szCs w:val="24"/>
        </w:rPr>
        <w:t>3)</w:t>
      </w:r>
      <w:r w:rsidRPr="00236828">
        <w:rPr>
          <w:sz w:val="24"/>
          <w:szCs w:val="24"/>
        </w:rPr>
        <w:t xml:space="preserve"> </w:t>
      </w:r>
      <w:r w:rsidRPr="00B0524F">
        <w:rPr>
          <w:sz w:val="24"/>
          <w:szCs w:val="24"/>
        </w:rPr>
        <w:t xml:space="preserve">%66 </w:t>
      </w:r>
      <w:r w:rsidRPr="00236828">
        <w:rPr>
          <w:sz w:val="24"/>
          <w:szCs w:val="24"/>
        </w:rPr>
        <w:t>olmuştur.</w:t>
      </w:r>
    </w:p>
    <w:p w14:paraId="506D9626" w14:textId="4A5BE2D6" w:rsidR="00775E50" w:rsidRPr="00B0524F" w:rsidRDefault="007028EF" w:rsidP="00236828">
      <w:pPr>
        <w:widowControl/>
        <w:autoSpaceDE/>
        <w:autoSpaceDN/>
        <w:spacing w:after="100" w:afterAutospacing="1" w:line="300" w:lineRule="auto"/>
        <w:ind w:right="9"/>
        <w:jc w:val="both"/>
        <w:outlineLvl w:val="1"/>
      </w:pPr>
      <w:r>
        <w:rPr>
          <w:sz w:val="24"/>
          <w:szCs w:val="24"/>
        </w:rPr>
        <w:t>OLPİXA</w:t>
      </w:r>
      <w:r w:rsidR="004235E7" w:rsidRPr="00B0524F">
        <w:rPr>
          <w:sz w:val="24"/>
          <w:szCs w:val="24"/>
        </w:rPr>
        <w:t xml:space="preserve">, merkezi TTR'nin farklı düzeylerinde inme ve sistemik embolizm açısından varfarine kıyasla bir azalma göstermiştir; merkeze göre TTR'nin en yüksek ¼’lük bölümünde içinde varfarine karşı </w:t>
      </w:r>
      <w:r>
        <w:rPr>
          <w:sz w:val="24"/>
          <w:szCs w:val="24"/>
        </w:rPr>
        <w:t>OLPİXA</w:t>
      </w:r>
      <w:r w:rsidR="004235E7" w:rsidRPr="00B0524F">
        <w:rPr>
          <w:sz w:val="24"/>
          <w:szCs w:val="24"/>
        </w:rPr>
        <w:t xml:space="preserve"> için tehlike oranı 0,73 (%95 GA, 0,38, 1,40) olmuştur.</w:t>
      </w:r>
    </w:p>
    <w:p w14:paraId="506D9627" w14:textId="7D577FA6" w:rsidR="00775E50" w:rsidRPr="006F65B3" w:rsidRDefault="004235E7" w:rsidP="00236828">
      <w:pPr>
        <w:widowControl/>
        <w:autoSpaceDE/>
        <w:autoSpaceDN/>
        <w:spacing w:after="100" w:afterAutospacing="1" w:line="300" w:lineRule="auto"/>
        <w:ind w:right="9"/>
        <w:jc w:val="both"/>
        <w:outlineLvl w:val="1"/>
      </w:pPr>
      <w:r w:rsidRPr="00B0524F">
        <w:rPr>
          <w:sz w:val="24"/>
          <w:szCs w:val="24"/>
        </w:rPr>
        <w:t>Çalışmada ikincil sonlanım noktaları olan majör kanama ve tüm nedenlere bağlı ölüm, toplam Tip I hatayı</w:t>
      </w:r>
      <w:r w:rsidRPr="00236828">
        <w:rPr>
          <w:sz w:val="24"/>
          <w:szCs w:val="24"/>
        </w:rPr>
        <w:t xml:space="preserve"> </w:t>
      </w:r>
      <w:r w:rsidRPr="00B0524F">
        <w:rPr>
          <w:sz w:val="24"/>
          <w:szCs w:val="24"/>
        </w:rPr>
        <w:t>kontrol</w:t>
      </w:r>
      <w:r w:rsidRPr="00236828">
        <w:rPr>
          <w:sz w:val="24"/>
          <w:szCs w:val="24"/>
        </w:rPr>
        <w:t xml:space="preserve"> </w:t>
      </w:r>
      <w:r w:rsidRPr="00B0524F">
        <w:rPr>
          <w:sz w:val="24"/>
          <w:szCs w:val="24"/>
        </w:rPr>
        <w:t>etmek</w:t>
      </w:r>
      <w:r w:rsidRPr="00236828">
        <w:rPr>
          <w:sz w:val="24"/>
          <w:szCs w:val="24"/>
        </w:rPr>
        <w:t xml:space="preserve"> </w:t>
      </w:r>
      <w:r w:rsidRPr="00B0524F">
        <w:rPr>
          <w:sz w:val="24"/>
          <w:szCs w:val="24"/>
        </w:rPr>
        <w:t>için</w:t>
      </w:r>
      <w:r w:rsidRPr="00236828">
        <w:rPr>
          <w:sz w:val="24"/>
          <w:szCs w:val="24"/>
        </w:rPr>
        <w:t xml:space="preserve"> </w:t>
      </w:r>
      <w:r w:rsidRPr="00B0524F">
        <w:rPr>
          <w:sz w:val="24"/>
          <w:szCs w:val="24"/>
        </w:rPr>
        <w:t>önceden</w:t>
      </w:r>
      <w:r w:rsidRPr="00236828">
        <w:rPr>
          <w:sz w:val="24"/>
          <w:szCs w:val="24"/>
        </w:rPr>
        <w:t xml:space="preserve"> </w:t>
      </w:r>
      <w:r w:rsidRPr="00B0524F">
        <w:rPr>
          <w:sz w:val="24"/>
          <w:szCs w:val="24"/>
        </w:rPr>
        <w:t>belirlenmiş</w:t>
      </w:r>
      <w:r w:rsidRPr="00236828">
        <w:rPr>
          <w:sz w:val="24"/>
          <w:szCs w:val="24"/>
        </w:rPr>
        <w:t xml:space="preserve"> </w:t>
      </w:r>
      <w:r w:rsidRPr="00B0524F">
        <w:rPr>
          <w:sz w:val="24"/>
          <w:szCs w:val="24"/>
        </w:rPr>
        <w:t>bir</w:t>
      </w:r>
      <w:r w:rsidRPr="00236828">
        <w:rPr>
          <w:sz w:val="24"/>
          <w:szCs w:val="24"/>
        </w:rPr>
        <w:t xml:space="preserve"> </w:t>
      </w:r>
      <w:r w:rsidRPr="00B0524F">
        <w:rPr>
          <w:sz w:val="24"/>
          <w:szCs w:val="24"/>
        </w:rPr>
        <w:t>hiyerarşik</w:t>
      </w:r>
      <w:r w:rsidRPr="00236828">
        <w:rPr>
          <w:sz w:val="24"/>
          <w:szCs w:val="24"/>
        </w:rPr>
        <w:t xml:space="preserve"> </w:t>
      </w:r>
      <w:r w:rsidRPr="00B0524F">
        <w:rPr>
          <w:sz w:val="24"/>
          <w:szCs w:val="24"/>
        </w:rPr>
        <w:t>test</w:t>
      </w:r>
      <w:r w:rsidRPr="00236828">
        <w:rPr>
          <w:sz w:val="24"/>
          <w:szCs w:val="24"/>
        </w:rPr>
        <w:t xml:space="preserve"> </w:t>
      </w:r>
      <w:r w:rsidRPr="00B0524F">
        <w:rPr>
          <w:sz w:val="24"/>
          <w:szCs w:val="24"/>
        </w:rPr>
        <w:t>etme</w:t>
      </w:r>
      <w:r w:rsidRPr="00236828">
        <w:rPr>
          <w:sz w:val="24"/>
          <w:szCs w:val="24"/>
        </w:rPr>
        <w:t xml:space="preserve"> </w:t>
      </w:r>
      <w:r w:rsidRPr="00B0524F">
        <w:rPr>
          <w:sz w:val="24"/>
          <w:szCs w:val="24"/>
        </w:rPr>
        <w:t>stratejisiyle</w:t>
      </w:r>
      <w:r w:rsidRPr="00236828">
        <w:rPr>
          <w:sz w:val="24"/>
          <w:szCs w:val="24"/>
        </w:rPr>
        <w:t xml:space="preserve"> </w:t>
      </w:r>
      <w:r w:rsidRPr="00B0524F">
        <w:rPr>
          <w:sz w:val="24"/>
          <w:szCs w:val="24"/>
        </w:rPr>
        <w:t>test</w:t>
      </w:r>
      <w:r w:rsidRPr="00236828">
        <w:rPr>
          <w:sz w:val="24"/>
          <w:szCs w:val="24"/>
        </w:rPr>
        <w:t xml:space="preserve"> </w:t>
      </w:r>
      <w:r w:rsidRPr="00B0524F">
        <w:rPr>
          <w:sz w:val="24"/>
          <w:szCs w:val="24"/>
        </w:rPr>
        <w:t>edilmiştir.</w:t>
      </w:r>
      <w:r w:rsidRPr="00236828">
        <w:rPr>
          <w:sz w:val="24"/>
          <w:szCs w:val="24"/>
        </w:rPr>
        <w:t xml:space="preserve"> </w:t>
      </w:r>
      <w:r w:rsidRPr="00B0524F">
        <w:rPr>
          <w:sz w:val="24"/>
          <w:szCs w:val="24"/>
        </w:rPr>
        <w:t>Hem majör kanama hem de tüm nedenlere bağlı ölümün kilit sekonder sonlanım noktalarında istatistiksel olarak belirgin üstünlüğe ulaşılmıştır (bkz. tablo 7). INR’nin terapötik aralıkta daha iyi tutulduğu durumlarda,</w:t>
      </w:r>
      <w:r w:rsidRPr="00236828">
        <w:rPr>
          <w:sz w:val="24"/>
          <w:szCs w:val="24"/>
        </w:rPr>
        <w:t xml:space="preserve"> </w:t>
      </w:r>
      <w:r w:rsidR="007028EF">
        <w:rPr>
          <w:sz w:val="24"/>
          <w:szCs w:val="24"/>
        </w:rPr>
        <w:t>OLPİXA</w:t>
      </w:r>
      <w:r w:rsidR="0035408A">
        <w:rPr>
          <w:sz w:val="24"/>
          <w:szCs w:val="24"/>
        </w:rPr>
        <w:t>’nın</w:t>
      </w:r>
      <w:r w:rsidRPr="00236828">
        <w:rPr>
          <w:sz w:val="24"/>
          <w:szCs w:val="24"/>
        </w:rPr>
        <w:t xml:space="preserve"> </w:t>
      </w:r>
      <w:r w:rsidRPr="00B0524F">
        <w:rPr>
          <w:sz w:val="24"/>
          <w:szCs w:val="24"/>
        </w:rPr>
        <w:t>varfarine</w:t>
      </w:r>
      <w:r w:rsidRPr="00236828">
        <w:rPr>
          <w:sz w:val="24"/>
          <w:szCs w:val="24"/>
        </w:rPr>
        <w:t xml:space="preserve"> </w:t>
      </w:r>
      <w:r w:rsidRPr="00B0524F">
        <w:rPr>
          <w:sz w:val="24"/>
          <w:szCs w:val="24"/>
        </w:rPr>
        <w:t>göre</w:t>
      </w:r>
      <w:r w:rsidRPr="00236828">
        <w:rPr>
          <w:sz w:val="24"/>
          <w:szCs w:val="24"/>
        </w:rPr>
        <w:t xml:space="preserve"> </w:t>
      </w:r>
      <w:r w:rsidRPr="00B0524F">
        <w:rPr>
          <w:sz w:val="24"/>
          <w:szCs w:val="24"/>
        </w:rPr>
        <w:t>tüm nedenlere</w:t>
      </w:r>
      <w:r w:rsidRPr="00236828">
        <w:rPr>
          <w:sz w:val="24"/>
          <w:szCs w:val="24"/>
        </w:rPr>
        <w:t xml:space="preserve"> </w:t>
      </w:r>
      <w:r w:rsidRPr="00B0524F">
        <w:rPr>
          <w:sz w:val="24"/>
          <w:szCs w:val="24"/>
        </w:rPr>
        <w:t>bağlı ölüm</w:t>
      </w:r>
      <w:r w:rsidRPr="00236828">
        <w:rPr>
          <w:sz w:val="24"/>
          <w:szCs w:val="24"/>
        </w:rPr>
        <w:t xml:space="preserve"> </w:t>
      </w:r>
      <w:r w:rsidRPr="00B0524F">
        <w:rPr>
          <w:sz w:val="24"/>
          <w:szCs w:val="24"/>
        </w:rPr>
        <w:t>ile</w:t>
      </w:r>
      <w:r w:rsidRPr="00236828">
        <w:rPr>
          <w:sz w:val="24"/>
          <w:szCs w:val="24"/>
        </w:rPr>
        <w:t xml:space="preserve"> </w:t>
      </w:r>
      <w:r w:rsidRPr="00B0524F">
        <w:rPr>
          <w:sz w:val="24"/>
          <w:szCs w:val="24"/>
        </w:rPr>
        <w:t>ilişkili</w:t>
      </w:r>
      <w:r w:rsidRPr="00236828">
        <w:rPr>
          <w:sz w:val="24"/>
          <w:szCs w:val="24"/>
        </w:rPr>
        <w:t xml:space="preserve"> </w:t>
      </w:r>
      <w:r w:rsidRPr="00B0524F">
        <w:rPr>
          <w:sz w:val="24"/>
          <w:szCs w:val="24"/>
        </w:rPr>
        <w:t>faydasında</w:t>
      </w:r>
      <w:r w:rsidRPr="00236828">
        <w:rPr>
          <w:sz w:val="24"/>
          <w:szCs w:val="24"/>
        </w:rPr>
        <w:t xml:space="preserve"> </w:t>
      </w:r>
      <w:r w:rsidRPr="00B0524F">
        <w:rPr>
          <w:sz w:val="24"/>
          <w:szCs w:val="24"/>
        </w:rPr>
        <w:t>göreceli azalma görülür.</w:t>
      </w:r>
    </w:p>
    <w:p w14:paraId="506D9629" w14:textId="2290E306" w:rsidR="00775E50" w:rsidRPr="00236828" w:rsidRDefault="004235E7" w:rsidP="00236828">
      <w:pPr>
        <w:widowControl/>
        <w:autoSpaceDE/>
        <w:autoSpaceDN/>
        <w:spacing w:after="100" w:afterAutospacing="1" w:line="300" w:lineRule="auto"/>
        <w:ind w:right="9"/>
        <w:jc w:val="both"/>
        <w:outlineLvl w:val="1"/>
        <w:rPr>
          <w:b/>
          <w:bCs/>
        </w:rPr>
      </w:pPr>
      <w:r w:rsidRPr="00236828">
        <w:rPr>
          <w:b/>
          <w:bCs/>
          <w:sz w:val="24"/>
          <w:szCs w:val="24"/>
        </w:rPr>
        <w:t>Tablo</w:t>
      </w:r>
      <w:r w:rsidR="007A7551">
        <w:rPr>
          <w:b/>
          <w:bCs/>
          <w:sz w:val="24"/>
          <w:szCs w:val="24"/>
        </w:rPr>
        <w:t xml:space="preserve"> </w:t>
      </w:r>
      <w:r w:rsidR="001E6AE6">
        <w:rPr>
          <w:b/>
          <w:bCs/>
          <w:sz w:val="24"/>
          <w:szCs w:val="24"/>
        </w:rPr>
        <w:t>5</w:t>
      </w:r>
      <w:r w:rsidRPr="00236828">
        <w:rPr>
          <w:b/>
          <w:bCs/>
          <w:sz w:val="24"/>
          <w:szCs w:val="24"/>
        </w:rPr>
        <w:t>: ARISTOTLE çalışmasında atriyal fibrilasyon olan hastalarda sekonder sonlanım noktaları</w:t>
      </w:r>
    </w:p>
    <w:p w14:paraId="506D962A" w14:textId="77777777" w:rsidR="00775E50" w:rsidRPr="006F65B3" w:rsidRDefault="00775E50" w:rsidP="00236828">
      <w:pPr>
        <w:pStyle w:val="BodyText"/>
        <w:spacing w:before="9"/>
        <w:ind w:left="0" w:right="43"/>
        <w:jc w:val="both"/>
        <w:rPr>
          <w:sz w:val="7"/>
        </w:rPr>
      </w:pPr>
    </w:p>
    <w:tbl>
      <w:tblPr>
        <w:tblW w:w="9021" w:type="dxa"/>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814"/>
        <w:gridCol w:w="2026"/>
        <w:gridCol w:w="1344"/>
        <w:gridCol w:w="1785"/>
        <w:gridCol w:w="1052"/>
      </w:tblGrid>
      <w:tr w:rsidR="00775E50" w:rsidRPr="007A7551" w14:paraId="506D9633" w14:textId="77777777" w:rsidTr="00C57E0C">
        <w:trPr>
          <w:trHeight w:val="798"/>
        </w:trPr>
        <w:tc>
          <w:tcPr>
            <w:tcW w:w="0" w:type="auto"/>
          </w:tcPr>
          <w:p w14:paraId="506D962B" w14:textId="77777777" w:rsidR="00775E50" w:rsidRPr="00C57E0C" w:rsidRDefault="00775E50" w:rsidP="007A7551">
            <w:pPr>
              <w:pStyle w:val="TableParagraph"/>
              <w:spacing w:line="240" w:lineRule="auto"/>
              <w:ind w:left="0" w:right="43"/>
              <w:rPr>
                <w:sz w:val="24"/>
                <w:szCs w:val="24"/>
              </w:rPr>
            </w:pPr>
          </w:p>
        </w:tc>
        <w:tc>
          <w:tcPr>
            <w:tcW w:w="0" w:type="auto"/>
          </w:tcPr>
          <w:p w14:paraId="506D962C" w14:textId="5936D3CE" w:rsidR="00775E50" w:rsidRPr="007A7551" w:rsidRDefault="007028EF" w:rsidP="007A7551">
            <w:pPr>
              <w:pStyle w:val="TableParagraph"/>
              <w:spacing w:line="228" w:lineRule="auto"/>
              <w:ind w:left="42" w:right="43"/>
              <w:rPr>
                <w:b/>
                <w:sz w:val="24"/>
                <w:szCs w:val="24"/>
              </w:rPr>
            </w:pPr>
            <w:r w:rsidRPr="007A7551">
              <w:rPr>
                <w:b/>
                <w:spacing w:val="-2"/>
                <w:sz w:val="24"/>
                <w:szCs w:val="24"/>
              </w:rPr>
              <w:t>OLPİXA</w:t>
            </w:r>
            <w:r w:rsidR="004235E7" w:rsidRPr="007A7551">
              <w:rPr>
                <w:b/>
                <w:spacing w:val="-2"/>
                <w:sz w:val="24"/>
                <w:szCs w:val="24"/>
              </w:rPr>
              <w:t xml:space="preserve"> N=9,088</w:t>
            </w:r>
          </w:p>
          <w:p w14:paraId="506D962D" w14:textId="77777777" w:rsidR="00775E50" w:rsidRPr="007A7551" w:rsidRDefault="004235E7" w:rsidP="007A7551">
            <w:pPr>
              <w:pStyle w:val="TableParagraph"/>
              <w:spacing w:line="237" w:lineRule="exact"/>
              <w:ind w:left="64" w:right="43"/>
              <w:rPr>
                <w:b/>
                <w:sz w:val="24"/>
                <w:szCs w:val="24"/>
              </w:rPr>
            </w:pPr>
            <w:r w:rsidRPr="007A7551">
              <w:rPr>
                <w:b/>
                <w:sz w:val="24"/>
                <w:szCs w:val="24"/>
              </w:rPr>
              <w:t xml:space="preserve">n </w:t>
            </w:r>
            <w:r w:rsidRPr="007A7551">
              <w:rPr>
                <w:b/>
                <w:spacing w:val="-2"/>
                <w:sz w:val="24"/>
                <w:szCs w:val="24"/>
              </w:rPr>
              <w:t>(%/yıl)</w:t>
            </w:r>
          </w:p>
        </w:tc>
        <w:tc>
          <w:tcPr>
            <w:tcW w:w="0" w:type="auto"/>
          </w:tcPr>
          <w:p w14:paraId="506D962E" w14:textId="77777777" w:rsidR="00775E50" w:rsidRPr="007A7551" w:rsidRDefault="004235E7" w:rsidP="00C57E0C">
            <w:pPr>
              <w:pStyle w:val="TableParagraph"/>
              <w:spacing w:line="253" w:lineRule="exact"/>
              <w:ind w:right="43"/>
              <w:rPr>
                <w:b/>
                <w:sz w:val="24"/>
                <w:szCs w:val="24"/>
              </w:rPr>
            </w:pPr>
            <w:r w:rsidRPr="007A7551">
              <w:rPr>
                <w:b/>
                <w:spacing w:val="-2"/>
                <w:sz w:val="24"/>
                <w:szCs w:val="24"/>
              </w:rPr>
              <w:t>Varfarin</w:t>
            </w:r>
          </w:p>
          <w:p w14:paraId="506D962F" w14:textId="77777777" w:rsidR="00775E50" w:rsidRPr="007A7551" w:rsidRDefault="004235E7" w:rsidP="00C57E0C">
            <w:pPr>
              <w:pStyle w:val="TableParagraph"/>
              <w:spacing w:line="260" w:lineRule="exact"/>
              <w:ind w:right="43"/>
              <w:rPr>
                <w:b/>
                <w:sz w:val="24"/>
                <w:szCs w:val="24"/>
              </w:rPr>
            </w:pPr>
            <w:r w:rsidRPr="007A7551">
              <w:rPr>
                <w:b/>
                <w:spacing w:val="-2"/>
                <w:sz w:val="24"/>
                <w:szCs w:val="24"/>
              </w:rPr>
              <w:t>N=9,052</w:t>
            </w:r>
          </w:p>
          <w:p w14:paraId="506D9630" w14:textId="77777777" w:rsidR="00775E50" w:rsidRPr="007A7551" w:rsidRDefault="004235E7" w:rsidP="00C57E0C">
            <w:pPr>
              <w:pStyle w:val="TableParagraph"/>
              <w:spacing w:line="243" w:lineRule="exact"/>
              <w:ind w:right="43"/>
              <w:rPr>
                <w:b/>
                <w:sz w:val="24"/>
                <w:szCs w:val="24"/>
              </w:rPr>
            </w:pPr>
            <w:r w:rsidRPr="007A7551">
              <w:rPr>
                <w:b/>
                <w:spacing w:val="-2"/>
                <w:sz w:val="24"/>
                <w:szCs w:val="24"/>
              </w:rPr>
              <w:t>n(%/yıl)</w:t>
            </w:r>
          </w:p>
        </w:tc>
        <w:tc>
          <w:tcPr>
            <w:tcW w:w="0" w:type="auto"/>
          </w:tcPr>
          <w:p w14:paraId="0DEA1454" w14:textId="77777777" w:rsidR="007A7551" w:rsidRPr="00C57E0C" w:rsidRDefault="004235E7" w:rsidP="007A7551">
            <w:pPr>
              <w:pStyle w:val="TableParagraph"/>
              <w:spacing w:before="125" w:line="225" w:lineRule="auto"/>
              <w:ind w:right="43"/>
              <w:rPr>
                <w:b/>
                <w:sz w:val="24"/>
                <w:szCs w:val="24"/>
              </w:rPr>
            </w:pPr>
            <w:r w:rsidRPr="007A7551">
              <w:rPr>
                <w:b/>
                <w:sz w:val="24"/>
                <w:szCs w:val="24"/>
              </w:rPr>
              <w:t>Tehlike</w:t>
            </w:r>
            <w:r w:rsidRPr="007A7551">
              <w:rPr>
                <w:b/>
                <w:spacing w:val="-15"/>
                <w:sz w:val="24"/>
                <w:szCs w:val="24"/>
              </w:rPr>
              <w:t xml:space="preserve"> </w:t>
            </w:r>
            <w:r w:rsidRPr="007A7551">
              <w:rPr>
                <w:b/>
                <w:sz w:val="24"/>
                <w:szCs w:val="24"/>
              </w:rPr>
              <w:t xml:space="preserve">oranı </w:t>
            </w:r>
          </w:p>
          <w:p w14:paraId="506D9631" w14:textId="59CC4E70" w:rsidR="00775E50" w:rsidRPr="007A7551" w:rsidRDefault="004235E7" w:rsidP="00C57E0C">
            <w:pPr>
              <w:pStyle w:val="TableParagraph"/>
              <w:spacing w:before="125" w:line="225" w:lineRule="auto"/>
              <w:ind w:right="43"/>
              <w:rPr>
                <w:b/>
                <w:sz w:val="24"/>
                <w:szCs w:val="24"/>
              </w:rPr>
            </w:pPr>
            <w:r w:rsidRPr="007A7551">
              <w:rPr>
                <w:b/>
                <w:sz w:val="24"/>
                <w:szCs w:val="24"/>
              </w:rPr>
              <w:t>(%95 GA)</w:t>
            </w:r>
          </w:p>
        </w:tc>
        <w:tc>
          <w:tcPr>
            <w:tcW w:w="0" w:type="auto"/>
          </w:tcPr>
          <w:p w14:paraId="506D9632" w14:textId="77777777" w:rsidR="00775E50" w:rsidRPr="007A7551" w:rsidRDefault="004235E7" w:rsidP="007A7551">
            <w:pPr>
              <w:pStyle w:val="TableParagraph"/>
              <w:spacing w:before="241" w:line="240" w:lineRule="auto"/>
              <w:ind w:right="43"/>
              <w:rPr>
                <w:b/>
                <w:sz w:val="24"/>
                <w:szCs w:val="24"/>
              </w:rPr>
            </w:pPr>
            <w:r w:rsidRPr="007A7551">
              <w:rPr>
                <w:b/>
                <w:spacing w:val="-2"/>
                <w:sz w:val="24"/>
                <w:szCs w:val="24"/>
              </w:rPr>
              <w:t>P-değeri</w:t>
            </w:r>
          </w:p>
        </w:tc>
      </w:tr>
      <w:tr w:rsidR="00775E50" w:rsidRPr="007A7551" w14:paraId="506D9635" w14:textId="77777777" w:rsidTr="00C57E0C">
        <w:trPr>
          <w:trHeight w:val="265"/>
        </w:trPr>
        <w:tc>
          <w:tcPr>
            <w:tcW w:w="0" w:type="auto"/>
            <w:gridSpan w:val="5"/>
          </w:tcPr>
          <w:p w14:paraId="506D9634" w14:textId="77777777" w:rsidR="00775E50" w:rsidRPr="007A7551" w:rsidRDefault="004235E7" w:rsidP="007A7551">
            <w:pPr>
              <w:pStyle w:val="TableParagraph"/>
              <w:ind w:right="43"/>
              <w:rPr>
                <w:sz w:val="24"/>
                <w:szCs w:val="24"/>
              </w:rPr>
            </w:pPr>
            <w:r w:rsidRPr="007A7551">
              <w:rPr>
                <w:sz w:val="24"/>
                <w:szCs w:val="24"/>
              </w:rPr>
              <w:t>Kanama</w:t>
            </w:r>
            <w:r w:rsidRPr="007A7551">
              <w:rPr>
                <w:spacing w:val="-9"/>
                <w:sz w:val="24"/>
                <w:szCs w:val="24"/>
              </w:rPr>
              <w:t xml:space="preserve"> </w:t>
            </w:r>
            <w:r w:rsidRPr="007A7551">
              <w:rPr>
                <w:spacing w:val="-2"/>
                <w:sz w:val="24"/>
                <w:szCs w:val="24"/>
              </w:rPr>
              <w:t>Sonuçları</w:t>
            </w:r>
          </w:p>
        </w:tc>
      </w:tr>
      <w:tr w:rsidR="00775E50" w:rsidRPr="007A7551" w14:paraId="506D963B" w14:textId="77777777" w:rsidTr="00C57E0C">
        <w:trPr>
          <w:trHeight w:val="265"/>
        </w:trPr>
        <w:tc>
          <w:tcPr>
            <w:tcW w:w="0" w:type="auto"/>
          </w:tcPr>
          <w:p w14:paraId="506D9636" w14:textId="77777777" w:rsidR="00775E50" w:rsidRPr="007A7551" w:rsidRDefault="004235E7" w:rsidP="007A7551">
            <w:pPr>
              <w:pStyle w:val="TableParagraph"/>
              <w:ind w:right="43"/>
              <w:rPr>
                <w:sz w:val="24"/>
                <w:szCs w:val="24"/>
              </w:rPr>
            </w:pPr>
            <w:r w:rsidRPr="007A7551">
              <w:rPr>
                <w:spacing w:val="-2"/>
                <w:sz w:val="24"/>
                <w:szCs w:val="24"/>
              </w:rPr>
              <w:t>Majör*</w:t>
            </w:r>
          </w:p>
        </w:tc>
        <w:tc>
          <w:tcPr>
            <w:tcW w:w="0" w:type="auto"/>
          </w:tcPr>
          <w:p w14:paraId="506D9637" w14:textId="77777777" w:rsidR="00775E50" w:rsidRPr="007A7551" w:rsidRDefault="004235E7" w:rsidP="007A7551">
            <w:pPr>
              <w:pStyle w:val="TableParagraph"/>
              <w:ind w:left="63" w:right="43"/>
              <w:rPr>
                <w:sz w:val="24"/>
                <w:szCs w:val="24"/>
              </w:rPr>
            </w:pPr>
            <w:r w:rsidRPr="007A7551">
              <w:rPr>
                <w:sz w:val="24"/>
                <w:szCs w:val="24"/>
              </w:rPr>
              <w:t xml:space="preserve">327 </w:t>
            </w:r>
            <w:r w:rsidRPr="007A7551">
              <w:rPr>
                <w:spacing w:val="-2"/>
                <w:sz w:val="24"/>
                <w:szCs w:val="24"/>
              </w:rPr>
              <w:t>(2,13)</w:t>
            </w:r>
          </w:p>
        </w:tc>
        <w:tc>
          <w:tcPr>
            <w:tcW w:w="0" w:type="auto"/>
          </w:tcPr>
          <w:p w14:paraId="506D9638" w14:textId="77777777" w:rsidR="00775E50" w:rsidRPr="007A7551" w:rsidRDefault="004235E7" w:rsidP="007A7551">
            <w:pPr>
              <w:pStyle w:val="TableParagraph"/>
              <w:ind w:left="46" w:right="43"/>
              <w:rPr>
                <w:sz w:val="24"/>
                <w:szCs w:val="24"/>
              </w:rPr>
            </w:pPr>
            <w:r w:rsidRPr="007A7551">
              <w:rPr>
                <w:sz w:val="24"/>
                <w:szCs w:val="24"/>
              </w:rPr>
              <w:t xml:space="preserve">462 </w:t>
            </w:r>
            <w:r w:rsidRPr="007A7551">
              <w:rPr>
                <w:spacing w:val="-2"/>
                <w:sz w:val="24"/>
                <w:szCs w:val="24"/>
              </w:rPr>
              <w:t>(3,09)</w:t>
            </w:r>
          </w:p>
        </w:tc>
        <w:tc>
          <w:tcPr>
            <w:tcW w:w="0" w:type="auto"/>
          </w:tcPr>
          <w:p w14:paraId="506D9639" w14:textId="77777777" w:rsidR="00775E50" w:rsidRPr="007A7551" w:rsidRDefault="004235E7" w:rsidP="007A7551">
            <w:pPr>
              <w:pStyle w:val="TableParagraph"/>
              <w:ind w:left="41" w:right="43"/>
              <w:rPr>
                <w:sz w:val="24"/>
                <w:szCs w:val="24"/>
              </w:rPr>
            </w:pPr>
            <w:r w:rsidRPr="007A7551">
              <w:rPr>
                <w:sz w:val="24"/>
                <w:szCs w:val="24"/>
              </w:rPr>
              <w:t>0,69</w:t>
            </w:r>
            <w:r w:rsidRPr="007A7551">
              <w:rPr>
                <w:spacing w:val="-1"/>
                <w:sz w:val="24"/>
                <w:szCs w:val="24"/>
              </w:rPr>
              <w:t xml:space="preserve"> </w:t>
            </w:r>
            <w:r w:rsidRPr="007A7551">
              <w:rPr>
                <w:sz w:val="24"/>
                <w:szCs w:val="24"/>
              </w:rPr>
              <w:t xml:space="preserve">(0,60, </w:t>
            </w:r>
            <w:r w:rsidRPr="007A7551">
              <w:rPr>
                <w:spacing w:val="-2"/>
                <w:sz w:val="24"/>
                <w:szCs w:val="24"/>
              </w:rPr>
              <w:t>0,80)</w:t>
            </w:r>
          </w:p>
        </w:tc>
        <w:tc>
          <w:tcPr>
            <w:tcW w:w="0" w:type="auto"/>
          </w:tcPr>
          <w:p w14:paraId="506D963A" w14:textId="77777777" w:rsidR="00775E50" w:rsidRPr="007A7551" w:rsidRDefault="004235E7" w:rsidP="007A7551">
            <w:pPr>
              <w:pStyle w:val="TableParagraph"/>
              <w:ind w:left="0" w:right="43"/>
              <w:rPr>
                <w:sz w:val="24"/>
                <w:szCs w:val="24"/>
              </w:rPr>
            </w:pPr>
            <w:r w:rsidRPr="007A7551">
              <w:rPr>
                <w:spacing w:val="-2"/>
                <w:sz w:val="24"/>
                <w:szCs w:val="24"/>
              </w:rPr>
              <w:t>&lt;0,0001</w:t>
            </w:r>
          </w:p>
        </w:tc>
      </w:tr>
      <w:tr w:rsidR="00775E50" w:rsidRPr="007A7551" w14:paraId="506D9641" w14:textId="77777777" w:rsidTr="00C57E0C">
        <w:trPr>
          <w:trHeight w:val="265"/>
        </w:trPr>
        <w:tc>
          <w:tcPr>
            <w:tcW w:w="0" w:type="auto"/>
          </w:tcPr>
          <w:p w14:paraId="506D963C" w14:textId="77777777" w:rsidR="00775E50" w:rsidRPr="007A7551" w:rsidRDefault="004235E7" w:rsidP="007A7551">
            <w:pPr>
              <w:pStyle w:val="TableParagraph"/>
              <w:ind w:right="43"/>
              <w:rPr>
                <w:sz w:val="24"/>
                <w:szCs w:val="24"/>
              </w:rPr>
            </w:pPr>
            <w:r w:rsidRPr="007A7551">
              <w:rPr>
                <w:spacing w:val="-2"/>
                <w:sz w:val="24"/>
                <w:szCs w:val="24"/>
              </w:rPr>
              <w:t>Fatal</w:t>
            </w:r>
          </w:p>
        </w:tc>
        <w:tc>
          <w:tcPr>
            <w:tcW w:w="0" w:type="auto"/>
          </w:tcPr>
          <w:p w14:paraId="506D963D" w14:textId="77777777" w:rsidR="00775E50" w:rsidRPr="007A7551" w:rsidRDefault="004235E7" w:rsidP="007A7551">
            <w:pPr>
              <w:pStyle w:val="TableParagraph"/>
              <w:ind w:left="63" w:right="43"/>
              <w:rPr>
                <w:sz w:val="24"/>
                <w:szCs w:val="24"/>
              </w:rPr>
            </w:pPr>
            <w:r w:rsidRPr="007A7551">
              <w:rPr>
                <w:sz w:val="24"/>
                <w:szCs w:val="24"/>
              </w:rPr>
              <w:t xml:space="preserve">10 </w:t>
            </w:r>
            <w:r w:rsidRPr="007A7551">
              <w:rPr>
                <w:spacing w:val="-2"/>
                <w:sz w:val="24"/>
                <w:szCs w:val="24"/>
              </w:rPr>
              <w:t>(0,06)</w:t>
            </w:r>
          </w:p>
        </w:tc>
        <w:tc>
          <w:tcPr>
            <w:tcW w:w="0" w:type="auto"/>
          </w:tcPr>
          <w:p w14:paraId="506D963E" w14:textId="77777777" w:rsidR="00775E50" w:rsidRPr="007A7551" w:rsidRDefault="004235E7" w:rsidP="007A7551">
            <w:pPr>
              <w:pStyle w:val="TableParagraph"/>
              <w:ind w:left="46" w:right="43"/>
              <w:rPr>
                <w:sz w:val="24"/>
                <w:szCs w:val="24"/>
              </w:rPr>
            </w:pPr>
            <w:r w:rsidRPr="007A7551">
              <w:rPr>
                <w:sz w:val="24"/>
                <w:szCs w:val="24"/>
              </w:rPr>
              <w:t xml:space="preserve">37 </w:t>
            </w:r>
            <w:r w:rsidRPr="007A7551">
              <w:rPr>
                <w:spacing w:val="-2"/>
                <w:sz w:val="24"/>
                <w:szCs w:val="24"/>
              </w:rPr>
              <w:t>(0,24)</w:t>
            </w:r>
          </w:p>
        </w:tc>
        <w:tc>
          <w:tcPr>
            <w:tcW w:w="0" w:type="auto"/>
          </w:tcPr>
          <w:p w14:paraId="506D963F" w14:textId="77777777" w:rsidR="00775E50" w:rsidRPr="00C57E0C" w:rsidRDefault="00775E50" w:rsidP="007A7551">
            <w:pPr>
              <w:pStyle w:val="TableParagraph"/>
              <w:spacing w:line="240" w:lineRule="auto"/>
              <w:ind w:left="0" w:right="43"/>
              <w:rPr>
                <w:sz w:val="24"/>
                <w:szCs w:val="24"/>
              </w:rPr>
            </w:pPr>
          </w:p>
        </w:tc>
        <w:tc>
          <w:tcPr>
            <w:tcW w:w="0" w:type="auto"/>
          </w:tcPr>
          <w:p w14:paraId="506D9640" w14:textId="77777777" w:rsidR="00775E50" w:rsidRPr="00C57E0C" w:rsidRDefault="00775E50" w:rsidP="007A7551">
            <w:pPr>
              <w:pStyle w:val="TableParagraph"/>
              <w:spacing w:line="240" w:lineRule="auto"/>
              <w:ind w:left="0" w:right="43"/>
              <w:rPr>
                <w:sz w:val="24"/>
                <w:szCs w:val="24"/>
              </w:rPr>
            </w:pPr>
          </w:p>
        </w:tc>
      </w:tr>
      <w:tr w:rsidR="00775E50" w:rsidRPr="007A7551" w14:paraId="506D9647" w14:textId="77777777" w:rsidTr="00C57E0C">
        <w:trPr>
          <w:trHeight w:val="265"/>
        </w:trPr>
        <w:tc>
          <w:tcPr>
            <w:tcW w:w="0" w:type="auto"/>
          </w:tcPr>
          <w:p w14:paraId="506D9642" w14:textId="77777777" w:rsidR="00775E50" w:rsidRPr="007A7551" w:rsidRDefault="004235E7" w:rsidP="007A7551">
            <w:pPr>
              <w:pStyle w:val="TableParagraph"/>
              <w:ind w:right="43"/>
              <w:rPr>
                <w:sz w:val="24"/>
                <w:szCs w:val="24"/>
              </w:rPr>
            </w:pPr>
            <w:r w:rsidRPr="007A7551">
              <w:rPr>
                <w:spacing w:val="-2"/>
                <w:sz w:val="24"/>
                <w:szCs w:val="24"/>
              </w:rPr>
              <w:t>İntrakraniyal</w:t>
            </w:r>
          </w:p>
        </w:tc>
        <w:tc>
          <w:tcPr>
            <w:tcW w:w="0" w:type="auto"/>
          </w:tcPr>
          <w:p w14:paraId="506D9643" w14:textId="77777777" w:rsidR="00775E50" w:rsidRPr="007A7551" w:rsidRDefault="004235E7" w:rsidP="007A7551">
            <w:pPr>
              <w:pStyle w:val="TableParagraph"/>
              <w:ind w:left="63" w:right="43"/>
              <w:rPr>
                <w:sz w:val="24"/>
                <w:szCs w:val="24"/>
              </w:rPr>
            </w:pPr>
            <w:r w:rsidRPr="007A7551">
              <w:rPr>
                <w:sz w:val="24"/>
                <w:szCs w:val="24"/>
              </w:rPr>
              <w:t xml:space="preserve">52 </w:t>
            </w:r>
            <w:r w:rsidRPr="007A7551">
              <w:rPr>
                <w:spacing w:val="-2"/>
                <w:sz w:val="24"/>
                <w:szCs w:val="24"/>
              </w:rPr>
              <w:t>(0,33)</w:t>
            </w:r>
          </w:p>
        </w:tc>
        <w:tc>
          <w:tcPr>
            <w:tcW w:w="0" w:type="auto"/>
          </w:tcPr>
          <w:p w14:paraId="506D9644" w14:textId="16DC9BEF" w:rsidR="00775E50" w:rsidRPr="007A7551" w:rsidRDefault="004235E7" w:rsidP="007A7551">
            <w:pPr>
              <w:pStyle w:val="TableParagraph"/>
              <w:ind w:left="46" w:right="43"/>
              <w:rPr>
                <w:sz w:val="24"/>
                <w:szCs w:val="24"/>
              </w:rPr>
            </w:pPr>
            <w:r w:rsidRPr="007A7551">
              <w:rPr>
                <w:sz w:val="24"/>
                <w:szCs w:val="24"/>
              </w:rPr>
              <w:t xml:space="preserve">122 </w:t>
            </w:r>
            <w:r w:rsidRPr="007A7551">
              <w:rPr>
                <w:spacing w:val="-2"/>
                <w:sz w:val="24"/>
                <w:szCs w:val="24"/>
              </w:rPr>
              <w:t>(0,8)</w:t>
            </w:r>
          </w:p>
        </w:tc>
        <w:tc>
          <w:tcPr>
            <w:tcW w:w="0" w:type="auto"/>
          </w:tcPr>
          <w:p w14:paraId="506D9645" w14:textId="77777777" w:rsidR="00775E50" w:rsidRPr="00C57E0C" w:rsidRDefault="00775E50" w:rsidP="007A7551">
            <w:pPr>
              <w:pStyle w:val="TableParagraph"/>
              <w:spacing w:line="240" w:lineRule="auto"/>
              <w:ind w:left="0" w:right="43"/>
              <w:rPr>
                <w:sz w:val="24"/>
                <w:szCs w:val="24"/>
              </w:rPr>
            </w:pPr>
          </w:p>
        </w:tc>
        <w:tc>
          <w:tcPr>
            <w:tcW w:w="0" w:type="auto"/>
          </w:tcPr>
          <w:p w14:paraId="506D9646" w14:textId="77777777" w:rsidR="00775E50" w:rsidRPr="00C57E0C" w:rsidRDefault="00775E50" w:rsidP="007A7551">
            <w:pPr>
              <w:pStyle w:val="TableParagraph"/>
              <w:spacing w:line="240" w:lineRule="auto"/>
              <w:ind w:left="0" w:right="43"/>
              <w:rPr>
                <w:sz w:val="24"/>
                <w:szCs w:val="24"/>
              </w:rPr>
            </w:pPr>
          </w:p>
        </w:tc>
      </w:tr>
      <w:tr w:rsidR="00775E50" w:rsidRPr="007A7551" w14:paraId="506D964D" w14:textId="77777777" w:rsidTr="00C57E0C">
        <w:trPr>
          <w:trHeight w:val="265"/>
        </w:trPr>
        <w:tc>
          <w:tcPr>
            <w:tcW w:w="0" w:type="auto"/>
          </w:tcPr>
          <w:p w14:paraId="506D9648" w14:textId="77777777" w:rsidR="00775E50" w:rsidRPr="007A7551" w:rsidRDefault="004235E7" w:rsidP="007A7551">
            <w:pPr>
              <w:pStyle w:val="TableParagraph"/>
              <w:ind w:right="43"/>
              <w:rPr>
                <w:sz w:val="24"/>
                <w:szCs w:val="24"/>
              </w:rPr>
            </w:pPr>
            <w:r w:rsidRPr="007A7551">
              <w:rPr>
                <w:sz w:val="24"/>
                <w:szCs w:val="24"/>
              </w:rPr>
              <w:t>Majör</w:t>
            </w:r>
            <w:r w:rsidRPr="007A7551">
              <w:rPr>
                <w:spacing w:val="-2"/>
                <w:sz w:val="24"/>
                <w:szCs w:val="24"/>
              </w:rPr>
              <w:t xml:space="preserve"> </w:t>
            </w:r>
            <w:r w:rsidRPr="007A7551">
              <w:rPr>
                <w:sz w:val="24"/>
                <w:szCs w:val="24"/>
              </w:rPr>
              <w:t>+</w:t>
            </w:r>
            <w:r w:rsidRPr="007A7551">
              <w:rPr>
                <w:spacing w:val="-1"/>
                <w:sz w:val="24"/>
                <w:szCs w:val="24"/>
              </w:rPr>
              <w:t xml:space="preserve"> </w:t>
            </w:r>
            <w:r w:rsidRPr="007A7551">
              <w:rPr>
                <w:spacing w:val="-4"/>
                <w:sz w:val="24"/>
                <w:szCs w:val="24"/>
              </w:rPr>
              <w:t>CRNM</w:t>
            </w:r>
            <w:r w:rsidRPr="007A7551">
              <w:rPr>
                <w:spacing w:val="-4"/>
                <w:sz w:val="24"/>
                <w:szCs w:val="24"/>
                <w:vertAlign w:val="superscript"/>
              </w:rPr>
              <w:t>†</w:t>
            </w:r>
          </w:p>
        </w:tc>
        <w:tc>
          <w:tcPr>
            <w:tcW w:w="0" w:type="auto"/>
          </w:tcPr>
          <w:p w14:paraId="506D9649" w14:textId="77777777" w:rsidR="00775E50" w:rsidRPr="007A7551" w:rsidRDefault="004235E7" w:rsidP="007A7551">
            <w:pPr>
              <w:pStyle w:val="TableParagraph"/>
              <w:ind w:left="63" w:right="43"/>
              <w:rPr>
                <w:sz w:val="24"/>
                <w:szCs w:val="24"/>
              </w:rPr>
            </w:pPr>
            <w:r w:rsidRPr="007A7551">
              <w:rPr>
                <w:sz w:val="24"/>
                <w:szCs w:val="24"/>
              </w:rPr>
              <w:t xml:space="preserve">613 </w:t>
            </w:r>
            <w:r w:rsidRPr="007A7551">
              <w:rPr>
                <w:spacing w:val="-2"/>
                <w:sz w:val="24"/>
                <w:szCs w:val="24"/>
              </w:rPr>
              <w:t>(4,07)</w:t>
            </w:r>
          </w:p>
        </w:tc>
        <w:tc>
          <w:tcPr>
            <w:tcW w:w="0" w:type="auto"/>
          </w:tcPr>
          <w:p w14:paraId="506D964A" w14:textId="77777777" w:rsidR="00775E50" w:rsidRPr="007A7551" w:rsidRDefault="004235E7" w:rsidP="007A7551">
            <w:pPr>
              <w:pStyle w:val="TableParagraph"/>
              <w:ind w:left="46" w:right="43"/>
              <w:rPr>
                <w:sz w:val="24"/>
                <w:szCs w:val="24"/>
              </w:rPr>
            </w:pPr>
            <w:r w:rsidRPr="007A7551">
              <w:rPr>
                <w:sz w:val="24"/>
                <w:szCs w:val="24"/>
              </w:rPr>
              <w:t xml:space="preserve">877 </w:t>
            </w:r>
            <w:r w:rsidRPr="007A7551">
              <w:rPr>
                <w:spacing w:val="-2"/>
                <w:sz w:val="24"/>
                <w:szCs w:val="24"/>
              </w:rPr>
              <w:t>(6,01)</w:t>
            </w:r>
          </w:p>
        </w:tc>
        <w:tc>
          <w:tcPr>
            <w:tcW w:w="0" w:type="auto"/>
          </w:tcPr>
          <w:p w14:paraId="506D964B" w14:textId="77777777" w:rsidR="00775E50" w:rsidRPr="007A7551" w:rsidRDefault="004235E7" w:rsidP="007A7551">
            <w:pPr>
              <w:pStyle w:val="TableParagraph"/>
              <w:ind w:left="41" w:right="43"/>
              <w:rPr>
                <w:sz w:val="24"/>
                <w:szCs w:val="24"/>
              </w:rPr>
            </w:pPr>
            <w:r w:rsidRPr="007A7551">
              <w:rPr>
                <w:sz w:val="24"/>
                <w:szCs w:val="24"/>
              </w:rPr>
              <w:t>0,68</w:t>
            </w:r>
            <w:r w:rsidRPr="007A7551">
              <w:rPr>
                <w:spacing w:val="-2"/>
                <w:sz w:val="24"/>
                <w:szCs w:val="24"/>
              </w:rPr>
              <w:t xml:space="preserve"> </w:t>
            </w:r>
            <w:r w:rsidRPr="007A7551">
              <w:rPr>
                <w:sz w:val="24"/>
                <w:szCs w:val="24"/>
              </w:rPr>
              <w:t>(0,61-</w:t>
            </w:r>
            <w:r w:rsidRPr="007A7551">
              <w:rPr>
                <w:spacing w:val="-2"/>
                <w:sz w:val="24"/>
                <w:szCs w:val="24"/>
              </w:rPr>
              <w:t>0,75)</w:t>
            </w:r>
          </w:p>
        </w:tc>
        <w:tc>
          <w:tcPr>
            <w:tcW w:w="0" w:type="auto"/>
          </w:tcPr>
          <w:p w14:paraId="506D964C" w14:textId="77777777" w:rsidR="00775E50" w:rsidRPr="007A7551" w:rsidRDefault="004235E7" w:rsidP="007A7551">
            <w:pPr>
              <w:pStyle w:val="TableParagraph"/>
              <w:ind w:left="0" w:right="43"/>
              <w:rPr>
                <w:sz w:val="24"/>
                <w:szCs w:val="24"/>
              </w:rPr>
            </w:pPr>
            <w:r w:rsidRPr="007A7551">
              <w:rPr>
                <w:spacing w:val="-2"/>
                <w:sz w:val="24"/>
                <w:szCs w:val="24"/>
              </w:rPr>
              <w:t>&lt;0,0001</w:t>
            </w:r>
          </w:p>
        </w:tc>
      </w:tr>
      <w:tr w:rsidR="00775E50" w:rsidRPr="007A7551" w14:paraId="506D9653" w14:textId="77777777" w:rsidTr="00C57E0C">
        <w:trPr>
          <w:trHeight w:val="268"/>
        </w:trPr>
        <w:tc>
          <w:tcPr>
            <w:tcW w:w="0" w:type="auto"/>
          </w:tcPr>
          <w:p w14:paraId="506D964E" w14:textId="77777777" w:rsidR="00775E50" w:rsidRPr="007A7551" w:rsidRDefault="004235E7" w:rsidP="007A7551">
            <w:pPr>
              <w:pStyle w:val="TableParagraph"/>
              <w:spacing w:line="241" w:lineRule="exact"/>
              <w:ind w:right="43"/>
              <w:rPr>
                <w:sz w:val="24"/>
                <w:szCs w:val="24"/>
              </w:rPr>
            </w:pPr>
            <w:r w:rsidRPr="007A7551">
              <w:rPr>
                <w:spacing w:val="-4"/>
                <w:sz w:val="24"/>
                <w:szCs w:val="24"/>
              </w:rPr>
              <w:t>Tümü</w:t>
            </w:r>
          </w:p>
        </w:tc>
        <w:tc>
          <w:tcPr>
            <w:tcW w:w="0" w:type="auto"/>
          </w:tcPr>
          <w:p w14:paraId="506D964F" w14:textId="5FA7F41D" w:rsidR="00775E50" w:rsidRPr="007A7551" w:rsidRDefault="004235E7" w:rsidP="007A7551">
            <w:pPr>
              <w:pStyle w:val="TableParagraph"/>
              <w:spacing w:line="241" w:lineRule="exact"/>
              <w:ind w:left="63" w:right="43"/>
              <w:rPr>
                <w:sz w:val="24"/>
                <w:szCs w:val="24"/>
              </w:rPr>
            </w:pPr>
            <w:r w:rsidRPr="007A7551">
              <w:rPr>
                <w:sz w:val="24"/>
                <w:szCs w:val="24"/>
              </w:rPr>
              <w:t>2</w:t>
            </w:r>
            <w:r w:rsidR="002B4391">
              <w:rPr>
                <w:sz w:val="24"/>
                <w:szCs w:val="24"/>
              </w:rPr>
              <w:t>.</w:t>
            </w:r>
            <w:r w:rsidRPr="007A7551">
              <w:rPr>
                <w:sz w:val="24"/>
                <w:szCs w:val="24"/>
              </w:rPr>
              <w:t xml:space="preserve">356 </w:t>
            </w:r>
            <w:r w:rsidRPr="007A7551">
              <w:rPr>
                <w:spacing w:val="-2"/>
                <w:sz w:val="24"/>
                <w:szCs w:val="24"/>
              </w:rPr>
              <w:t>(18,1)</w:t>
            </w:r>
          </w:p>
        </w:tc>
        <w:tc>
          <w:tcPr>
            <w:tcW w:w="0" w:type="auto"/>
          </w:tcPr>
          <w:p w14:paraId="506D9650" w14:textId="0B997FA2" w:rsidR="00775E50" w:rsidRPr="007A7551" w:rsidRDefault="004235E7" w:rsidP="007A7551">
            <w:pPr>
              <w:pStyle w:val="TableParagraph"/>
              <w:spacing w:line="241" w:lineRule="exact"/>
              <w:ind w:left="46" w:right="43"/>
              <w:rPr>
                <w:sz w:val="24"/>
                <w:szCs w:val="24"/>
              </w:rPr>
            </w:pPr>
            <w:r w:rsidRPr="007A7551">
              <w:rPr>
                <w:sz w:val="24"/>
                <w:szCs w:val="24"/>
              </w:rPr>
              <w:t>3</w:t>
            </w:r>
            <w:r w:rsidR="002B4391">
              <w:rPr>
                <w:sz w:val="24"/>
                <w:szCs w:val="24"/>
              </w:rPr>
              <w:t>.</w:t>
            </w:r>
            <w:r w:rsidRPr="007A7551">
              <w:rPr>
                <w:sz w:val="24"/>
                <w:szCs w:val="24"/>
              </w:rPr>
              <w:t xml:space="preserve">060 </w:t>
            </w:r>
            <w:r w:rsidRPr="007A7551">
              <w:rPr>
                <w:spacing w:val="-2"/>
                <w:sz w:val="24"/>
                <w:szCs w:val="24"/>
              </w:rPr>
              <w:t>(25,8)</w:t>
            </w:r>
          </w:p>
        </w:tc>
        <w:tc>
          <w:tcPr>
            <w:tcW w:w="0" w:type="auto"/>
          </w:tcPr>
          <w:p w14:paraId="506D9651" w14:textId="77777777" w:rsidR="00775E50" w:rsidRPr="007A7551" w:rsidRDefault="004235E7" w:rsidP="007A7551">
            <w:pPr>
              <w:pStyle w:val="TableParagraph"/>
              <w:spacing w:line="241" w:lineRule="exact"/>
              <w:ind w:left="41" w:right="43"/>
              <w:rPr>
                <w:sz w:val="24"/>
                <w:szCs w:val="24"/>
              </w:rPr>
            </w:pPr>
            <w:r w:rsidRPr="007A7551">
              <w:rPr>
                <w:sz w:val="24"/>
                <w:szCs w:val="24"/>
              </w:rPr>
              <w:t>0,71</w:t>
            </w:r>
            <w:r w:rsidRPr="007A7551">
              <w:rPr>
                <w:spacing w:val="-2"/>
                <w:sz w:val="24"/>
                <w:szCs w:val="24"/>
              </w:rPr>
              <w:t xml:space="preserve"> </w:t>
            </w:r>
            <w:r w:rsidRPr="007A7551">
              <w:rPr>
                <w:sz w:val="24"/>
                <w:szCs w:val="24"/>
              </w:rPr>
              <w:t>(0,68-</w:t>
            </w:r>
            <w:r w:rsidRPr="007A7551">
              <w:rPr>
                <w:spacing w:val="-2"/>
                <w:sz w:val="24"/>
                <w:szCs w:val="24"/>
              </w:rPr>
              <w:t>0,75)</w:t>
            </w:r>
          </w:p>
        </w:tc>
        <w:tc>
          <w:tcPr>
            <w:tcW w:w="0" w:type="auto"/>
          </w:tcPr>
          <w:p w14:paraId="506D9652" w14:textId="77777777" w:rsidR="00775E50" w:rsidRPr="007A7551" w:rsidRDefault="004235E7" w:rsidP="007A7551">
            <w:pPr>
              <w:pStyle w:val="TableParagraph"/>
              <w:spacing w:line="241" w:lineRule="exact"/>
              <w:ind w:left="0" w:right="43"/>
              <w:rPr>
                <w:sz w:val="24"/>
                <w:szCs w:val="24"/>
              </w:rPr>
            </w:pPr>
            <w:r w:rsidRPr="007A7551">
              <w:rPr>
                <w:spacing w:val="-2"/>
                <w:sz w:val="24"/>
                <w:szCs w:val="24"/>
              </w:rPr>
              <w:t>&lt;0,0001</w:t>
            </w:r>
          </w:p>
        </w:tc>
      </w:tr>
      <w:tr w:rsidR="00775E50" w:rsidRPr="007A7551" w14:paraId="506D9659" w14:textId="77777777" w:rsidTr="00C57E0C">
        <w:trPr>
          <w:trHeight w:val="265"/>
        </w:trPr>
        <w:tc>
          <w:tcPr>
            <w:tcW w:w="0" w:type="auto"/>
          </w:tcPr>
          <w:p w14:paraId="506D9654" w14:textId="77777777" w:rsidR="00775E50" w:rsidRPr="007A7551" w:rsidRDefault="004235E7" w:rsidP="007A7551">
            <w:pPr>
              <w:pStyle w:val="TableParagraph"/>
              <w:ind w:right="43"/>
              <w:rPr>
                <w:sz w:val="24"/>
                <w:szCs w:val="24"/>
              </w:rPr>
            </w:pPr>
            <w:r w:rsidRPr="007A7551">
              <w:rPr>
                <w:sz w:val="24"/>
                <w:szCs w:val="24"/>
              </w:rPr>
              <w:t>Diğer</w:t>
            </w:r>
            <w:r w:rsidRPr="007A7551">
              <w:rPr>
                <w:spacing w:val="-4"/>
                <w:sz w:val="24"/>
                <w:szCs w:val="24"/>
              </w:rPr>
              <w:t xml:space="preserve"> </w:t>
            </w:r>
            <w:r w:rsidRPr="007A7551">
              <w:rPr>
                <w:sz w:val="24"/>
                <w:szCs w:val="24"/>
              </w:rPr>
              <w:t>sonlanım</w:t>
            </w:r>
            <w:r w:rsidRPr="007A7551">
              <w:rPr>
                <w:spacing w:val="-3"/>
                <w:sz w:val="24"/>
                <w:szCs w:val="24"/>
              </w:rPr>
              <w:t xml:space="preserve"> </w:t>
            </w:r>
            <w:r w:rsidRPr="007A7551">
              <w:rPr>
                <w:spacing w:val="-2"/>
                <w:sz w:val="24"/>
                <w:szCs w:val="24"/>
              </w:rPr>
              <w:t>noktaları</w:t>
            </w:r>
          </w:p>
        </w:tc>
        <w:tc>
          <w:tcPr>
            <w:tcW w:w="0" w:type="auto"/>
          </w:tcPr>
          <w:p w14:paraId="506D9655" w14:textId="77777777" w:rsidR="00775E50" w:rsidRPr="00C57E0C" w:rsidRDefault="00775E50" w:rsidP="007A7551">
            <w:pPr>
              <w:pStyle w:val="TableParagraph"/>
              <w:spacing w:line="240" w:lineRule="auto"/>
              <w:ind w:left="0" w:right="43"/>
              <w:rPr>
                <w:sz w:val="24"/>
                <w:szCs w:val="24"/>
              </w:rPr>
            </w:pPr>
          </w:p>
        </w:tc>
        <w:tc>
          <w:tcPr>
            <w:tcW w:w="0" w:type="auto"/>
          </w:tcPr>
          <w:p w14:paraId="506D9656" w14:textId="77777777" w:rsidR="00775E50" w:rsidRPr="00C57E0C" w:rsidRDefault="00775E50" w:rsidP="007A7551">
            <w:pPr>
              <w:pStyle w:val="TableParagraph"/>
              <w:spacing w:line="240" w:lineRule="auto"/>
              <w:ind w:left="0" w:right="43"/>
              <w:rPr>
                <w:sz w:val="24"/>
                <w:szCs w:val="24"/>
              </w:rPr>
            </w:pPr>
          </w:p>
        </w:tc>
        <w:tc>
          <w:tcPr>
            <w:tcW w:w="0" w:type="auto"/>
          </w:tcPr>
          <w:p w14:paraId="506D9657" w14:textId="77777777" w:rsidR="00775E50" w:rsidRPr="00C57E0C" w:rsidRDefault="00775E50" w:rsidP="007A7551">
            <w:pPr>
              <w:pStyle w:val="TableParagraph"/>
              <w:spacing w:line="240" w:lineRule="auto"/>
              <w:ind w:left="0" w:right="43"/>
              <w:rPr>
                <w:sz w:val="24"/>
                <w:szCs w:val="24"/>
              </w:rPr>
            </w:pPr>
          </w:p>
        </w:tc>
        <w:tc>
          <w:tcPr>
            <w:tcW w:w="0" w:type="auto"/>
          </w:tcPr>
          <w:p w14:paraId="506D9658" w14:textId="77777777" w:rsidR="00775E50" w:rsidRPr="00C57E0C" w:rsidRDefault="00775E50" w:rsidP="007A7551">
            <w:pPr>
              <w:pStyle w:val="TableParagraph"/>
              <w:spacing w:line="240" w:lineRule="auto"/>
              <w:ind w:left="0" w:right="43"/>
              <w:rPr>
                <w:sz w:val="24"/>
                <w:szCs w:val="24"/>
              </w:rPr>
            </w:pPr>
          </w:p>
        </w:tc>
      </w:tr>
      <w:tr w:rsidR="00775E50" w:rsidRPr="007A7551" w14:paraId="506D965F" w14:textId="77777777" w:rsidTr="00C57E0C">
        <w:trPr>
          <w:trHeight w:val="265"/>
        </w:trPr>
        <w:tc>
          <w:tcPr>
            <w:tcW w:w="0" w:type="auto"/>
          </w:tcPr>
          <w:p w14:paraId="506D965A" w14:textId="77777777" w:rsidR="00775E50" w:rsidRPr="007A7551" w:rsidRDefault="004235E7" w:rsidP="007A7551">
            <w:pPr>
              <w:pStyle w:val="TableParagraph"/>
              <w:ind w:right="43"/>
              <w:rPr>
                <w:sz w:val="24"/>
                <w:szCs w:val="24"/>
              </w:rPr>
            </w:pPr>
            <w:r w:rsidRPr="007A7551">
              <w:rPr>
                <w:sz w:val="24"/>
                <w:szCs w:val="24"/>
              </w:rPr>
              <w:t>Tüm</w:t>
            </w:r>
            <w:r w:rsidRPr="007A7551">
              <w:rPr>
                <w:spacing w:val="-4"/>
                <w:sz w:val="24"/>
                <w:szCs w:val="24"/>
              </w:rPr>
              <w:t xml:space="preserve"> </w:t>
            </w:r>
            <w:r w:rsidRPr="007A7551">
              <w:rPr>
                <w:sz w:val="24"/>
                <w:szCs w:val="24"/>
              </w:rPr>
              <w:t>nedenlere</w:t>
            </w:r>
            <w:r w:rsidRPr="007A7551">
              <w:rPr>
                <w:spacing w:val="-4"/>
                <w:sz w:val="24"/>
                <w:szCs w:val="24"/>
              </w:rPr>
              <w:t xml:space="preserve"> </w:t>
            </w:r>
            <w:r w:rsidRPr="007A7551">
              <w:rPr>
                <w:sz w:val="24"/>
                <w:szCs w:val="24"/>
              </w:rPr>
              <w:t>bağlı</w:t>
            </w:r>
            <w:r w:rsidRPr="007A7551">
              <w:rPr>
                <w:spacing w:val="-3"/>
                <w:sz w:val="24"/>
                <w:szCs w:val="24"/>
              </w:rPr>
              <w:t xml:space="preserve"> </w:t>
            </w:r>
            <w:r w:rsidRPr="007A7551">
              <w:rPr>
                <w:spacing w:val="-4"/>
                <w:sz w:val="24"/>
                <w:szCs w:val="24"/>
              </w:rPr>
              <w:t>ölüm</w:t>
            </w:r>
          </w:p>
        </w:tc>
        <w:tc>
          <w:tcPr>
            <w:tcW w:w="0" w:type="auto"/>
          </w:tcPr>
          <w:p w14:paraId="506D965B" w14:textId="77777777" w:rsidR="00775E50" w:rsidRPr="007A7551" w:rsidRDefault="004235E7" w:rsidP="007A7551">
            <w:pPr>
              <w:pStyle w:val="TableParagraph"/>
              <w:ind w:left="63" w:right="43"/>
              <w:rPr>
                <w:sz w:val="24"/>
                <w:szCs w:val="24"/>
              </w:rPr>
            </w:pPr>
            <w:r w:rsidRPr="007A7551">
              <w:rPr>
                <w:sz w:val="24"/>
                <w:szCs w:val="24"/>
              </w:rPr>
              <w:t xml:space="preserve">603 </w:t>
            </w:r>
            <w:r w:rsidRPr="007A7551">
              <w:rPr>
                <w:spacing w:val="-2"/>
                <w:sz w:val="24"/>
                <w:szCs w:val="24"/>
              </w:rPr>
              <w:t>(3,52)</w:t>
            </w:r>
          </w:p>
        </w:tc>
        <w:tc>
          <w:tcPr>
            <w:tcW w:w="0" w:type="auto"/>
          </w:tcPr>
          <w:p w14:paraId="506D965C" w14:textId="77777777" w:rsidR="00775E50" w:rsidRPr="007A7551" w:rsidRDefault="004235E7" w:rsidP="007A7551">
            <w:pPr>
              <w:pStyle w:val="TableParagraph"/>
              <w:ind w:left="46" w:right="43"/>
              <w:rPr>
                <w:sz w:val="24"/>
                <w:szCs w:val="24"/>
              </w:rPr>
            </w:pPr>
            <w:r w:rsidRPr="007A7551">
              <w:rPr>
                <w:sz w:val="24"/>
                <w:szCs w:val="24"/>
              </w:rPr>
              <w:t xml:space="preserve">669 </w:t>
            </w:r>
            <w:r w:rsidRPr="007A7551">
              <w:rPr>
                <w:spacing w:val="-2"/>
                <w:sz w:val="24"/>
                <w:szCs w:val="24"/>
              </w:rPr>
              <w:t>(3,94)</w:t>
            </w:r>
          </w:p>
        </w:tc>
        <w:tc>
          <w:tcPr>
            <w:tcW w:w="0" w:type="auto"/>
          </w:tcPr>
          <w:p w14:paraId="506D965D" w14:textId="2856CAE9" w:rsidR="00775E50" w:rsidRPr="007A7551" w:rsidRDefault="004235E7" w:rsidP="007A7551">
            <w:pPr>
              <w:pStyle w:val="TableParagraph"/>
              <w:ind w:left="41" w:right="43"/>
              <w:rPr>
                <w:sz w:val="24"/>
                <w:szCs w:val="24"/>
              </w:rPr>
            </w:pPr>
            <w:r w:rsidRPr="007A7551">
              <w:rPr>
                <w:sz w:val="24"/>
                <w:szCs w:val="24"/>
              </w:rPr>
              <w:t>0,89</w:t>
            </w:r>
            <w:r w:rsidRPr="007A7551">
              <w:rPr>
                <w:spacing w:val="-2"/>
                <w:sz w:val="24"/>
                <w:szCs w:val="24"/>
              </w:rPr>
              <w:t xml:space="preserve"> </w:t>
            </w:r>
            <w:r w:rsidRPr="007A7551">
              <w:rPr>
                <w:sz w:val="24"/>
                <w:szCs w:val="24"/>
              </w:rPr>
              <w:t>(0,8-</w:t>
            </w:r>
            <w:r w:rsidRPr="007A7551">
              <w:rPr>
                <w:spacing w:val="-5"/>
                <w:sz w:val="24"/>
                <w:szCs w:val="24"/>
              </w:rPr>
              <w:t>1)</w:t>
            </w:r>
          </w:p>
        </w:tc>
        <w:tc>
          <w:tcPr>
            <w:tcW w:w="0" w:type="auto"/>
          </w:tcPr>
          <w:p w14:paraId="506D965E" w14:textId="77777777" w:rsidR="00775E50" w:rsidRPr="007A7551" w:rsidRDefault="004235E7" w:rsidP="00C57E0C">
            <w:pPr>
              <w:pStyle w:val="TableParagraph"/>
              <w:ind w:right="43"/>
              <w:rPr>
                <w:sz w:val="24"/>
                <w:szCs w:val="24"/>
              </w:rPr>
            </w:pPr>
            <w:r w:rsidRPr="007A7551">
              <w:rPr>
                <w:spacing w:val="-2"/>
                <w:sz w:val="24"/>
                <w:szCs w:val="24"/>
              </w:rPr>
              <w:t>0,0465</w:t>
            </w:r>
          </w:p>
        </w:tc>
      </w:tr>
      <w:tr w:rsidR="00775E50" w:rsidRPr="007A7551" w14:paraId="506D9665" w14:textId="77777777" w:rsidTr="00C57E0C">
        <w:trPr>
          <w:trHeight w:val="265"/>
        </w:trPr>
        <w:tc>
          <w:tcPr>
            <w:tcW w:w="0" w:type="auto"/>
          </w:tcPr>
          <w:p w14:paraId="506D9660" w14:textId="77777777" w:rsidR="00775E50" w:rsidRPr="007A7551" w:rsidRDefault="004235E7" w:rsidP="007A7551">
            <w:pPr>
              <w:pStyle w:val="TableParagraph"/>
              <w:ind w:right="43"/>
              <w:rPr>
                <w:sz w:val="24"/>
                <w:szCs w:val="24"/>
              </w:rPr>
            </w:pPr>
            <w:r w:rsidRPr="007A7551">
              <w:rPr>
                <w:sz w:val="24"/>
                <w:szCs w:val="24"/>
              </w:rPr>
              <w:t>Miyokard</w:t>
            </w:r>
            <w:r w:rsidRPr="007A7551">
              <w:rPr>
                <w:spacing w:val="-10"/>
                <w:sz w:val="24"/>
                <w:szCs w:val="24"/>
              </w:rPr>
              <w:t xml:space="preserve"> </w:t>
            </w:r>
            <w:r w:rsidRPr="007A7551">
              <w:rPr>
                <w:spacing w:val="-2"/>
                <w:sz w:val="24"/>
                <w:szCs w:val="24"/>
              </w:rPr>
              <w:t>enfarktüsü</w:t>
            </w:r>
            <w:r w:rsidRPr="007A7551">
              <w:rPr>
                <w:spacing w:val="-2"/>
                <w:sz w:val="24"/>
                <w:szCs w:val="24"/>
                <w:vertAlign w:val="superscript"/>
              </w:rPr>
              <w:t>†</w:t>
            </w:r>
          </w:p>
        </w:tc>
        <w:tc>
          <w:tcPr>
            <w:tcW w:w="0" w:type="auto"/>
          </w:tcPr>
          <w:p w14:paraId="506D9661" w14:textId="77777777" w:rsidR="00775E50" w:rsidRPr="007A7551" w:rsidRDefault="004235E7" w:rsidP="007A7551">
            <w:pPr>
              <w:pStyle w:val="TableParagraph"/>
              <w:ind w:left="63" w:right="43"/>
              <w:rPr>
                <w:sz w:val="24"/>
                <w:szCs w:val="24"/>
              </w:rPr>
            </w:pPr>
            <w:r w:rsidRPr="007A7551">
              <w:rPr>
                <w:sz w:val="24"/>
                <w:szCs w:val="24"/>
              </w:rPr>
              <w:t xml:space="preserve">90 </w:t>
            </w:r>
            <w:r w:rsidRPr="007A7551">
              <w:rPr>
                <w:spacing w:val="-2"/>
                <w:sz w:val="24"/>
                <w:szCs w:val="24"/>
              </w:rPr>
              <w:t>(0,53)</w:t>
            </w:r>
          </w:p>
        </w:tc>
        <w:tc>
          <w:tcPr>
            <w:tcW w:w="0" w:type="auto"/>
          </w:tcPr>
          <w:p w14:paraId="506D9662" w14:textId="77777777" w:rsidR="00775E50" w:rsidRPr="007A7551" w:rsidRDefault="004235E7" w:rsidP="007A7551">
            <w:pPr>
              <w:pStyle w:val="TableParagraph"/>
              <w:ind w:left="46" w:right="43"/>
              <w:rPr>
                <w:sz w:val="24"/>
                <w:szCs w:val="24"/>
              </w:rPr>
            </w:pPr>
            <w:r w:rsidRPr="007A7551">
              <w:rPr>
                <w:sz w:val="24"/>
                <w:szCs w:val="24"/>
              </w:rPr>
              <w:t xml:space="preserve">102 </w:t>
            </w:r>
            <w:r w:rsidRPr="007A7551">
              <w:rPr>
                <w:spacing w:val="-2"/>
                <w:sz w:val="24"/>
                <w:szCs w:val="24"/>
              </w:rPr>
              <w:t>(0,61)</w:t>
            </w:r>
          </w:p>
        </w:tc>
        <w:tc>
          <w:tcPr>
            <w:tcW w:w="0" w:type="auto"/>
          </w:tcPr>
          <w:p w14:paraId="506D9663" w14:textId="77777777" w:rsidR="00775E50" w:rsidRPr="007A7551" w:rsidRDefault="004235E7" w:rsidP="007A7551">
            <w:pPr>
              <w:pStyle w:val="TableParagraph"/>
              <w:ind w:left="41" w:right="43"/>
              <w:rPr>
                <w:sz w:val="24"/>
                <w:szCs w:val="24"/>
              </w:rPr>
            </w:pPr>
            <w:r w:rsidRPr="007A7551">
              <w:rPr>
                <w:sz w:val="24"/>
                <w:szCs w:val="24"/>
              </w:rPr>
              <w:t>0,88</w:t>
            </w:r>
            <w:r w:rsidRPr="007A7551">
              <w:rPr>
                <w:spacing w:val="-2"/>
                <w:sz w:val="24"/>
                <w:szCs w:val="24"/>
              </w:rPr>
              <w:t xml:space="preserve"> </w:t>
            </w:r>
            <w:r w:rsidRPr="007A7551">
              <w:rPr>
                <w:sz w:val="24"/>
                <w:szCs w:val="24"/>
              </w:rPr>
              <w:t>(0,66-</w:t>
            </w:r>
            <w:r w:rsidRPr="007A7551">
              <w:rPr>
                <w:spacing w:val="-2"/>
                <w:sz w:val="24"/>
                <w:szCs w:val="24"/>
              </w:rPr>
              <w:t>1,17)</w:t>
            </w:r>
          </w:p>
        </w:tc>
        <w:tc>
          <w:tcPr>
            <w:tcW w:w="0" w:type="auto"/>
          </w:tcPr>
          <w:p w14:paraId="506D9664" w14:textId="77777777" w:rsidR="00775E50" w:rsidRPr="00C57E0C" w:rsidRDefault="00775E50" w:rsidP="007A7551">
            <w:pPr>
              <w:pStyle w:val="TableParagraph"/>
              <w:spacing w:line="240" w:lineRule="auto"/>
              <w:ind w:left="0" w:right="43"/>
              <w:rPr>
                <w:sz w:val="24"/>
                <w:szCs w:val="24"/>
              </w:rPr>
            </w:pPr>
          </w:p>
        </w:tc>
      </w:tr>
    </w:tbl>
    <w:p w14:paraId="506D9666" w14:textId="77777777" w:rsidR="00775E50" w:rsidRPr="006F65B3" w:rsidRDefault="004235E7" w:rsidP="00236828">
      <w:pPr>
        <w:spacing w:before="23" w:line="190" w:lineRule="exact"/>
        <w:ind w:left="131" w:right="43"/>
        <w:jc w:val="both"/>
        <w:rPr>
          <w:sz w:val="20"/>
        </w:rPr>
      </w:pPr>
      <w:r w:rsidRPr="006F65B3">
        <w:rPr>
          <w:sz w:val="20"/>
        </w:rPr>
        <w:t>*</w:t>
      </w:r>
      <w:r w:rsidRPr="006F65B3">
        <w:rPr>
          <w:spacing w:val="-12"/>
          <w:sz w:val="20"/>
        </w:rPr>
        <w:t xml:space="preserve"> </w:t>
      </w:r>
      <w:r w:rsidRPr="006F65B3">
        <w:rPr>
          <w:sz w:val="20"/>
        </w:rPr>
        <w:t>ISTH</w:t>
      </w:r>
      <w:r w:rsidRPr="006F65B3">
        <w:rPr>
          <w:spacing w:val="-10"/>
          <w:sz w:val="20"/>
        </w:rPr>
        <w:t xml:space="preserve"> </w:t>
      </w:r>
      <w:r w:rsidRPr="006F65B3">
        <w:rPr>
          <w:sz w:val="20"/>
        </w:rPr>
        <w:t>kriterleriyle</w:t>
      </w:r>
      <w:r w:rsidRPr="006F65B3">
        <w:rPr>
          <w:spacing w:val="-12"/>
          <w:sz w:val="20"/>
        </w:rPr>
        <w:t xml:space="preserve"> </w:t>
      </w:r>
      <w:r w:rsidRPr="006F65B3">
        <w:rPr>
          <w:sz w:val="20"/>
        </w:rPr>
        <w:t>tanımlanan</w:t>
      </w:r>
      <w:r w:rsidRPr="006F65B3">
        <w:rPr>
          <w:spacing w:val="-9"/>
          <w:sz w:val="20"/>
        </w:rPr>
        <w:t xml:space="preserve"> </w:t>
      </w:r>
      <w:r w:rsidRPr="006F65B3">
        <w:rPr>
          <w:sz w:val="20"/>
        </w:rPr>
        <w:t>majör</w:t>
      </w:r>
      <w:r w:rsidRPr="006F65B3">
        <w:rPr>
          <w:spacing w:val="-10"/>
          <w:sz w:val="20"/>
        </w:rPr>
        <w:t xml:space="preserve"> </w:t>
      </w:r>
      <w:r w:rsidRPr="006F65B3">
        <w:rPr>
          <w:spacing w:val="-2"/>
          <w:sz w:val="20"/>
        </w:rPr>
        <w:t>kanama.</w:t>
      </w:r>
    </w:p>
    <w:p w14:paraId="506D9667" w14:textId="5FFC923B" w:rsidR="00775E50" w:rsidRPr="006F65B3" w:rsidRDefault="004235E7" w:rsidP="00236828">
      <w:pPr>
        <w:spacing w:line="300" w:lineRule="exact"/>
        <w:ind w:left="131" w:right="43"/>
        <w:jc w:val="both"/>
        <w:rPr>
          <w:sz w:val="20"/>
        </w:rPr>
      </w:pPr>
      <w:r w:rsidRPr="006F65B3">
        <w:rPr>
          <w:position w:val="11"/>
          <w:sz w:val="20"/>
        </w:rPr>
        <w:t>†</w:t>
      </w:r>
      <w:r w:rsidRPr="006F65B3">
        <w:rPr>
          <w:spacing w:val="42"/>
          <w:position w:val="11"/>
          <w:sz w:val="20"/>
        </w:rPr>
        <w:t xml:space="preserve"> </w:t>
      </w:r>
      <w:r w:rsidRPr="006F65B3">
        <w:rPr>
          <w:sz w:val="20"/>
        </w:rPr>
        <w:t>Klinik</w:t>
      </w:r>
      <w:r w:rsidRPr="006F65B3">
        <w:rPr>
          <w:spacing w:val="-5"/>
          <w:sz w:val="20"/>
        </w:rPr>
        <w:t xml:space="preserve"> </w:t>
      </w:r>
      <w:r w:rsidRPr="006F65B3">
        <w:rPr>
          <w:sz w:val="20"/>
        </w:rPr>
        <w:t>olarak</w:t>
      </w:r>
      <w:r w:rsidRPr="006F65B3">
        <w:rPr>
          <w:spacing w:val="-5"/>
          <w:sz w:val="20"/>
        </w:rPr>
        <w:t xml:space="preserve"> </w:t>
      </w:r>
      <w:r w:rsidR="00A15AA9">
        <w:rPr>
          <w:spacing w:val="-2"/>
          <w:sz w:val="20"/>
        </w:rPr>
        <w:t>belirgin majör olmayan</w:t>
      </w:r>
    </w:p>
    <w:p w14:paraId="506D9668" w14:textId="77777777" w:rsidR="00775E50" w:rsidRPr="006F65B3" w:rsidRDefault="00775E50" w:rsidP="00236828">
      <w:pPr>
        <w:pStyle w:val="BodyText"/>
        <w:spacing w:before="24"/>
        <w:ind w:left="0" w:right="43"/>
        <w:jc w:val="both"/>
        <w:rPr>
          <w:sz w:val="20"/>
        </w:rPr>
      </w:pPr>
    </w:p>
    <w:p w14:paraId="506D9669" w14:textId="6B535432" w:rsidR="00775E50" w:rsidRPr="00B0524F" w:rsidRDefault="004235E7" w:rsidP="00236828">
      <w:pPr>
        <w:widowControl/>
        <w:autoSpaceDE/>
        <w:autoSpaceDN/>
        <w:spacing w:after="100" w:afterAutospacing="1" w:line="300" w:lineRule="auto"/>
        <w:ind w:right="9"/>
        <w:jc w:val="both"/>
        <w:outlineLvl w:val="1"/>
      </w:pPr>
      <w:r w:rsidRPr="00236828">
        <w:rPr>
          <w:sz w:val="24"/>
          <w:szCs w:val="24"/>
        </w:rPr>
        <w:t>ARISTOTLE</w:t>
      </w:r>
      <w:r w:rsidRPr="00B0524F">
        <w:rPr>
          <w:sz w:val="24"/>
          <w:szCs w:val="24"/>
        </w:rPr>
        <w:tab/>
        <w:t>çalışmasında,</w:t>
      </w:r>
      <w:r w:rsidRPr="00236828">
        <w:rPr>
          <w:sz w:val="24"/>
          <w:szCs w:val="24"/>
        </w:rPr>
        <w:t xml:space="preserve"> </w:t>
      </w:r>
      <w:r w:rsidRPr="00B0524F">
        <w:rPr>
          <w:sz w:val="24"/>
          <w:szCs w:val="24"/>
        </w:rPr>
        <w:t>advers</w:t>
      </w:r>
      <w:r w:rsidRPr="00236828">
        <w:rPr>
          <w:sz w:val="24"/>
          <w:szCs w:val="24"/>
        </w:rPr>
        <w:t xml:space="preserve"> </w:t>
      </w:r>
      <w:r w:rsidRPr="00B0524F">
        <w:rPr>
          <w:sz w:val="24"/>
          <w:szCs w:val="24"/>
        </w:rPr>
        <w:t>reaksiyonlar</w:t>
      </w:r>
      <w:r w:rsidRPr="00236828">
        <w:rPr>
          <w:sz w:val="24"/>
          <w:szCs w:val="24"/>
        </w:rPr>
        <w:t xml:space="preserve"> </w:t>
      </w:r>
      <w:r w:rsidRPr="00B0524F">
        <w:rPr>
          <w:sz w:val="24"/>
          <w:szCs w:val="24"/>
        </w:rPr>
        <w:t>nedeniyle</w:t>
      </w:r>
      <w:r w:rsidRPr="00236828">
        <w:rPr>
          <w:sz w:val="24"/>
          <w:szCs w:val="24"/>
        </w:rPr>
        <w:t xml:space="preserve"> </w:t>
      </w:r>
      <w:r w:rsidRPr="00B0524F">
        <w:rPr>
          <w:sz w:val="24"/>
          <w:szCs w:val="24"/>
        </w:rPr>
        <w:t>genel</w:t>
      </w:r>
      <w:r w:rsidRPr="00236828">
        <w:rPr>
          <w:sz w:val="24"/>
          <w:szCs w:val="24"/>
        </w:rPr>
        <w:t xml:space="preserve"> </w:t>
      </w:r>
      <w:r w:rsidRPr="00B0524F">
        <w:rPr>
          <w:sz w:val="24"/>
          <w:szCs w:val="24"/>
        </w:rPr>
        <w:t>çalışmayı</w:t>
      </w:r>
      <w:r w:rsidRPr="00236828">
        <w:rPr>
          <w:sz w:val="24"/>
          <w:szCs w:val="24"/>
        </w:rPr>
        <w:t xml:space="preserve"> </w:t>
      </w:r>
      <w:r w:rsidRPr="00B0524F">
        <w:rPr>
          <w:sz w:val="24"/>
          <w:szCs w:val="24"/>
        </w:rPr>
        <w:t>bırakma</w:t>
      </w:r>
      <w:r w:rsidRPr="00236828">
        <w:rPr>
          <w:sz w:val="24"/>
          <w:szCs w:val="24"/>
        </w:rPr>
        <w:t xml:space="preserve"> </w:t>
      </w:r>
      <w:r w:rsidRPr="00B0524F">
        <w:rPr>
          <w:sz w:val="24"/>
          <w:szCs w:val="24"/>
        </w:rPr>
        <w:t xml:space="preserve">oranları </w:t>
      </w:r>
      <w:r w:rsidR="007028EF">
        <w:rPr>
          <w:sz w:val="24"/>
          <w:szCs w:val="24"/>
        </w:rPr>
        <w:t>OLPİXA</w:t>
      </w:r>
      <w:r w:rsidRPr="00B0524F">
        <w:rPr>
          <w:sz w:val="24"/>
          <w:szCs w:val="24"/>
        </w:rPr>
        <w:t xml:space="preserve"> için %1,8 ve varfarin için %2,6 olmuştur.</w:t>
      </w:r>
    </w:p>
    <w:p w14:paraId="506D966A" w14:textId="77777777" w:rsidR="00775E50" w:rsidRPr="00B0524F" w:rsidRDefault="004235E7" w:rsidP="00236828">
      <w:pPr>
        <w:widowControl/>
        <w:autoSpaceDE/>
        <w:autoSpaceDN/>
        <w:spacing w:after="100" w:afterAutospacing="1" w:line="300" w:lineRule="auto"/>
        <w:ind w:right="9"/>
        <w:jc w:val="both"/>
        <w:outlineLvl w:val="1"/>
      </w:pPr>
      <w:r w:rsidRPr="00B0524F">
        <w:rPr>
          <w:sz w:val="24"/>
          <w:szCs w:val="24"/>
        </w:rPr>
        <w:t>CHADS</w:t>
      </w:r>
      <w:r w:rsidRPr="00B01231">
        <w:rPr>
          <w:sz w:val="24"/>
          <w:szCs w:val="24"/>
          <w:vertAlign w:val="subscript"/>
        </w:rPr>
        <w:t>2</w:t>
      </w:r>
      <w:r w:rsidRPr="00B0524F">
        <w:rPr>
          <w:sz w:val="24"/>
          <w:szCs w:val="24"/>
        </w:rPr>
        <w:t xml:space="preserve"> skoru, yaş, vücut ağırlığı, cinsiyet, renal fonksiyon durumu, geçirilmiş inme veya GİA ve diyabet dahil önceden belirlenmiş alt gruplar için etkililik bulguları, çalışmada incelenen genel popülasyona ilişkin birincil etkililik bulgularıyla tutarlı olmuştur.</w:t>
      </w:r>
    </w:p>
    <w:p w14:paraId="506D966C" w14:textId="714186DC" w:rsidR="00775E50" w:rsidRPr="00B0524F" w:rsidRDefault="004235E7" w:rsidP="00236828">
      <w:pPr>
        <w:widowControl/>
        <w:autoSpaceDE/>
        <w:autoSpaceDN/>
        <w:spacing w:after="100" w:afterAutospacing="1" w:line="300" w:lineRule="auto"/>
        <w:ind w:right="9"/>
        <w:jc w:val="both"/>
        <w:outlineLvl w:val="1"/>
      </w:pPr>
      <w:r w:rsidRPr="00B0524F">
        <w:rPr>
          <w:sz w:val="24"/>
          <w:szCs w:val="24"/>
        </w:rPr>
        <w:t>ISTH</w:t>
      </w:r>
      <w:r w:rsidRPr="00236828">
        <w:rPr>
          <w:sz w:val="24"/>
          <w:szCs w:val="24"/>
        </w:rPr>
        <w:t xml:space="preserve"> </w:t>
      </w:r>
      <w:r w:rsidRPr="00B0524F">
        <w:rPr>
          <w:sz w:val="24"/>
          <w:szCs w:val="24"/>
        </w:rPr>
        <w:t>majör</w:t>
      </w:r>
      <w:r w:rsidRPr="00236828">
        <w:rPr>
          <w:sz w:val="24"/>
          <w:szCs w:val="24"/>
        </w:rPr>
        <w:t xml:space="preserve"> </w:t>
      </w:r>
      <w:r w:rsidRPr="00B0524F">
        <w:rPr>
          <w:sz w:val="24"/>
          <w:szCs w:val="24"/>
        </w:rPr>
        <w:t>gastrointestinal</w:t>
      </w:r>
      <w:r w:rsidRPr="00236828">
        <w:rPr>
          <w:sz w:val="24"/>
          <w:szCs w:val="24"/>
        </w:rPr>
        <w:t xml:space="preserve"> </w:t>
      </w:r>
      <w:r w:rsidRPr="00B0524F">
        <w:rPr>
          <w:sz w:val="24"/>
          <w:szCs w:val="24"/>
        </w:rPr>
        <w:t>kanamaların</w:t>
      </w:r>
      <w:r w:rsidRPr="00236828">
        <w:rPr>
          <w:sz w:val="24"/>
          <w:szCs w:val="24"/>
        </w:rPr>
        <w:t xml:space="preserve"> </w:t>
      </w:r>
      <w:r w:rsidRPr="00B0524F">
        <w:rPr>
          <w:sz w:val="24"/>
          <w:szCs w:val="24"/>
        </w:rPr>
        <w:t>(üst</w:t>
      </w:r>
      <w:r w:rsidRPr="00236828">
        <w:rPr>
          <w:sz w:val="24"/>
          <w:szCs w:val="24"/>
        </w:rPr>
        <w:t xml:space="preserve"> </w:t>
      </w:r>
      <w:r w:rsidRPr="00B0524F">
        <w:rPr>
          <w:sz w:val="24"/>
          <w:szCs w:val="24"/>
        </w:rPr>
        <w:t>GİS,</w:t>
      </w:r>
      <w:r w:rsidRPr="00236828">
        <w:rPr>
          <w:sz w:val="24"/>
          <w:szCs w:val="24"/>
        </w:rPr>
        <w:t xml:space="preserve"> </w:t>
      </w:r>
      <w:r w:rsidRPr="00B0524F">
        <w:rPr>
          <w:sz w:val="24"/>
          <w:szCs w:val="24"/>
        </w:rPr>
        <w:t>alt</w:t>
      </w:r>
      <w:r w:rsidRPr="00236828">
        <w:rPr>
          <w:sz w:val="24"/>
          <w:szCs w:val="24"/>
        </w:rPr>
        <w:t xml:space="preserve"> </w:t>
      </w:r>
      <w:r w:rsidRPr="00B0524F">
        <w:rPr>
          <w:sz w:val="24"/>
          <w:szCs w:val="24"/>
        </w:rPr>
        <w:t>GİS</w:t>
      </w:r>
      <w:r w:rsidRPr="00236828">
        <w:rPr>
          <w:sz w:val="24"/>
          <w:szCs w:val="24"/>
        </w:rPr>
        <w:t xml:space="preserve"> </w:t>
      </w:r>
      <w:r w:rsidRPr="00B0524F">
        <w:rPr>
          <w:sz w:val="24"/>
          <w:szCs w:val="24"/>
        </w:rPr>
        <w:t>ve</w:t>
      </w:r>
      <w:r w:rsidRPr="00236828">
        <w:rPr>
          <w:sz w:val="24"/>
          <w:szCs w:val="24"/>
        </w:rPr>
        <w:t xml:space="preserve"> </w:t>
      </w:r>
      <w:r w:rsidRPr="00B0524F">
        <w:rPr>
          <w:sz w:val="24"/>
          <w:szCs w:val="24"/>
        </w:rPr>
        <w:t>rektal</w:t>
      </w:r>
      <w:r w:rsidRPr="00236828">
        <w:rPr>
          <w:sz w:val="24"/>
          <w:szCs w:val="24"/>
        </w:rPr>
        <w:t xml:space="preserve"> </w:t>
      </w:r>
      <w:r w:rsidRPr="00B0524F">
        <w:rPr>
          <w:sz w:val="24"/>
          <w:szCs w:val="24"/>
        </w:rPr>
        <w:t>kanama)</w:t>
      </w:r>
      <w:r w:rsidRPr="00236828">
        <w:rPr>
          <w:sz w:val="24"/>
          <w:szCs w:val="24"/>
        </w:rPr>
        <w:t xml:space="preserve"> </w:t>
      </w:r>
      <w:r w:rsidRPr="00B0524F">
        <w:rPr>
          <w:sz w:val="24"/>
          <w:szCs w:val="24"/>
        </w:rPr>
        <w:t>insidansı</w:t>
      </w:r>
      <w:r w:rsidRPr="00236828">
        <w:rPr>
          <w:sz w:val="24"/>
          <w:szCs w:val="24"/>
        </w:rPr>
        <w:t xml:space="preserve"> </w:t>
      </w:r>
      <w:r w:rsidR="007028EF">
        <w:rPr>
          <w:sz w:val="24"/>
          <w:szCs w:val="24"/>
        </w:rPr>
        <w:t>OLPİXA</w:t>
      </w:r>
      <w:r w:rsidR="000676E8">
        <w:rPr>
          <w:sz w:val="24"/>
          <w:szCs w:val="24"/>
        </w:rPr>
        <w:t xml:space="preserve"> </w:t>
      </w:r>
      <w:r w:rsidRPr="00B0524F">
        <w:rPr>
          <w:sz w:val="24"/>
          <w:szCs w:val="24"/>
        </w:rPr>
        <w:t>ile</w:t>
      </w:r>
      <w:r w:rsidRPr="00236828">
        <w:rPr>
          <w:sz w:val="24"/>
          <w:szCs w:val="24"/>
        </w:rPr>
        <w:t xml:space="preserve"> </w:t>
      </w:r>
      <w:r w:rsidRPr="00B0524F">
        <w:rPr>
          <w:sz w:val="24"/>
          <w:szCs w:val="24"/>
        </w:rPr>
        <w:t>%0,76/yıl</w:t>
      </w:r>
      <w:r w:rsidRPr="00236828">
        <w:rPr>
          <w:sz w:val="24"/>
          <w:szCs w:val="24"/>
        </w:rPr>
        <w:t xml:space="preserve"> </w:t>
      </w:r>
      <w:r w:rsidRPr="00B0524F">
        <w:rPr>
          <w:sz w:val="24"/>
          <w:szCs w:val="24"/>
        </w:rPr>
        <w:t>ve</w:t>
      </w:r>
      <w:r w:rsidRPr="00236828">
        <w:rPr>
          <w:sz w:val="24"/>
          <w:szCs w:val="24"/>
        </w:rPr>
        <w:t xml:space="preserve"> </w:t>
      </w:r>
      <w:r w:rsidRPr="00B0524F">
        <w:rPr>
          <w:sz w:val="24"/>
          <w:szCs w:val="24"/>
        </w:rPr>
        <w:t>varfarin</w:t>
      </w:r>
      <w:r w:rsidRPr="00236828">
        <w:rPr>
          <w:sz w:val="24"/>
          <w:szCs w:val="24"/>
        </w:rPr>
        <w:t xml:space="preserve"> </w:t>
      </w:r>
      <w:r w:rsidRPr="00B0524F">
        <w:rPr>
          <w:sz w:val="24"/>
          <w:szCs w:val="24"/>
        </w:rPr>
        <w:t>ile</w:t>
      </w:r>
      <w:r w:rsidRPr="00236828">
        <w:rPr>
          <w:sz w:val="24"/>
          <w:szCs w:val="24"/>
        </w:rPr>
        <w:t xml:space="preserve"> </w:t>
      </w:r>
      <w:r w:rsidRPr="00B0524F">
        <w:rPr>
          <w:sz w:val="24"/>
          <w:szCs w:val="24"/>
        </w:rPr>
        <w:t>%0,86/yıl</w:t>
      </w:r>
      <w:r w:rsidRPr="00236828">
        <w:rPr>
          <w:sz w:val="24"/>
          <w:szCs w:val="24"/>
        </w:rPr>
        <w:t xml:space="preserve"> olmuştur.</w:t>
      </w:r>
    </w:p>
    <w:p w14:paraId="506D966D" w14:textId="77777777" w:rsidR="00775E50" w:rsidRDefault="004235E7" w:rsidP="00236828">
      <w:pPr>
        <w:widowControl/>
        <w:autoSpaceDE/>
        <w:autoSpaceDN/>
        <w:spacing w:after="100" w:afterAutospacing="1" w:line="300" w:lineRule="auto"/>
        <w:ind w:right="9"/>
        <w:jc w:val="both"/>
        <w:outlineLvl w:val="1"/>
        <w:rPr>
          <w:sz w:val="24"/>
          <w:szCs w:val="24"/>
        </w:rPr>
      </w:pPr>
      <w:r w:rsidRPr="00B0524F">
        <w:rPr>
          <w:sz w:val="24"/>
          <w:szCs w:val="24"/>
        </w:rPr>
        <w:t>CHADS</w:t>
      </w:r>
      <w:r w:rsidRPr="000676E8">
        <w:rPr>
          <w:sz w:val="24"/>
          <w:szCs w:val="24"/>
          <w:vertAlign w:val="subscript"/>
        </w:rPr>
        <w:t>2</w:t>
      </w:r>
      <w:r w:rsidRPr="00236828">
        <w:rPr>
          <w:sz w:val="24"/>
          <w:szCs w:val="24"/>
          <w:vertAlign w:val="subscript"/>
        </w:rPr>
        <w:t xml:space="preserve"> </w:t>
      </w:r>
      <w:r w:rsidRPr="00B0524F">
        <w:rPr>
          <w:sz w:val="24"/>
          <w:szCs w:val="24"/>
        </w:rPr>
        <w:t>skoru, yaş, vücut ağırlığı, cinsiyet, renal fonksiyon durumu, geçmiş inme veya GİA ve diyabet dahil önceden belirlenmiş alt gruplar için majör kanama bulguları, çalışmada incelenen</w:t>
      </w:r>
      <w:r w:rsidRPr="00236828">
        <w:rPr>
          <w:sz w:val="24"/>
          <w:szCs w:val="24"/>
        </w:rPr>
        <w:t xml:space="preserve"> </w:t>
      </w:r>
      <w:r w:rsidRPr="00B0524F">
        <w:rPr>
          <w:sz w:val="24"/>
          <w:szCs w:val="24"/>
        </w:rPr>
        <w:t>genel popülasyona ilişkin sonuçlarla tutarlı olmuştur.</w:t>
      </w:r>
    </w:p>
    <w:p w14:paraId="1F1E6685" w14:textId="77777777" w:rsidR="007A7551" w:rsidRPr="00B0524F" w:rsidRDefault="007A7551" w:rsidP="00236828">
      <w:pPr>
        <w:widowControl/>
        <w:autoSpaceDE/>
        <w:autoSpaceDN/>
        <w:spacing w:after="100" w:afterAutospacing="1" w:line="300" w:lineRule="auto"/>
        <w:ind w:right="9"/>
        <w:jc w:val="both"/>
        <w:outlineLvl w:val="1"/>
      </w:pPr>
    </w:p>
    <w:p w14:paraId="506D966E"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0676E8">
        <w:rPr>
          <w:sz w:val="24"/>
          <w:szCs w:val="24"/>
          <w:u w:val="single"/>
        </w:rPr>
        <w:t>AVERROES</w:t>
      </w:r>
      <w:r w:rsidRPr="00236828">
        <w:rPr>
          <w:sz w:val="24"/>
          <w:szCs w:val="24"/>
          <w:u w:val="single"/>
        </w:rPr>
        <w:t xml:space="preserve"> çalışması</w:t>
      </w:r>
    </w:p>
    <w:p w14:paraId="649B2DFC" w14:textId="6D313B24" w:rsidR="000676E8" w:rsidRPr="00B0524F" w:rsidRDefault="004235E7" w:rsidP="00236828">
      <w:pPr>
        <w:widowControl/>
        <w:autoSpaceDE/>
        <w:autoSpaceDN/>
        <w:spacing w:after="100" w:afterAutospacing="1" w:line="300" w:lineRule="auto"/>
        <w:ind w:right="9"/>
        <w:jc w:val="both"/>
        <w:outlineLvl w:val="1"/>
      </w:pPr>
      <w:r w:rsidRPr="00B0524F">
        <w:rPr>
          <w:sz w:val="24"/>
          <w:szCs w:val="24"/>
        </w:rPr>
        <w:t>AVERROES</w:t>
      </w:r>
      <w:r w:rsidRPr="00236828">
        <w:rPr>
          <w:sz w:val="24"/>
          <w:szCs w:val="24"/>
        </w:rPr>
        <w:t xml:space="preserve"> </w:t>
      </w:r>
      <w:r w:rsidRPr="00B0524F">
        <w:rPr>
          <w:sz w:val="24"/>
          <w:szCs w:val="24"/>
        </w:rPr>
        <w:t>çalışmasında,</w:t>
      </w:r>
      <w:r w:rsidRPr="00236828">
        <w:rPr>
          <w:sz w:val="24"/>
          <w:szCs w:val="24"/>
        </w:rPr>
        <w:t xml:space="preserve"> </w:t>
      </w:r>
      <w:r w:rsidRPr="00B0524F">
        <w:rPr>
          <w:sz w:val="24"/>
          <w:szCs w:val="24"/>
        </w:rPr>
        <w:t>araştırıcılar</w:t>
      </w:r>
      <w:r w:rsidRPr="00236828">
        <w:rPr>
          <w:sz w:val="24"/>
          <w:szCs w:val="24"/>
        </w:rPr>
        <w:t xml:space="preserve"> </w:t>
      </w:r>
      <w:r w:rsidRPr="00B0524F">
        <w:rPr>
          <w:sz w:val="24"/>
          <w:szCs w:val="24"/>
        </w:rPr>
        <w:t>tarafından</w:t>
      </w:r>
      <w:r w:rsidRPr="00236828">
        <w:rPr>
          <w:sz w:val="24"/>
          <w:szCs w:val="24"/>
        </w:rPr>
        <w:t xml:space="preserve"> </w:t>
      </w:r>
      <w:r w:rsidRPr="00B0524F">
        <w:rPr>
          <w:sz w:val="24"/>
          <w:szCs w:val="24"/>
        </w:rPr>
        <w:t>VKA</w:t>
      </w:r>
      <w:r w:rsidRPr="00236828">
        <w:rPr>
          <w:sz w:val="24"/>
          <w:szCs w:val="24"/>
        </w:rPr>
        <w:t xml:space="preserve"> </w:t>
      </w:r>
      <w:r w:rsidRPr="00B0524F">
        <w:rPr>
          <w:sz w:val="24"/>
          <w:szCs w:val="24"/>
        </w:rPr>
        <w:t>için</w:t>
      </w:r>
      <w:r w:rsidRPr="00236828">
        <w:rPr>
          <w:sz w:val="24"/>
          <w:szCs w:val="24"/>
        </w:rPr>
        <w:t xml:space="preserve"> </w:t>
      </w:r>
      <w:r w:rsidRPr="00B0524F">
        <w:rPr>
          <w:sz w:val="24"/>
          <w:szCs w:val="24"/>
        </w:rPr>
        <w:t>uygun</w:t>
      </w:r>
      <w:r w:rsidRPr="00236828">
        <w:rPr>
          <w:sz w:val="24"/>
          <w:szCs w:val="24"/>
        </w:rPr>
        <w:t xml:space="preserve"> </w:t>
      </w:r>
      <w:r w:rsidRPr="00B0524F">
        <w:rPr>
          <w:sz w:val="24"/>
          <w:szCs w:val="24"/>
        </w:rPr>
        <w:t>olmadığı</w:t>
      </w:r>
      <w:r w:rsidRPr="00236828">
        <w:rPr>
          <w:sz w:val="24"/>
          <w:szCs w:val="24"/>
        </w:rPr>
        <w:t xml:space="preserve"> </w:t>
      </w:r>
      <w:r w:rsidRPr="00B0524F">
        <w:rPr>
          <w:sz w:val="24"/>
          <w:szCs w:val="24"/>
        </w:rPr>
        <w:t>düşünülen</w:t>
      </w:r>
      <w:r w:rsidRPr="00236828">
        <w:rPr>
          <w:sz w:val="24"/>
          <w:szCs w:val="24"/>
        </w:rPr>
        <w:t xml:space="preserve"> toplam</w:t>
      </w:r>
      <w:r w:rsidR="000676E8">
        <w:rPr>
          <w:sz w:val="24"/>
          <w:szCs w:val="24"/>
        </w:rPr>
        <w:t xml:space="preserve"> </w:t>
      </w:r>
      <w:r w:rsidRPr="00236828">
        <w:rPr>
          <w:sz w:val="24"/>
          <w:szCs w:val="24"/>
        </w:rPr>
        <w:t xml:space="preserve">5.598 hasta günde iki kez </w:t>
      </w:r>
      <w:r w:rsidR="008A1FD0">
        <w:rPr>
          <w:sz w:val="24"/>
          <w:szCs w:val="24"/>
        </w:rPr>
        <w:t>OLPİXA</w:t>
      </w:r>
      <w:r w:rsidRPr="00236828">
        <w:rPr>
          <w:sz w:val="24"/>
          <w:szCs w:val="24"/>
        </w:rPr>
        <w:t xml:space="preserve"> 5 mg (veya belli hastalarda günde iki kez 2,5 mg [%6,4], </w:t>
      </w:r>
      <w:r w:rsidR="00C0208D">
        <w:rPr>
          <w:sz w:val="24"/>
          <w:szCs w:val="24"/>
        </w:rPr>
        <w:t>bkz.Bölüm</w:t>
      </w:r>
      <w:r w:rsidRPr="00236828">
        <w:rPr>
          <w:sz w:val="24"/>
          <w:szCs w:val="24"/>
        </w:rPr>
        <w:t xml:space="preserve"> 4.2) veya ASA tedavisine randomize edilmiştir. ASA, araştırmacının kararına göre günde bir kez 81 mg (%64), 162 mg (%26,9), 243 mg (%2,1) veya 324 mg (%6,6) dozda verilmiştir. Hastalara ortalama 14 ay boyunca çalışma </w:t>
      </w:r>
      <w:r w:rsidR="002051F5" w:rsidRPr="00236828">
        <w:rPr>
          <w:sz w:val="24"/>
          <w:szCs w:val="24"/>
        </w:rPr>
        <w:t xml:space="preserve">etkin maddesi </w:t>
      </w:r>
      <w:r w:rsidRPr="00236828">
        <w:rPr>
          <w:sz w:val="24"/>
          <w:szCs w:val="24"/>
        </w:rPr>
        <w:t>uygulanmıştır. Ortalama yaş 69,9, ortalama CHADS</w:t>
      </w:r>
      <w:r w:rsidRPr="009D5647">
        <w:rPr>
          <w:sz w:val="24"/>
          <w:szCs w:val="24"/>
          <w:vertAlign w:val="subscript"/>
        </w:rPr>
        <w:t>2</w:t>
      </w:r>
      <w:r w:rsidRPr="00236828">
        <w:rPr>
          <w:sz w:val="24"/>
          <w:szCs w:val="24"/>
        </w:rPr>
        <w:t xml:space="preserve"> skoru 2,0 olmuştur ve hastaların %13,6'sında geçirilmiş inme veya GİA vardır.</w:t>
      </w:r>
    </w:p>
    <w:p w14:paraId="506D9671" w14:textId="77777777" w:rsidR="00775E50" w:rsidRPr="00B0524F" w:rsidRDefault="004235E7" w:rsidP="00236828">
      <w:pPr>
        <w:widowControl/>
        <w:autoSpaceDE/>
        <w:autoSpaceDN/>
        <w:spacing w:after="100" w:afterAutospacing="1" w:line="300" w:lineRule="auto"/>
        <w:ind w:right="9"/>
        <w:jc w:val="both"/>
        <w:outlineLvl w:val="1"/>
      </w:pPr>
      <w:r w:rsidRPr="00B0524F">
        <w:rPr>
          <w:sz w:val="24"/>
          <w:szCs w:val="24"/>
        </w:rPr>
        <w:t>AVERROES çalışmasında VKA tedavisine uygun olmama açısından yaygın nedenler; istenen aralıklarda INR'lerin elde edilememesi/olası olmaması (%42,6), hastaların VKA tedavisini reddetmeleri (%37,4), CHADS</w:t>
      </w:r>
      <w:r w:rsidRPr="009D5647">
        <w:rPr>
          <w:sz w:val="24"/>
          <w:szCs w:val="24"/>
          <w:vertAlign w:val="subscript"/>
        </w:rPr>
        <w:t>2</w:t>
      </w:r>
      <w:r w:rsidRPr="00236828">
        <w:rPr>
          <w:sz w:val="24"/>
          <w:szCs w:val="24"/>
        </w:rPr>
        <w:t xml:space="preserve"> </w:t>
      </w:r>
      <w:r w:rsidRPr="00B0524F">
        <w:rPr>
          <w:sz w:val="24"/>
          <w:szCs w:val="24"/>
        </w:rPr>
        <w:t xml:space="preserve">skorunun 1 olması ve hekimin VKA tedavisini önermemesi (%21,3), hastanın VKA uygulama talimatına bağlı kalacağına güvenilmemesi (%15,0) ve acil doz değişimi durumunda hastaya ulaşılmasında güçlük olması/güçlük olmasının beklenmesini (%11,7) </w:t>
      </w:r>
      <w:r w:rsidRPr="00236828">
        <w:rPr>
          <w:sz w:val="24"/>
          <w:szCs w:val="24"/>
        </w:rPr>
        <w:t>içermiştir.</w:t>
      </w:r>
    </w:p>
    <w:p w14:paraId="506D9672" w14:textId="77777777" w:rsidR="00775E50" w:rsidRPr="00B0524F" w:rsidRDefault="004235E7" w:rsidP="00236828">
      <w:pPr>
        <w:widowControl/>
        <w:autoSpaceDE/>
        <w:autoSpaceDN/>
        <w:spacing w:after="100" w:afterAutospacing="1" w:line="300" w:lineRule="auto"/>
        <w:ind w:right="9"/>
        <w:jc w:val="both"/>
        <w:outlineLvl w:val="1"/>
      </w:pPr>
      <w:r w:rsidRPr="00B0524F">
        <w:rPr>
          <w:sz w:val="24"/>
          <w:szCs w:val="24"/>
        </w:rPr>
        <w:t xml:space="preserve">Uygun bir güvenlilik profiliyle birlikte, inmenin ve sistemik embolizmin azaldığına dair açık kanıt elde edilmesi nedeniyle AVERROES, bağımsız veri izleme kurulunun önerisi üzerine erken </w:t>
      </w:r>
      <w:r w:rsidRPr="00236828">
        <w:rPr>
          <w:sz w:val="24"/>
          <w:szCs w:val="24"/>
        </w:rPr>
        <w:t>sonlandırılmıştır.</w:t>
      </w:r>
    </w:p>
    <w:p w14:paraId="506D9673" w14:textId="14FD5F7A" w:rsidR="00775E50" w:rsidRPr="00B0524F" w:rsidRDefault="004235E7" w:rsidP="00236828">
      <w:pPr>
        <w:widowControl/>
        <w:autoSpaceDE/>
        <w:autoSpaceDN/>
        <w:spacing w:after="100" w:afterAutospacing="1" w:line="300" w:lineRule="auto"/>
        <w:ind w:right="9"/>
        <w:jc w:val="both"/>
        <w:outlineLvl w:val="1"/>
      </w:pPr>
      <w:r w:rsidRPr="00B0524F">
        <w:rPr>
          <w:sz w:val="24"/>
          <w:szCs w:val="24"/>
        </w:rPr>
        <w:t>AVERROES</w:t>
      </w:r>
      <w:r w:rsidRPr="00236828">
        <w:rPr>
          <w:sz w:val="24"/>
          <w:szCs w:val="24"/>
        </w:rPr>
        <w:t xml:space="preserve"> </w:t>
      </w:r>
      <w:r w:rsidRPr="00B0524F">
        <w:rPr>
          <w:sz w:val="24"/>
          <w:szCs w:val="24"/>
        </w:rPr>
        <w:t>çalışmasında,</w:t>
      </w:r>
      <w:r w:rsidRPr="00236828">
        <w:rPr>
          <w:sz w:val="24"/>
          <w:szCs w:val="24"/>
        </w:rPr>
        <w:t xml:space="preserve"> </w:t>
      </w:r>
      <w:r w:rsidRPr="00B0524F">
        <w:rPr>
          <w:sz w:val="24"/>
          <w:szCs w:val="24"/>
        </w:rPr>
        <w:t>advers</w:t>
      </w:r>
      <w:r w:rsidRPr="00B0524F">
        <w:rPr>
          <w:sz w:val="24"/>
          <w:szCs w:val="24"/>
        </w:rPr>
        <w:tab/>
        <w:t>reaksiyonlar</w:t>
      </w:r>
      <w:r w:rsidRPr="00236828">
        <w:rPr>
          <w:sz w:val="24"/>
          <w:szCs w:val="24"/>
        </w:rPr>
        <w:t xml:space="preserve"> </w:t>
      </w:r>
      <w:r w:rsidRPr="00B0524F">
        <w:rPr>
          <w:sz w:val="24"/>
          <w:szCs w:val="24"/>
        </w:rPr>
        <w:t>nedeniyle</w:t>
      </w:r>
      <w:r w:rsidRPr="00236828">
        <w:rPr>
          <w:sz w:val="24"/>
          <w:szCs w:val="24"/>
        </w:rPr>
        <w:t xml:space="preserve"> </w:t>
      </w:r>
      <w:r w:rsidRPr="00B0524F">
        <w:rPr>
          <w:sz w:val="24"/>
          <w:szCs w:val="24"/>
        </w:rPr>
        <w:t>genel</w:t>
      </w:r>
      <w:r w:rsidRPr="00236828">
        <w:rPr>
          <w:sz w:val="24"/>
          <w:szCs w:val="24"/>
        </w:rPr>
        <w:t xml:space="preserve"> </w:t>
      </w:r>
      <w:r w:rsidRPr="00B0524F">
        <w:rPr>
          <w:sz w:val="24"/>
          <w:szCs w:val="24"/>
        </w:rPr>
        <w:t>çalışmayı</w:t>
      </w:r>
      <w:r w:rsidRPr="00236828">
        <w:rPr>
          <w:sz w:val="24"/>
          <w:szCs w:val="24"/>
        </w:rPr>
        <w:t xml:space="preserve"> </w:t>
      </w:r>
      <w:r w:rsidRPr="00B0524F">
        <w:rPr>
          <w:sz w:val="24"/>
          <w:szCs w:val="24"/>
        </w:rPr>
        <w:t>bırakma</w:t>
      </w:r>
      <w:r w:rsidRPr="00236828">
        <w:rPr>
          <w:sz w:val="24"/>
          <w:szCs w:val="24"/>
        </w:rPr>
        <w:t xml:space="preserve"> </w:t>
      </w:r>
      <w:r w:rsidRPr="00B0524F">
        <w:rPr>
          <w:sz w:val="24"/>
          <w:szCs w:val="24"/>
        </w:rPr>
        <w:t xml:space="preserve">oranları </w:t>
      </w:r>
      <w:r w:rsidR="007028EF">
        <w:rPr>
          <w:sz w:val="24"/>
          <w:szCs w:val="24"/>
        </w:rPr>
        <w:t>OLPİXA</w:t>
      </w:r>
      <w:r w:rsidRPr="00B0524F">
        <w:rPr>
          <w:sz w:val="24"/>
          <w:szCs w:val="24"/>
        </w:rPr>
        <w:t xml:space="preserve"> için %1,5 ve ASA için %1,3 olmuştur.</w:t>
      </w:r>
    </w:p>
    <w:p w14:paraId="29908862" w14:textId="71E92977" w:rsidR="000273D7" w:rsidRPr="00B0524F" w:rsidRDefault="004235E7" w:rsidP="00236828">
      <w:pPr>
        <w:widowControl/>
        <w:autoSpaceDE/>
        <w:autoSpaceDN/>
        <w:spacing w:after="100" w:afterAutospacing="1" w:line="300" w:lineRule="auto"/>
        <w:ind w:right="9"/>
        <w:jc w:val="both"/>
        <w:outlineLvl w:val="1"/>
      </w:pPr>
      <w:r w:rsidRPr="00236828">
        <w:rPr>
          <w:sz w:val="24"/>
          <w:szCs w:val="24"/>
        </w:rPr>
        <w:t xml:space="preserve">Çalışmada </w:t>
      </w:r>
      <w:r w:rsidR="007028EF">
        <w:rPr>
          <w:sz w:val="24"/>
          <w:szCs w:val="24"/>
        </w:rPr>
        <w:t>OLPİXA</w:t>
      </w:r>
      <w:r w:rsidRPr="00236828">
        <w:rPr>
          <w:sz w:val="24"/>
          <w:szCs w:val="24"/>
        </w:rPr>
        <w:t xml:space="preserve">, inmenin (hemorajik, iskemik veya belirlenmemiş) ve sistemik embolizmin önlenmesi şeklindeki birincil sonlanım noktalarında ASA'ya kıyasla istatistiksel anlamlı üstünlük elde etmiştir (bkz. tablo </w:t>
      </w:r>
      <w:r w:rsidR="002604C4">
        <w:rPr>
          <w:sz w:val="24"/>
          <w:szCs w:val="24"/>
        </w:rPr>
        <w:t>6</w:t>
      </w:r>
      <w:r w:rsidRPr="00236828">
        <w:rPr>
          <w:sz w:val="24"/>
          <w:szCs w:val="24"/>
        </w:rPr>
        <w:t>).</w:t>
      </w:r>
    </w:p>
    <w:p w14:paraId="506D9677" w14:textId="349B8306" w:rsidR="00775E50" w:rsidRPr="006F65B3" w:rsidRDefault="004235E7" w:rsidP="00236828">
      <w:pPr>
        <w:widowControl/>
        <w:autoSpaceDE/>
        <w:autoSpaceDN/>
        <w:spacing w:after="100" w:afterAutospacing="1" w:line="300" w:lineRule="auto"/>
        <w:ind w:right="9"/>
        <w:jc w:val="both"/>
        <w:outlineLvl w:val="1"/>
      </w:pPr>
      <w:r w:rsidRPr="00236828">
        <w:rPr>
          <w:b/>
          <w:bCs/>
          <w:sz w:val="24"/>
          <w:szCs w:val="24"/>
        </w:rPr>
        <w:t xml:space="preserve">Tablo </w:t>
      </w:r>
      <w:r w:rsidR="002604C4">
        <w:rPr>
          <w:b/>
          <w:bCs/>
          <w:sz w:val="24"/>
          <w:szCs w:val="24"/>
        </w:rPr>
        <w:t>6</w:t>
      </w:r>
      <w:r w:rsidRPr="00236828">
        <w:rPr>
          <w:b/>
          <w:bCs/>
          <w:sz w:val="24"/>
          <w:szCs w:val="24"/>
        </w:rPr>
        <w:t xml:space="preserve">: AVERROES çalışmasında </w:t>
      </w:r>
      <w:r w:rsidR="002B6507" w:rsidRPr="00236828">
        <w:rPr>
          <w:b/>
          <w:bCs/>
          <w:sz w:val="24"/>
          <w:szCs w:val="24"/>
        </w:rPr>
        <w:t>atriyal fibrilasyon olan hastalarda önemli etkinlilik sonuçları</w:t>
      </w:r>
    </w:p>
    <w:tbl>
      <w:tblPr>
        <w:tblW w:w="0" w:type="auto"/>
        <w:tblInd w:w="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44"/>
        <w:gridCol w:w="1933"/>
        <w:gridCol w:w="1459"/>
        <w:gridCol w:w="1484"/>
        <w:gridCol w:w="931"/>
      </w:tblGrid>
      <w:tr w:rsidR="00775E50" w:rsidRPr="007A7551" w14:paraId="506D9680" w14:textId="77777777" w:rsidTr="00C57E0C">
        <w:trPr>
          <w:trHeight w:val="777"/>
        </w:trPr>
        <w:tc>
          <w:tcPr>
            <w:tcW w:w="2744" w:type="dxa"/>
          </w:tcPr>
          <w:p w14:paraId="506D9678" w14:textId="77777777" w:rsidR="00775E50" w:rsidRPr="00C57E0C" w:rsidRDefault="00775E50" w:rsidP="007A7551">
            <w:pPr>
              <w:pStyle w:val="TableParagraph"/>
              <w:spacing w:line="240" w:lineRule="auto"/>
              <w:ind w:left="0" w:right="43"/>
              <w:rPr>
                <w:sz w:val="24"/>
                <w:szCs w:val="24"/>
              </w:rPr>
            </w:pPr>
          </w:p>
        </w:tc>
        <w:tc>
          <w:tcPr>
            <w:tcW w:w="1933" w:type="dxa"/>
          </w:tcPr>
          <w:p w14:paraId="506D9679" w14:textId="07D573AC" w:rsidR="00775E50" w:rsidRPr="007A7551" w:rsidRDefault="007028EF" w:rsidP="007A7551">
            <w:pPr>
              <w:pStyle w:val="TableParagraph"/>
              <w:spacing w:line="252" w:lineRule="exact"/>
              <w:ind w:left="124" w:right="43"/>
              <w:rPr>
                <w:b/>
                <w:sz w:val="24"/>
                <w:szCs w:val="24"/>
              </w:rPr>
            </w:pPr>
            <w:r w:rsidRPr="007A7551">
              <w:rPr>
                <w:b/>
                <w:spacing w:val="-2"/>
                <w:sz w:val="24"/>
                <w:szCs w:val="24"/>
              </w:rPr>
              <w:t>OLPİXA</w:t>
            </w:r>
          </w:p>
          <w:p w14:paraId="506D967A" w14:textId="77777777" w:rsidR="00775E50" w:rsidRPr="007A7551" w:rsidRDefault="004235E7" w:rsidP="00C57E0C">
            <w:pPr>
              <w:pStyle w:val="TableParagraph"/>
              <w:spacing w:line="259" w:lineRule="exact"/>
              <w:ind w:right="43"/>
              <w:rPr>
                <w:b/>
                <w:sz w:val="24"/>
                <w:szCs w:val="24"/>
              </w:rPr>
            </w:pPr>
            <w:r w:rsidRPr="007A7551">
              <w:rPr>
                <w:b/>
                <w:spacing w:val="-2"/>
                <w:sz w:val="24"/>
                <w:szCs w:val="24"/>
              </w:rPr>
              <w:t>N=2.807</w:t>
            </w:r>
          </w:p>
          <w:p w14:paraId="506D967B" w14:textId="77777777" w:rsidR="00775E50" w:rsidRPr="007A7551" w:rsidRDefault="004235E7" w:rsidP="00C57E0C">
            <w:pPr>
              <w:pStyle w:val="TableParagraph"/>
              <w:spacing w:line="246" w:lineRule="exact"/>
              <w:ind w:right="43"/>
              <w:rPr>
                <w:b/>
                <w:sz w:val="24"/>
                <w:szCs w:val="24"/>
              </w:rPr>
            </w:pPr>
            <w:r w:rsidRPr="007A7551">
              <w:rPr>
                <w:b/>
                <w:sz w:val="24"/>
                <w:szCs w:val="24"/>
              </w:rPr>
              <w:t xml:space="preserve">n </w:t>
            </w:r>
            <w:r w:rsidRPr="007A7551">
              <w:rPr>
                <w:b/>
                <w:spacing w:val="-2"/>
                <w:sz w:val="24"/>
                <w:szCs w:val="24"/>
              </w:rPr>
              <w:t>(%/yıl)</w:t>
            </w:r>
          </w:p>
        </w:tc>
        <w:tc>
          <w:tcPr>
            <w:tcW w:w="1459" w:type="dxa"/>
          </w:tcPr>
          <w:p w14:paraId="00945C7C" w14:textId="77777777" w:rsidR="007A7551" w:rsidRPr="00C57E0C" w:rsidRDefault="004235E7" w:rsidP="007A7551">
            <w:pPr>
              <w:pStyle w:val="TableParagraph"/>
              <w:spacing w:line="225" w:lineRule="auto"/>
              <w:ind w:right="43"/>
              <w:rPr>
                <w:b/>
                <w:spacing w:val="-4"/>
                <w:sz w:val="24"/>
                <w:szCs w:val="24"/>
              </w:rPr>
            </w:pPr>
            <w:r w:rsidRPr="007A7551">
              <w:rPr>
                <w:b/>
                <w:spacing w:val="-4"/>
                <w:sz w:val="24"/>
                <w:szCs w:val="24"/>
              </w:rPr>
              <w:t xml:space="preserve">ASA </w:t>
            </w:r>
          </w:p>
          <w:p w14:paraId="1D2B2596" w14:textId="12131188" w:rsidR="007A7551" w:rsidRPr="00C57E0C" w:rsidRDefault="004235E7" w:rsidP="00C57E0C">
            <w:pPr>
              <w:pStyle w:val="TableParagraph"/>
              <w:spacing w:line="225" w:lineRule="auto"/>
              <w:ind w:right="43"/>
              <w:rPr>
                <w:b/>
                <w:sz w:val="24"/>
                <w:szCs w:val="24"/>
              </w:rPr>
            </w:pPr>
            <w:r w:rsidRPr="007A7551">
              <w:rPr>
                <w:b/>
                <w:sz w:val="24"/>
                <w:szCs w:val="24"/>
              </w:rPr>
              <w:t>N=2.791</w:t>
            </w:r>
          </w:p>
          <w:p w14:paraId="506D967D" w14:textId="0C8FB040" w:rsidR="00775E50" w:rsidRPr="007A7551" w:rsidRDefault="004235E7" w:rsidP="00C57E0C">
            <w:pPr>
              <w:pStyle w:val="TableParagraph"/>
              <w:spacing w:line="225" w:lineRule="auto"/>
              <w:ind w:right="43"/>
              <w:rPr>
                <w:b/>
                <w:sz w:val="24"/>
                <w:szCs w:val="24"/>
              </w:rPr>
            </w:pPr>
            <w:r w:rsidRPr="007A7551">
              <w:rPr>
                <w:b/>
                <w:sz w:val="24"/>
                <w:szCs w:val="24"/>
              </w:rPr>
              <w:t>n</w:t>
            </w:r>
            <w:r w:rsidRPr="007A7551">
              <w:rPr>
                <w:b/>
                <w:spacing w:val="-2"/>
                <w:sz w:val="24"/>
                <w:szCs w:val="24"/>
              </w:rPr>
              <w:t>(%/yıl)</w:t>
            </w:r>
          </w:p>
        </w:tc>
        <w:tc>
          <w:tcPr>
            <w:tcW w:w="1484" w:type="dxa"/>
          </w:tcPr>
          <w:p w14:paraId="506D967E" w14:textId="77777777" w:rsidR="00775E50" w:rsidRPr="007A7551" w:rsidRDefault="004235E7" w:rsidP="00C57E0C">
            <w:pPr>
              <w:pStyle w:val="TableParagraph"/>
              <w:spacing w:before="122" w:line="225" w:lineRule="auto"/>
              <w:ind w:left="159" w:right="43"/>
              <w:rPr>
                <w:b/>
                <w:sz w:val="24"/>
                <w:szCs w:val="24"/>
              </w:rPr>
            </w:pPr>
            <w:r w:rsidRPr="007A7551">
              <w:rPr>
                <w:b/>
                <w:sz w:val="24"/>
                <w:szCs w:val="24"/>
              </w:rPr>
              <w:t>Tehlike</w:t>
            </w:r>
            <w:r w:rsidRPr="007A7551">
              <w:rPr>
                <w:b/>
                <w:spacing w:val="-15"/>
                <w:sz w:val="24"/>
                <w:szCs w:val="24"/>
              </w:rPr>
              <w:t xml:space="preserve"> </w:t>
            </w:r>
            <w:r w:rsidRPr="007A7551">
              <w:rPr>
                <w:b/>
                <w:sz w:val="24"/>
                <w:szCs w:val="24"/>
              </w:rPr>
              <w:t>oranı (%95 GA)</w:t>
            </w:r>
          </w:p>
        </w:tc>
        <w:tc>
          <w:tcPr>
            <w:tcW w:w="931" w:type="dxa"/>
          </w:tcPr>
          <w:p w14:paraId="506D967F" w14:textId="77777777" w:rsidR="00775E50" w:rsidRPr="007A7551" w:rsidRDefault="004235E7" w:rsidP="007A7551">
            <w:pPr>
              <w:pStyle w:val="TableParagraph"/>
              <w:spacing w:before="239" w:line="240" w:lineRule="auto"/>
              <w:ind w:left="96" w:right="43"/>
              <w:rPr>
                <w:b/>
                <w:sz w:val="24"/>
                <w:szCs w:val="24"/>
              </w:rPr>
            </w:pPr>
            <w:r w:rsidRPr="007A7551">
              <w:rPr>
                <w:b/>
                <w:spacing w:val="-2"/>
                <w:sz w:val="24"/>
                <w:szCs w:val="24"/>
              </w:rPr>
              <w:t>P-değeri</w:t>
            </w:r>
          </w:p>
        </w:tc>
      </w:tr>
      <w:tr w:rsidR="00775E50" w:rsidRPr="007A7551" w14:paraId="506D9686" w14:textId="77777777" w:rsidTr="00C57E0C">
        <w:trPr>
          <w:trHeight w:val="258"/>
        </w:trPr>
        <w:tc>
          <w:tcPr>
            <w:tcW w:w="2744" w:type="dxa"/>
          </w:tcPr>
          <w:p w14:paraId="506D9681" w14:textId="77777777" w:rsidR="00775E50" w:rsidRPr="007A7551" w:rsidRDefault="004235E7" w:rsidP="007A7551">
            <w:pPr>
              <w:pStyle w:val="TableParagraph"/>
              <w:ind w:left="19" w:right="43"/>
              <w:rPr>
                <w:sz w:val="24"/>
                <w:szCs w:val="24"/>
              </w:rPr>
            </w:pPr>
            <w:r w:rsidRPr="007A7551">
              <w:rPr>
                <w:sz w:val="24"/>
                <w:szCs w:val="24"/>
              </w:rPr>
              <w:t>İnme</w:t>
            </w:r>
            <w:r w:rsidRPr="007A7551">
              <w:rPr>
                <w:spacing w:val="-7"/>
                <w:sz w:val="24"/>
                <w:szCs w:val="24"/>
              </w:rPr>
              <w:t xml:space="preserve"> </w:t>
            </w:r>
            <w:r w:rsidRPr="007A7551">
              <w:rPr>
                <w:sz w:val="24"/>
                <w:szCs w:val="24"/>
              </w:rPr>
              <w:t>veya</w:t>
            </w:r>
            <w:r w:rsidRPr="007A7551">
              <w:rPr>
                <w:spacing w:val="-7"/>
                <w:sz w:val="24"/>
                <w:szCs w:val="24"/>
              </w:rPr>
              <w:t xml:space="preserve"> </w:t>
            </w:r>
            <w:r w:rsidRPr="007A7551">
              <w:rPr>
                <w:sz w:val="24"/>
                <w:szCs w:val="24"/>
              </w:rPr>
              <w:t>sistemik</w:t>
            </w:r>
            <w:r w:rsidRPr="007A7551">
              <w:rPr>
                <w:spacing w:val="-6"/>
                <w:sz w:val="24"/>
                <w:szCs w:val="24"/>
              </w:rPr>
              <w:t xml:space="preserve"> </w:t>
            </w:r>
            <w:r w:rsidRPr="007A7551">
              <w:rPr>
                <w:spacing w:val="-2"/>
                <w:sz w:val="24"/>
                <w:szCs w:val="24"/>
              </w:rPr>
              <w:t>embolizm*</w:t>
            </w:r>
          </w:p>
        </w:tc>
        <w:tc>
          <w:tcPr>
            <w:tcW w:w="1933" w:type="dxa"/>
          </w:tcPr>
          <w:p w14:paraId="506D9682" w14:textId="77777777" w:rsidR="00775E50" w:rsidRPr="007A7551" w:rsidRDefault="004235E7" w:rsidP="007A7551">
            <w:pPr>
              <w:pStyle w:val="TableParagraph"/>
              <w:ind w:left="256" w:right="43"/>
              <w:rPr>
                <w:sz w:val="24"/>
                <w:szCs w:val="24"/>
              </w:rPr>
            </w:pPr>
            <w:r w:rsidRPr="007A7551">
              <w:rPr>
                <w:sz w:val="24"/>
                <w:szCs w:val="24"/>
              </w:rPr>
              <w:t xml:space="preserve">51 </w:t>
            </w:r>
            <w:r w:rsidRPr="007A7551">
              <w:rPr>
                <w:spacing w:val="-2"/>
                <w:sz w:val="24"/>
                <w:szCs w:val="24"/>
              </w:rPr>
              <w:t>(1,62)</w:t>
            </w:r>
          </w:p>
        </w:tc>
        <w:tc>
          <w:tcPr>
            <w:tcW w:w="1459" w:type="dxa"/>
          </w:tcPr>
          <w:p w14:paraId="506D9683" w14:textId="77777777" w:rsidR="00775E50" w:rsidRPr="007A7551" w:rsidRDefault="004235E7" w:rsidP="007A7551">
            <w:pPr>
              <w:pStyle w:val="TableParagraph"/>
              <w:ind w:left="174" w:right="43"/>
              <w:rPr>
                <w:sz w:val="24"/>
                <w:szCs w:val="24"/>
              </w:rPr>
            </w:pPr>
            <w:r w:rsidRPr="007A7551">
              <w:rPr>
                <w:sz w:val="24"/>
                <w:szCs w:val="24"/>
              </w:rPr>
              <w:t xml:space="preserve">113 </w:t>
            </w:r>
            <w:r w:rsidRPr="007A7551">
              <w:rPr>
                <w:spacing w:val="-2"/>
                <w:sz w:val="24"/>
                <w:szCs w:val="24"/>
              </w:rPr>
              <w:t>(3,63)</w:t>
            </w:r>
          </w:p>
        </w:tc>
        <w:tc>
          <w:tcPr>
            <w:tcW w:w="1484" w:type="dxa"/>
          </w:tcPr>
          <w:p w14:paraId="506D9684" w14:textId="77777777" w:rsidR="00775E50" w:rsidRPr="007A7551" w:rsidRDefault="004235E7" w:rsidP="007A7551">
            <w:pPr>
              <w:pStyle w:val="TableParagraph"/>
              <w:ind w:left="0" w:right="43"/>
              <w:rPr>
                <w:sz w:val="24"/>
                <w:szCs w:val="24"/>
              </w:rPr>
            </w:pPr>
            <w:r w:rsidRPr="007A7551">
              <w:rPr>
                <w:sz w:val="24"/>
                <w:szCs w:val="24"/>
              </w:rPr>
              <w:t>0,45</w:t>
            </w:r>
            <w:r w:rsidRPr="007A7551">
              <w:rPr>
                <w:spacing w:val="-2"/>
                <w:sz w:val="24"/>
                <w:szCs w:val="24"/>
              </w:rPr>
              <w:t xml:space="preserve"> </w:t>
            </w:r>
            <w:r w:rsidRPr="007A7551">
              <w:rPr>
                <w:sz w:val="24"/>
                <w:szCs w:val="24"/>
              </w:rPr>
              <w:t>(0,32-</w:t>
            </w:r>
            <w:r w:rsidRPr="007A7551">
              <w:rPr>
                <w:spacing w:val="-2"/>
                <w:sz w:val="24"/>
                <w:szCs w:val="24"/>
              </w:rPr>
              <w:t>0,62)</w:t>
            </w:r>
          </w:p>
        </w:tc>
        <w:tc>
          <w:tcPr>
            <w:tcW w:w="931" w:type="dxa"/>
          </w:tcPr>
          <w:p w14:paraId="506D9685" w14:textId="77777777" w:rsidR="00775E50" w:rsidRPr="007A7551" w:rsidRDefault="004235E7" w:rsidP="007A7551">
            <w:pPr>
              <w:pStyle w:val="TableParagraph"/>
              <w:ind w:left="68" w:right="43"/>
              <w:rPr>
                <w:sz w:val="24"/>
                <w:szCs w:val="24"/>
              </w:rPr>
            </w:pPr>
            <w:r w:rsidRPr="007A7551">
              <w:rPr>
                <w:spacing w:val="-2"/>
                <w:sz w:val="24"/>
                <w:szCs w:val="24"/>
              </w:rPr>
              <w:t>&lt;0,0001</w:t>
            </w:r>
          </w:p>
        </w:tc>
      </w:tr>
      <w:tr w:rsidR="00775E50" w:rsidRPr="007A7551" w14:paraId="506D968C" w14:textId="77777777" w:rsidTr="00C57E0C">
        <w:trPr>
          <w:trHeight w:val="258"/>
        </w:trPr>
        <w:tc>
          <w:tcPr>
            <w:tcW w:w="2744" w:type="dxa"/>
          </w:tcPr>
          <w:p w14:paraId="506D9687" w14:textId="77777777" w:rsidR="00775E50" w:rsidRPr="007A7551" w:rsidRDefault="004235E7" w:rsidP="007A7551">
            <w:pPr>
              <w:pStyle w:val="TableParagraph"/>
              <w:ind w:right="43"/>
              <w:rPr>
                <w:sz w:val="24"/>
                <w:szCs w:val="24"/>
              </w:rPr>
            </w:pPr>
            <w:r w:rsidRPr="007A7551">
              <w:rPr>
                <w:spacing w:val="-4"/>
                <w:sz w:val="24"/>
                <w:szCs w:val="24"/>
              </w:rPr>
              <w:t>İnme</w:t>
            </w:r>
          </w:p>
        </w:tc>
        <w:tc>
          <w:tcPr>
            <w:tcW w:w="1933" w:type="dxa"/>
          </w:tcPr>
          <w:p w14:paraId="506D9688" w14:textId="77777777" w:rsidR="00775E50" w:rsidRPr="00C57E0C" w:rsidRDefault="00775E50" w:rsidP="007A7551">
            <w:pPr>
              <w:pStyle w:val="TableParagraph"/>
              <w:spacing w:line="240" w:lineRule="auto"/>
              <w:ind w:left="0" w:right="43"/>
              <w:rPr>
                <w:sz w:val="24"/>
                <w:szCs w:val="24"/>
              </w:rPr>
            </w:pPr>
          </w:p>
        </w:tc>
        <w:tc>
          <w:tcPr>
            <w:tcW w:w="1459" w:type="dxa"/>
          </w:tcPr>
          <w:p w14:paraId="506D9689" w14:textId="77777777" w:rsidR="00775E50" w:rsidRPr="00C57E0C" w:rsidRDefault="00775E50" w:rsidP="007A7551">
            <w:pPr>
              <w:pStyle w:val="TableParagraph"/>
              <w:spacing w:line="240" w:lineRule="auto"/>
              <w:ind w:left="0" w:right="43"/>
              <w:rPr>
                <w:sz w:val="24"/>
                <w:szCs w:val="24"/>
              </w:rPr>
            </w:pPr>
          </w:p>
        </w:tc>
        <w:tc>
          <w:tcPr>
            <w:tcW w:w="1484" w:type="dxa"/>
          </w:tcPr>
          <w:p w14:paraId="506D968A" w14:textId="77777777" w:rsidR="00775E50" w:rsidRPr="00C57E0C" w:rsidRDefault="00775E50" w:rsidP="007A7551">
            <w:pPr>
              <w:pStyle w:val="TableParagraph"/>
              <w:spacing w:line="240" w:lineRule="auto"/>
              <w:ind w:left="0" w:right="43"/>
              <w:rPr>
                <w:sz w:val="24"/>
                <w:szCs w:val="24"/>
              </w:rPr>
            </w:pPr>
          </w:p>
        </w:tc>
        <w:tc>
          <w:tcPr>
            <w:tcW w:w="931" w:type="dxa"/>
          </w:tcPr>
          <w:p w14:paraId="506D968B" w14:textId="77777777" w:rsidR="00775E50" w:rsidRPr="00C57E0C" w:rsidRDefault="00775E50" w:rsidP="007A7551">
            <w:pPr>
              <w:pStyle w:val="TableParagraph"/>
              <w:spacing w:line="240" w:lineRule="auto"/>
              <w:ind w:left="0" w:right="43"/>
              <w:rPr>
                <w:sz w:val="24"/>
                <w:szCs w:val="24"/>
              </w:rPr>
            </w:pPr>
          </w:p>
        </w:tc>
      </w:tr>
      <w:tr w:rsidR="00775E50" w:rsidRPr="007A7551" w14:paraId="506D9692" w14:textId="77777777" w:rsidTr="00C57E0C">
        <w:trPr>
          <w:trHeight w:val="258"/>
        </w:trPr>
        <w:tc>
          <w:tcPr>
            <w:tcW w:w="2744" w:type="dxa"/>
          </w:tcPr>
          <w:p w14:paraId="506D968D" w14:textId="77777777" w:rsidR="00775E50" w:rsidRPr="007A7551" w:rsidRDefault="004235E7" w:rsidP="007A7551">
            <w:pPr>
              <w:pStyle w:val="TableParagraph"/>
              <w:ind w:right="43"/>
              <w:rPr>
                <w:sz w:val="24"/>
                <w:szCs w:val="24"/>
              </w:rPr>
            </w:pPr>
            <w:r w:rsidRPr="007A7551">
              <w:rPr>
                <w:sz w:val="24"/>
                <w:szCs w:val="24"/>
              </w:rPr>
              <w:t>İskemik</w:t>
            </w:r>
            <w:r w:rsidRPr="007A7551">
              <w:rPr>
                <w:spacing w:val="-10"/>
                <w:sz w:val="24"/>
                <w:szCs w:val="24"/>
              </w:rPr>
              <w:t xml:space="preserve"> </w:t>
            </w:r>
            <w:r w:rsidRPr="007A7551">
              <w:rPr>
                <w:sz w:val="24"/>
                <w:szCs w:val="24"/>
              </w:rPr>
              <w:t>veya</w:t>
            </w:r>
            <w:r w:rsidRPr="007A7551">
              <w:rPr>
                <w:spacing w:val="-10"/>
                <w:sz w:val="24"/>
                <w:szCs w:val="24"/>
              </w:rPr>
              <w:t xml:space="preserve"> </w:t>
            </w:r>
            <w:r w:rsidRPr="007A7551">
              <w:rPr>
                <w:spacing w:val="-2"/>
                <w:sz w:val="24"/>
                <w:szCs w:val="24"/>
              </w:rPr>
              <w:t>belirlenmemiş</w:t>
            </w:r>
          </w:p>
        </w:tc>
        <w:tc>
          <w:tcPr>
            <w:tcW w:w="1933" w:type="dxa"/>
          </w:tcPr>
          <w:p w14:paraId="506D968E" w14:textId="77777777" w:rsidR="00775E50" w:rsidRPr="007A7551" w:rsidRDefault="004235E7" w:rsidP="007A7551">
            <w:pPr>
              <w:pStyle w:val="TableParagraph"/>
              <w:ind w:left="256" w:right="43"/>
              <w:rPr>
                <w:sz w:val="24"/>
                <w:szCs w:val="24"/>
              </w:rPr>
            </w:pPr>
            <w:r w:rsidRPr="007A7551">
              <w:rPr>
                <w:sz w:val="24"/>
                <w:szCs w:val="24"/>
              </w:rPr>
              <w:t xml:space="preserve">43 </w:t>
            </w:r>
            <w:r w:rsidRPr="007A7551">
              <w:rPr>
                <w:spacing w:val="-2"/>
                <w:sz w:val="24"/>
                <w:szCs w:val="24"/>
              </w:rPr>
              <w:t>(1,37)</w:t>
            </w:r>
          </w:p>
        </w:tc>
        <w:tc>
          <w:tcPr>
            <w:tcW w:w="1459" w:type="dxa"/>
          </w:tcPr>
          <w:p w14:paraId="506D968F" w14:textId="77777777" w:rsidR="00775E50" w:rsidRPr="007A7551" w:rsidRDefault="004235E7" w:rsidP="007A7551">
            <w:pPr>
              <w:pStyle w:val="TableParagraph"/>
              <w:ind w:left="210" w:right="43"/>
              <w:rPr>
                <w:sz w:val="24"/>
                <w:szCs w:val="24"/>
              </w:rPr>
            </w:pPr>
            <w:r w:rsidRPr="007A7551">
              <w:rPr>
                <w:sz w:val="24"/>
                <w:szCs w:val="24"/>
              </w:rPr>
              <w:t xml:space="preserve">97 </w:t>
            </w:r>
            <w:r w:rsidRPr="007A7551">
              <w:rPr>
                <w:spacing w:val="-2"/>
                <w:sz w:val="24"/>
                <w:szCs w:val="24"/>
              </w:rPr>
              <w:t>(3,11)</w:t>
            </w:r>
          </w:p>
        </w:tc>
        <w:tc>
          <w:tcPr>
            <w:tcW w:w="1484" w:type="dxa"/>
          </w:tcPr>
          <w:p w14:paraId="506D9690" w14:textId="77777777" w:rsidR="00775E50" w:rsidRPr="007A7551" w:rsidRDefault="004235E7" w:rsidP="007A7551">
            <w:pPr>
              <w:pStyle w:val="TableParagraph"/>
              <w:ind w:left="0" w:right="43"/>
              <w:rPr>
                <w:sz w:val="24"/>
                <w:szCs w:val="24"/>
              </w:rPr>
            </w:pPr>
            <w:r w:rsidRPr="007A7551">
              <w:rPr>
                <w:sz w:val="24"/>
                <w:szCs w:val="24"/>
              </w:rPr>
              <w:t>0,44</w:t>
            </w:r>
            <w:r w:rsidRPr="007A7551">
              <w:rPr>
                <w:spacing w:val="-2"/>
                <w:sz w:val="24"/>
                <w:szCs w:val="24"/>
              </w:rPr>
              <w:t xml:space="preserve"> </w:t>
            </w:r>
            <w:r w:rsidRPr="007A7551">
              <w:rPr>
                <w:sz w:val="24"/>
                <w:szCs w:val="24"/>
              </w:rPr>
              <w:t>(0,31-</w:t>
            </w:r>
            <w:r w:rsidRPr="007A7551">
              <w:rPr>
                <w:spacing w:val="-2"/>
                <w:sz w:val="24"/>
                <w:szCs w:val="24"/>
              </w:rPr>
              <w:t>0,63)</w:t>
            </w:r>
          </w:p>
        </w:tc>
        <w:tc>
          <w:tcPr>
            <w:tcW w:w="931" w:type="dxa"/>
          </w:tcPr>
          <w:p w14:paraId="506D9691" w14:textId="77777777" w:rsidR="00775E50" w:rsidRPr="00C57E0C" w:rsidRDefault="00775E50" w:rsidP="007A7551">
            <w:pPr>
              <w:pStyle w:val="TableParagraph"/>
              <w:spacing w:line="240" w:lineRule="auto"/>
              <w:ind w:left="0" w:right="43"/>
              <w:rPr>
                <w:sz w:val="24"/>
                <w:szCs w:val="24"/>
              </w:rPr>
            </w:pPr>
          </w:p>
        </w:tc>
      </w:tr>
      <w:tr w:rsidR="00775E50" w:rsidRPr="007A7551" w14:paraId="506D9698" w14:textId="77777777" w:rsidTr="00C57E0C">
        <w:trPr>
          <w:trHeight w:val="258"/>
        </w:trPr>
        <w:tc>
          <w:tcPr>
            <w:tcW w:w="2744" w:type="dxa"/>
          </w:tcPr>
          <w:p w14:paraId="506D9693" w14:textId="77777777" w:rsidR="00775E50" w:rsidRPr="007A7551" w:rsidRDefault="004235E7" w:rsidP="007A7551">
            <w:pPr>
              <w:pStyle w:val="TableParagraph"/>
              <w:ind w:right="43"/>
              <w:rPr>
                <w:sz w:val="24"/>
                <w:szCs w:val="24"/>
              </w:rPr>
            </w:pPr>
            <w:r w:rsidRPr="007A7551">
              <w:rPr>
                <w:spacing w:val="-2"/>
                <w:sz w:val="24"/>
                <w:szCs w:val="24"/>
              </w:rPr>
              <w:t>Hemorajik</w:t>
            </w:r>
          </w:p>
        </w:tc>
        <w:tc>
          <w:tcPr>
            <w:tcW w:w="1933" w:type="dxa"/>
          </w:tcPr>
          <w:p w14:paraId="506D9694" w14:textId="77777777" w:rsidR="00775E50" w:rsidRPr="007A7551" w:rsidRDefault="004235E7" w:rsidP="007A7551">
            <w:pPr>
              <w:pStyle w:val="TableParagraph"/>
              <w:ind w:left="292" w:right="43"/>
              <w:rPr>
                <w:sz w:val="24"/>
                <w:szCs w:val="24"/>
              </w:rPr>
            </w:pPr>
            <w:r w:rsidRPr="007A7551">
              <w:rPr>
                <w:sz w:val="24"/>
                <w:szCs w:val="24"/>
              </w:rPr>
              <w:t xml:space="preserve">6 </w:t>
            </w:r>
            <w:r w:rsidRPr="007A7551">
              <w:rPr>
                <w:spacing w:val="-2"/>
                <w:sz w:val="24"/>
                <w:szCs w:val="24"/>
              </w:rPr>
              <w:t>(0,19)</w:t>
            </w:r>
          </w:p>
        </w:tc>
        <w:tc>
          <w:tcPr>
            <w:tcW w:w="1459" w:type="dxa"/>
          </w:tcPr>
          <w:p w14:paraId="506D9695" w14:textId="77777777" w:rsidR="00775E50" w:rsidRPr="007A7551" w:rsidRDefault="004235E7" w:rsidP="007A7551">
            <w:pPr>
              <w:pStyle w:val="TableParagraph"/>
              <w:ind w:left="248" w:right="43"/>
              <w:rPr>
                <w:sz w:val="24"/>
                <w:szCs w:val="24"/>
              </w:rPr>
            </w:pPr>
            <w:r w:rsidRPr="007A7551">
              <w:rPr>
                <w:sz w:val="24"/>
                <w:szCs w:val="24"/>
              </w:rPr>
              <w:t xml:space="preserve">9 </w:t>
            </w:r>
            <w:r w:rsidRPr="007A7551">
              <w:rPr>
                <w:spacing w:val="-2"/>
                <w:sz w:val="24"/>
                <w:szCs w:val="24"/>
              </w:rPr>
              <w:t>(0,28)</w:t>
            </w:r>
          </w:p>
        </w:tc>
        <w:tc>
          <w:tcPr>
            <w:tcW w:w="1484" w:type="dxa"/>
          </w:tcPr>
          <w:p w14:paraId="506D9696" w14:textId="77777777" w:rsidR="00775E50" w:rsidRPr="007A7551" w:rsidRDefault="004235E7" w:rsidP="007A7551">
            <w:pPr>
              <w:pStyle w:val="TableParagraph"/>
              <w:ind w:left="0" w:right="43"/>
              <w:rPr>
                <w:sz w:val="24"/>
                <w:szCs w:val="24"/>
              </w:rPr>
            </w:pPr>
            <w:r w:rsidRPr="007A7551">
              <w:rPr>
                <w:sz w:val="24"/>
                <w:szCs w:val="24"/>
              </w:rPr>
              <w:t>0,67</w:t>
            </w:r>
            <w:r w:rsidRPr="007A7551">
              <w:rPr>
                <w:spacing w:val="-2"/>
                <w:sz w:val="24"/>
                <w:szCs w:val="24"/>
              </w:rPr>
              <w:t xml:space="preserve"> </w:t>
            </w:r>
            <w:r w:rsidRPr="007A7551">
              <w:rPr>
                <w:sz w:val="24"/>
                <w:szCs w:val="24"/>
              </w:rPr>
              <w:t>(0,24-</w:t>
            </w:r>
            <w:r w:rsidRPr="007A7551">
              <w:rPr>
                <w:spacing w:val="-2"/>
                <w:sz w:val="24"/>
                <w:szCs w:val="24"/>
              </w:rPr>
              <w:t>1,88)</w:t>
            </w:r>
          </w:p>
        </w:tc>
        <w:tc>
          <w:tcPr>
            <w:tcW w:w="931" w:type="dxa"/>
          </w:tcPr>
          <w:p w14:paraId="506D9697" w14:textId="77777777" w:rsidR="00775E50" w:rsidRPr="00C57E0C" w:rsidRDefault="00775E50" w:rsidP="007A7551">
            <w:pPr>
              <w:pStyle w:val="TableParagraph"/>
              <w:spacing w:line="240" w:lineRule="auto"/>
              <w:ind w:left="0" w:right="43"/>
              <w:rPr>
                <w:sz w:val="24"/>
                <w:szCs w:val="24"/>
              </w:rPr>
            </w:pPr>
          </w:p>
        </w:tc>
      </w:tr>
      <w:tr w:rsidR="00775E50" w:rsidRPr="007A7551" w14:paraId="506D969E" w14:textId="77777777" w:rsidTr="00C57E0C">
        <w:trPr>
          <w:trHeight w:val="258"/>
        </w:trPr>
        <w:tc>
          <w:tcPr>
            <w:tcW w:w="2744" w:type="dxa"/>
          </w:tcPr>
          <w:p w14:paraId="506D9699" w14:textId="77777777" w:rsidR="00775E50" w:rsidRPr="007A7551" w:rsidRDefault="004235E7" w:rsidP="007A7551">
            <w:pPr>
              <w:pStyle w:val="TableParagraph"/>
              <w:ind w:right="43"/>
              <w:rPr>
                <w:sz w:val="24"/>
                <w:szCs w:val="24"/>
              </w:rPr>
            </w:pPr>
            <w:r w:rsidRPr="007A7551">
              <w:rPr>
                <w:sz w:val="24"/>
                <w:szCs w:val="24"/>
              </w:rPr>
              <w:t>Sistemik</w:t>
            </w:r>
            <w:r w:rsidRPr="007A7551">
              <w:rPr>
                <w:spacing w:val="-1"/>
                <w:sz w:val="24"/>
                <w:szCs w:val="24"/>
              </w:rPr>
              <w:t xml:space="preserve"> </w:t>
            </w:r>
            <w:r w:rsidRPr="007A7551">
              <w:rPr>
                <w:spacing w:val="-2"/>
                <w:sz w:val="24"/>
                <w:szCs w:val="24"/>
              </w:rPr>
              <w:t>embolizm</w:t>
            </w:r>
          </w:p>
        </w:tc>
        <w:tc>
          <w:tcPr>
            <w:tcW w:w="1933" w:type="dxa"/>
          </w:tcPr>
          <w:p w14:paraId="506D969A" w14:textId="77777777" w:rsidR="00775E50" w:rsidRPr="007A7551" w:rsidRDefault="004235E7" w:rsidP="007A7551">
            <w:pPr>
              <w:pStyle w:val="TableParagraph"/>
              <w:ind w:left="292" w:right="43"/>
              <w:rPr>
                <w:sz w:val="24"/>
                <w:szCs w:val="24"/>
              </w:rPr>
            </w:pPr>
            <w:r w:rsidRPr="007A7551">
              <w:rPr>
                <w:sz w:val="24"/>
                <w:szCs w:val="24"/>
              </w:rPr>
              <w:t xml:space="preserve">2 </w:t>
            </w:r>
            <w:r w:rsidRPr="007A7551">
              <w:rPr>
                <w:spacing w:val="-2"/>
                <w:sz w:val="24"/>
                <w:szCs w:val="24"/>
              </w:rPr>
              <w:t>(0,06)</w:t>
            </w:r>
          </w:p>
        </w:tc>
        <w:tc>
          <w:tcPr>
            <w:tcW w:w="1459" w:type="dxa"/>
          </w:tcPr>
          <w:p w14:paraId="506D969B" w14:textId="77777777" w:rsidR="00775E50" w:rsidRPr="007A7551" w:rsidRDefault="004235E7" w:rsidP="007A7551">
            <w:pPr>
              <w:pStyle w:val="TableParagraph"/>
              <w:ind w:left="210" w:right="43"/>
              <w:rPr>
                <w:sz w:val="24"/>
                <w:szCs w:val="24"/>
              </w:rPr>
            </w:pPr>
            <w:r w:rsidRPr="007A7551">
              <w:rPr>
                <w:sz w:val="24"/>
                <w:szCs w:val="24"/>
              </w:rPr>
              <w:t xml:space="preserve">13 </w:t>
            </w:r>
            <w:r w:rsidRPr="007A7551">
              <w:rPr>
                <w:spacing w:val="-2"/>
                <w:sz w:val="24"/>
                <w:szCs w:val="24"/>
              </w:rPr>
              <w:t>(0,41)</w:t>
            </w:r>
          </w:p>
        </w:tc>
        <w:tc>
          <w:tcPr>
            <w:tcW w:w="1484" w:type="dxa"/>
          </w:tcPr>
          <w:p w14:paraId="506D969C" w14:textId="77777777" w:rsidR="00775E50" w:rsidRPr="007A7551" w:rsidRDefault="004235E7" w:rsidP="007A7551">
            <w:pPr>
              <w:pStyle w:val="TableParagraph"/>
              <w:ind w:left="0" w:right="43"/>
              <w:rPr>
                <w:sz w:val="24"/>
                <w:szCs w:val="24"/>
              </w:rPr>
            </w:pPr>
            <w:r w:rsidRPr="007A7551">
              <w:rPr>
                <w:sz w:val="24"/>
                <w:szCs w:val="24"/>
              </w:rPr>
              <w:t>0,15</w:t>
            </w:r>
            <w:r w:rsidRPr="007A7551">
              <w:rPr>
                <w:spacing w:val="-2"/>
                <w:sz w:val="24"/>
                <w:szCs w:val="24"/>
              </w:rPr>
              <w:t xml:space="preserve"> </w:t>
            </w:r>
            <w:r w:rsidRPr="007A7551">
              <w:rPr>
                <w:sz w:val="24"/>
                <w:szCs w:val="24"/>
              </w:rPr>
              <w:t>(0,03-</w:t>
            </w:r>
            <w:r w:rsidRPr="007A7551">
              <w:rPr>
                <w:spacing w:val="-2"/>
                <w:sz w:val="24"/>
                <w:szCs w:val="24"/>
              </w:rPr>
              <w:t>0,68)</w:t>
            </w:r>
          </w:p>
        </w:tc>
        <w:tc>
          <w:tcPr>
            <w:tcW w:w="931" w:type="dxa"/>
          </w:tcPr>
          <w:p w14:paraId="506D969D" w14:textId="77777777" w:rsidR="00775E50" w:rsidRPr="00C57E0C" w:rsidRDefault="00775E50" w:rsidP="007A7551">
            <w:pPr>
              <w:pStyle w:val="TableParagraph"/>
              <w:spacing w:line="240" w:lineRule="auto"/>
              <w:ind w:left="0" w:right="43"/>
              <w:rPr>
                <w:sz w:val="24"/>
                <w:szCs w:val="24"/>
              </w:rPr>
            </w:pPr>
          </w:p>
        </w:tc>
      </w:tr>
    </w:tbl>
    <w:p w14:paraId="42CA4423" w14:textId="77777777" w:rsidR="007A7551" w:rsidRDefault="007A7551" w:rsidP="007A7551">
      <w:pPr>
        <w:pStyle w:val="TableParagraph"/>
        <w:spacing w:line="253" w:lineRule="exact"/>
        <w:ind w:left="19" w:right="43"/>
        <w:rPr>
          <w:sz w:val="24"/>
          <w:szCs w:val="24"/>
        </w:rPr>
        <w:sectPr w:rsidR="007A7551" w:rsidSect="00236828">
          <w:footerReference w:type="default" r:id="rId7"/>
          <w:pgSz w:w="11930" w:h="16860"/>
          <w:pgMar w:top="1411" w:right="1411" w:bottom="1411" w:left="1411" w:header="0" w:footer="892" w:gutter="0"/>
          <w:cols w:space="720"/>
        </w:sectPr>
      </w:pPr>
    </w:p>
    <w:tbl>
      <w:tblPr>
        <w:tblW w:w="0" w:type="auto"/>
        <w:tblInd w:w="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44"/>
        <w:gridCol w:w="1933"/>
        <w:gridCol w:w="1459"/>
        <w:gridCol w:w="1484"/>
        <w:gridCol w:w="931"/>
      </w:tblGrid>
      <w:tr w:rsidR="00775E50" w:rsidRPr="007A7551" w14:paraId="506D96A5" w14:textId="77777777" w:rsidTr="00C57E0C">
        <w:trPr>
          <w:trHeight w:val="517"/>
        </w:trPr>
        <w:tc>
          <w:tcPr>
            <w:tcW w:w="2744" w:type="dxa"/>
          </w:tcPr>
          <w:p w14:paraId="506D969F" w14:textId="77777777" w:rsidR="00775E50" w:rsidRPr="007A7551" w:rsidRDefault="004235E7" w:rsidP="007A7551">
            <w:pPr>
              <w:pStyle w:val="TableParagraph"/>
              <w:spacing w:line="253" w:lineRule="exact"/>
              <w:ind w:left="19" w:right="43"/>
              <w:rPr>
                <w:sz w:val="24"/>
                <w:szCs w:val="24"/>
              </w:rPr>
            </w:pPr>
            <w:r w:rsidRPr="007A7551">
              <w:rPr>
                <w:sz w:val="24"/>
                <w:szCs w:val="24"/>
              </w:rPr>
              <w:lastRenderedPageBreak/>
              <w:t>İnme,</w:t>
            </w:r>
            <w:r w:rsidRPr="007A7551">
              <w:rPr>
                <w:spacing w:val="-4"/>
                <w:sz w:val="24"/>
                <w:szCs w:val="24"/>
              </w:rPr>
              <w:t xml:space="preserve"> </w:t>
            </w:r>
            <w:r w:rsidRPr="007A7551">
              <w:rPr>
                <w:sz w:val="24"/>
                <w:szCs w:val="24"/>
              </w:rPr>
              <w:t>sistemik</w:t>
            </w:r>
            <w:r w:rsidRPr="007A7551">
              <w:rPr>
                <w:spacing w:val="-4"/>
                <w:sz w:val="24"/>
                <w:szCs w:val="24"/>
              </w:rPr>
              <w:t xml:space="preserve"> </w:t>
            </w:r>
            <w:r w:rsidRPr="007A7551">
              <w:rPr>
                <w:sz w:val="24"/>
                <w:szCs w:val="24"/>
              </w:rPr>
              <w:t>embolizm,</w:t>
            </w:r>
            <w:r w:rsidRPr="007A7551">
              <w:rPr>
                <w:spacing w:val="-3"/>
                <w:sz w:val="24"/>
                <w:szCs w:val="24"/>
              </w:rPr>
              <w:t xml:space="preserve"> </w:t>
            </w:r>
            <w:r w:rsidRPr="007A7551">
              <w:rPr>
                <w:sz w:val="24"/>
                <w:szCs w:val="24"/>
              </w:rPr>
              <w:t>MI</w:t>
            </w:r>
            <w:r w:rsidRPr="007A7551">
              <w:rPr>
                <w:spacing w:val="-11"/>
                <w:sz w:val="24"/>
                <w:szCs w:val="24"/>
              </w:rPr>
              <w:t xml:space="preserve"> </w:t>
            </w:r>
            <w:r w:rsidRPr="007A7551">
              <w:rPr>
                <w:spacing w:val="-4"/>
                <w:sz w:val="24"/>
                <w:szCs w:val="24"/>
              </w:rPr>
              <w:t>veya</w:t>
            </w:r>
          </w:p>
          <w:p w14:paraId="506D96A0" w14:textId="77777777" w:rsidR="00775E50" w:rsidRPr="007A7551" w:rsidRDefault="004235E7" w:rsidP="007A7551">
            <w:pPr>
              <w:pStyle w:val="TableParagraph"/>
              <w:spacing w:line="245" w:lineRule="exact"/>
              <w:ind w:left="19" w:right="43"/>
              <w:rPr>
                <w:sz w:val="24"/>
                <w:szCs w:val="24"/>
              </w:rPr>
            </w:pPr>
            <w:r w:rsidRPr="007A7551">
              <w:rPr>
                <w:sz w:val="24"/>
                <w:szCs w:val="24"/>
              </w:rPr>
              <w:t>vasküler</w:t>
            </w:r>
            <w:r w:rsidRPr="007A7551">
              <w:rPr>
                <w:spacing w:val="-3"/>
                <w:sz w:val="24"/>
                <w:szCs w:val="24"/>
              </w:rPr>
              <w:t xml:space="preserve"> </w:t>
            </w:r>
            <w:r w:rsidRPr="007A7551">
              <w:rPr>
                <w:spacing w:val="-2"/>
                <w:sz w:val="24"/>
                <w:szCs w:val="24"/>
              </w:rPr>
              <w:t>ölüm</w:t>
            </w:r>
            <w:r w:rsidRPr="007A7551">
              <w:rPr>
                <w:spacing w:val="-2"/>
                <w:sz w:val="24"/>
                <w:szCs w:val="24"/>
                <w:vertAlign w:val="superscript"/>
              </w:rPr>
              <w:t>*†</w:t>
            </w:r>
          </w:p>
        </w:tc>
        <w:tc>
          <w:tcPr>
            <w:tcW w:w="1933" w:type="dxa"/>
          </w:tcPr>
          <w:p w14:paraId="506D96A1" w14:textId="77777777" w:rsidR="00775E50" w:rsidRPr="007A7551" w:rsidRDefault="004235E7" w:rsidP="007A7551">
            <w:pPr>
              <w:pStyle w:val="TableParagraph"/>
              <w:spacing w:line="261" w:lineRule="exact"/>
              <w:ind w:left="220" w:right="43"/>
              <w:rPr>
                <w:sz w:val="24"/>
                <w:szCs w:val="24"/>
              </w:rPr>
            </w:pPr>
            <w:r w:rsidRPr="007A7551">
              <w:rPr>
                <w:sz w:val="24"/>
                <w:szCs w:val="24"/>
              </w:rPr>
              <w:t xml:space="preserve">132 </w:t>
            </w:r>
            <w:r w:rsidRPr="007A7551">
              <w:rPr>
                <w:spacing w:val="-2"/>
                <w:sz w:val="24"/>
                <w:szCs w:val="24"/>
              </w:rPr>
              <w:t>(4,21)</w:t>
            </w:r>
          </w:p>
        </w:tc>
        <w:tc>
          <w:tcPr>
            <w:tcW w:w="1459" w:type="dxa"/>
          </w:tcPr>
          <w:p w14:paraId="506D96A2" w14:textId="77777777" w:rsidR="00775E50" w:rsidRPr="007A7551" w:rsidRDefault="004235E7" w:rsidP="007A7551">
            <w:pPr>
              <w:pStyle w:val="TableParagraph"/>
              <w:spacing w:line="261" w:lineRule="exact"/>
              <w:ind w:left="174" w:right="43"/>
              <w:rPr>
                <w:sz w:val="24"/>
                <w:szCs w:val="24"/>
              </w:rPr>
            </w:pPr>
            <w:r w:rsidRPr="007A7551">
              <w:rPr>
                <w:sz w:val="24"/>
                <w:szCs w:val="24"/>
              </w:rPr>
              <w:t xml:space="preserve">197 </w:t>
            </w:r>
            <w:r w:rsidRPr="007A7551">
              <w:rPr>
                <w:spacing w:val="-2"/>
                <w:sz w:val="24"/>
                <w:szCs w:val="24"/>
              </w:rPr>
              <w:t>(6,35)</w:t>
            </w:r>
          </w:p>
        </w:tc>
        <w:tc>
          <w:tcPr>
            <w:tcW w:w="1484" w:type="dxa"/>
          </w:tcPr>
          <w:p w14:paraId="506D96A3" w14:textId="77777777" w:rsidR="00775E50" w:rsidRPr="007A7551" w:rsidRDefault="004235E7" w:rsidP="007A7551">
            <w:pPr>
              <w:pStyle w:val="TableParagraph"/>
              <w:spacing w:line="261" w:lineRule="exact"/>
              <w:ind w:left="0" w:right="43"/>
              <w:rPr>
                <w:sz w:val="24"/>
                <w:szCs w:val="24"/>
              </w:rPr>
            </w:pPr>
            <w:r w:rsidRPr="007A7551">
              <w:rPr>
                <w:sz w:val="24"/>
                <w:szCs w:val="24"/>
              </w:rPr>
              <w:t>0,66</w:t>
            </w:r>
            <w:r w:rsidRPr="007A7551">
              <w:rPr>
                <w:spacing w:val="-2"/>
                <w:sz w:val="24"/>
                <w:szCs w:val="24"/>
              </w:rPr>
              <w:t xml:space="preserve"> </w:t>
            </w:r>
            <w:r w:rsidRPr="007A7551">
              <w:rPr>
                <w:sz w:val="24"/>
                <w:szCs w:val="24"/>
              </w:rPr>
              <w:t>(0,53-</w:t>
            </w:r>
            <w:r w:rsidRPr="007A7551">
              <w:rPr>
                <w:spacing w:val="-2"/>
                <w:sz w:val="24"/>
                <w:szCs w:val="24"/>
              </w:rPr>
              <w:t>0,83)</w:t>
            </w:r>
          </w:p>
        </w:tc>
        <w:tc>
          <w:tcPr>
            <w:tcW w:w="931" w:type="dxa"/>
          </w:tcPr>
          <w:p w14:paraId="506D96A4" w14:textId="77777777" w:rsidR="00775E50" w:rsidRPr="007A7551" w:rsidRDefault="004235E7" w:rsidP="007A7551">
            <w:pPr>
              <w:pStyle w:val="TableParagraph"/>
              <w:spacing w:line="261" w:lineRule="exact"/>
              <w:ind w:left="147" w:right="43"/>
              <w:rPr>
                <w:sz w:val="24"/>
                <w:szCs w:val="24"/>
              </w:rPr>
            </w:pPr>
            <w:r w:rsidRPr="007A7551">
              <w:rPr>
                <w:spacing w:val="-2"/>
                <w:sz w:val="24"/>
                <w:szCs w:val="24"/>
              </w:rPr>
              <w:t>0,003</w:t>
            </w:r>
          </w:p>
        </w:tc>
      </w:tr>
      <w:tr w:rsidR="00775E50" w:rsidRPr="007A7551" w14:paraId="506D96AB" w14:textId="77777777" w:rsidTr="00C57E0C">
        <w:trPr>
          <w:trHeight w:val="258"/>
        </w:trPr>
        <w:tc>
          <w:tcPr>
            <w:tcW w:w="2744" w:type="dxa"/>
          </w:tcPr>
          <w:p w14:paraId="506D96A6" w14:textId="77777777" w:rsidR="00775E50" w:rsidRPr="007A7551" w:rsidRDefault="004235E7" w:rsidP="007A7551">
            <w:pPr>
              <w:pStyle w:val="TableParagraph"/>
              <w:ind w:left="19" w:right="43"/>
              <w:rPr>
                <w:sz w:val="24"/>
                <w:szCs w:val="24"/>
              </w:rPr>
            </w:pPr>
            <w:r w:rsidRPr="007A7551">
              <w:rPr>
                <w:sz w:val="24"/>
                <w:szCs w:val="24"/>
              </w:rPr>
              <w:t>Miyokard</w:t>
            </w:r>
            <w:r w:rsidRPr="007A7551">
              <w:rPr>
                <w:spacing w:val="-10"/>
                <w:sz w:val="24"/>
                <w:szCs w:val="24"/>
              </w:rPr>
              <w:t xml:space="preserve"> </w:t>
            </w:r>
            <w:r w:rsidRPr="007A7551">
              <w:rPr>
                <w:spacing w:val="-2"/>
                <w:sz w:val="24"/>
                <w:szCs w:val="24"/>
              </w:rPr>
              <w:t>enfarktüsü</w:t>
            </w:r>
          </w:p>
        </w:tc>
        <w:tc>
          <w:tcPr>
            <w:tcW w:w="1933" w:type="dxa"/>
          </w:tcPr>
          <w:p w14:paraId="506D96A7" w14:textId="77777777" w:rsidR="00775E50" w:rsidRPr="007A7551" w:rsidRDefault="004235E7" w:rsidP="007A7551">
            <w:pPr>
              <w:pStyle w:val="TableParagraph"/>
              <w:ind w:left="256" w:right="43"/>
              <w:rPr>
                <w:sz w:val="24"/>
                <w:szCs w:val="24"/>
              </w:rPr>
            </w:pPr>
            <w:r w:rsidRPr="007A7551">
              <w:rPr>
                <w:sz w:val="24"/>
                <w:szCs w:val="24"/>
              </w:rPr>
              <w:t xml:space="preserve">24 </w:t>
            </w:r>
            <w:r w:rsidRPr="007A7551">
              <w:rPr>
                <w:spacing w:val="-2"/>
                <w:sz w:val="24"/>
                <w:szCs w:val="24"/>
              </w:rPr>
              <w:t>(0,76)</w:t>
            </w:r>
          </w:p>
        </w:tc>
        <w:tc>
          <w:tcPr>
            <w:tcW w:w="1459" w:type="dxa"/>
          </w:tcPr>
          <w:p w14:paraId="506D96A8" w14:textId="77777777" w:rsidR="00775E50" w:rsidRPr="007A7551" w:rsidRDefault="004235E7" w:rsidP="007A7551">
            <w:pPr>
              <w:pStyle w:val="TableParagraph"/>
              <w:ind w:left="210" w:right="43"/>
              <w:rPr>
                <w:sz w:val="24"/>
                <w:szCs w:val="24"/>
              </w:rPr>
            </w:pPr>
            <w:r w:rsidRPr="007A7551">
              <w:rPr>
                <w:sz w:val="24"/>
                <w:szCs w:val="24"/>
              </w:rPr>
              <w:t xml:space="preserve">28 </w:t>
            </w:r>
            <w:r w:rsidRPr="007A7551">
              <w:rPr>
                <w:spacing w:val="-2"/>
                <w:sz w:val="24"/>
                <w:szCs w:val="24"/>
              </w:rPr>
              <w:t>(0,89)</w:t>
            </w:r>
          </w:p>
        </w:tc>
        <w:tc>
          <w:tcPr>
            <w:tcW w:w="1484" w:type="dxa"/>
          </w:tcPr>
          <w:p w14:paraId="506D96A9" w14:textId="77777777" w:rsidR="00775E50" w:rsidRPr="007A7551" w:rsidRDefault="004235E7" w:rsidP="007A7551">
            <w:pPr>
              <w:pStyle w:val="TableParagraph"/>
              <w:ind w:left="0" w:right="43"/>
              <w:rPr>
                <w:sz w:val="24"/>
                <w:szCs w:val="24"/>
              </w:rPr>
            </w:pPr>
            <w:r w:rsidRPr="007A7551">
              <w:rPr>
                <w:sz w:val="24"/>
                <w:szCs w:val="24"/>
              </w:rPr>
              <w:t>0,86</w:t>
            </w:r>
            <w:r w:rsidRPr="007A7551">
              <w:rPr>
                <w:spacing w:val="-2"/>
                <w:sz w:val="24"/>
                <w:szCs w:val="24"/>
              </w:rPr>
              <w:t xml:space="preserve"> </w:t>
            </w:r>
            <w:r w:rsidRPr="007A7551">
              <w:rPr>
                <w:sz w:val="24"/>
                <w:szCs w:val="24"/>
              </w:rPr>
              <w:t>(0,5-</w:t>
            </w:r>
            <w:r w:rsidRPr="007A7551">
              <w:rPr>
                <w:spacing w:val="-2"/>
                <w:sz w:val="24"/>
                <w:szCs w:val="24"/>
              </w:rPr>
              <w:t>1,48)</w:t>
            </w:r>
          </w:p>
        </w:tc>
        <w:tc>
          <w:tcPr>
            <w:tcW w:w="931" w:type="dxa"/>
          </w:tcPr>
          <w:p w14:paraId="506D96AA" w14:textId="77777777" w:rsidR="00775E50" w:rsidRPr="00C57E0C" w:rsidRDefault="00775E50" w:rsidP="007A7551">
            <w:pPr>
              <w:pStyle w:val="TableParagraph"/>
              <w:spacing w:line="240" w:lineRule="auto"/>
              <w:ind w:left="0" w:right="43"/>
              <w:rPr>
                <w:sz w:val="24"/>
                <w:szCs w:val="24"/>
              </w:rPr>
            </w:pPr>
          </w:p>
        </w:tc>
      </w:tr>
      <w:tr w:rsidR="00775E50" w:rsidRPr="007A7551" w14:paraId="506D96B1" w14:textId="77777777" w:rsidTr="00C57E0C">
        <w:trPr>
          <w:trHeight w:val="258"/>
        </w:trPr>
        <w:tc>
          <w:tcPr>
            <w:tcW w:w="2744" w:type="dxa"/>
          </w:tcPr>
          <w:p w14:paraId="506D96AC" w14:textId="77777777" w:rsidR="00775E50" w:rsidRPr="007A7551" w:rsidRDefault="004235E7" w:rsidP="007A7551">
            <w:pPr>
              <w:pStyle w:val="TableParagraph"/>
              <w:ind w:left="19" w:right="43"/>
              <w:rPr>
                <w:sz w:val="24"/>
                <w:szCs w:val="24"/>
              </w:rPr>
            </w:pPr>
            <w:r w:rsidRPr="007A7551">
              <w:rPr>
                <w:sz w:val="24"/>
                <w:szCs w:val="24"/>
              </w:rPr>
              <w:t>Vasküler</w:t>
            </w:r>
            <w:r w:rsidRPr="007A7551">
              <w:rPr>
                <w:spacing w:val="-4"/>
                <w:sz w:val="24"/>
                <w:szCs w:val="24"/>
              </w:rPr>
              <w:t xml:space="preserve"> Ölüm</w:t>
            </w:r>
          </w:p>
        </w:tc>
        <w:tc>
          <w:tcPr>
            <w:tcW w:w="1933" w:type="dxa"/>
          </w:tcPr>
          <w:p w14:paraId="506D96AD" w14:textId="77777777" w:rsidR="00775E50" w:rsidRPr="007A7551" w:rsidRDefault="004235E7" w:rsidP="007A7551">
            <w:pPr>
              <w:pStyle w:val="TableParagraph"/>
              <w:ind w:left="256" w:right="43"/>
              <w:rPr>
                <w:sz w:val="24"/>
                <w:szCs w:val="24"/>
              </w:rPr>
            </w:pPr>
            <w:r w:rsidRPr="007A7551">
              <w:rPr>
                <w:sz w:val="24"/>
                <w:szCs w:val="24"/>
              </w:rPr>
              <w:t xml:space="preserve">84 </w:t>
            </w:r>
            <w:r w:rsidRPr="007A7551">
              <w:rPr>
                <w:spacing w:val="-2"/>
                <w:sz w:val="24"/>
                <w:szCs w:val="24"/>
              </w:rPr>
              <w:t>(2,65)</w:t>
            </w:r>
          </w:p>
        </w:tc>
        <w:tc>
          <w:tcPr>
            <w:tcW w:w="1459" w:type="dxa"/>
          </w:tcPr>
          <w:p w14:paraId="506D96AE" w14:textId="77777777" w:rsidR="00775E50" w:rsidRPr="007A7551" w:rsidRDefault="004235E7" w:rsidP="007A7551">
            <w:pPr>
              <w:pStyle w:val="TableParagraph"/>
              <w:ind w:left="210" w:right="43"/>
              <w:rPr>
                <w:sz w:val="24"/>
                <w:szCs w:val="24"/>
              </w:rPr>
            </w:pPr>
            <w:r w:rsidRPr="007A7551">
              <w:rPr>
                <w:sz w:val="24"/>
                <w:szCs w:val="24"/>
              </w:rPr>
              <w:t xml:space="preserve">96 </w:t>
            </w:r>
            <w:r w:rsidRPr="007A7551">
              <w:rPr>
                <w:spacing w:val="-2"/>
                <w:sz w:val="24"/>
                <w:szCs w:val="24"/>
              </w:rPr>
              <w:t>(3,03)</w:t>
            </w:r>
          </w:p>
        </w:tc>
        <w:tc>
          <w:tcPr>
            <w:tcW w:w="1484" w:type="dxa"/>
          </w:tcPr>
          <w:p w14:paraId="506D96AF" w14:textId="77777777" w:rsidR="00775E50" w:rsidRPr="007A7551" w:rsidRDefault="004235E7" w:rsidP="007A7551">
            <w:pPr>
              <w:pStyle w:val="TableParagraph"/>
              <w:ind w:left="0" w:right="43"/>
              <w:rPr>
                <w:sz w:val="24"/>
                <w:szCs w:val="24"/>
              </w:rPr>
            </w:pPr>
            <w:r w:rsidRPr="007A7551">
              <w:rPr>
                <w:sz w:val="24"/>
                <w:szCs w:val="24"/>
              </w:rPr>
              <w:t>0,87</w:t>
            </w:r>
            <w:r w:rsidRPr="007A7551">
              <w:rPr>
                <w:spacing w:val="-2"/>
                <w:sz w:val="24"/>
                <w:szCs w:val="24"/>
              </w:rPr>
              <w:t xml:space="preserve"> </w:t>
            </w:r>
            <w:r w:rsidRPr="007A7551">
              <w:rPr>
                <w:sz w:val="24"/>
                <w:szCs w:val="24"/>
              </w:rPr>
              <w:t>(0,65-</w:t>
            </w:r>
            <w:r w:rsidRPr="007A7551">
              <w:rPr>
                <w:spacing w:val="-2"/>
                <w:sz w:val="24"/>
                <w:szCs w:val="24"/>
              </w:rPr>
              <w:t>1,17)</w:t>
            </w:r>
          </w:p>
        </w:tc>
        <w:tc>
          <w:tcPr>
            <w:tcW w:w="931" w:type="dxa"/>
          </w:tcPr>
          <w:p w14:paraId="506D96B0" w14:textId="77777777" w:rsidR="00775E50" w:rsidRPr="00C57E0C" w:rsidRDefault="00775E50" w:rsidP="007A7551">
            <w:pPr>
              <w:pStyle w:val="TableParagraph"/>
              <w:spacing w:line="240" w:lineRule="auto"/>
              <w:ind w:left="0" w:right="43"/>
              <w:rPr>
                <w:sz w:val="24"/>
                <w:szCs w:val="24"/>
              </w:rPr>
            </w:pPr>
          </w:p>
        </w:tc>
      </w:tr>
      <w:tr w:rsidR="00775E50" w:rsidRPr="007A7551" w14:paraId="506D96B7" w14:textId="77777777" w:rsidTr="00C57E0C">
        <w:trPr>
          <w:trHeight w:val="261"/>
        </w:trPr>
        <w:tc>
          <w:tcPr>
            <w:tcW w:w="2744" w:type="dxa"/>
          </w:tcPr>
          <w:p w14:paraId="506D96B2" w14:textId="77777777" w:rsidR="00775E50" w:rsidRPr="007A7551" w:rsidRDefault="004235E7" w:rsidP="007A7551">
            <w:pPr>
              <w:pStyle w:val="TableParagraph"/>
              <w:spacing w:line="241" w:lineRule="exact"/>
              <w:ind w:left="19" w:right="43"/>
              <w:rPr>
                <w:sz w:val="24"/>
                <w:szCs w:val="24"/>
              </w:rPr>
            </w:pPr>
            <w:r w:rsidRPr="007A7551">
              <w:rPr>
                <w:sz w:val="24"/>
                <w:szCs w:val="24"/>
              </w:rPr>
              <w:t>Tüm</w:t>
            </w:r>
            <w:r w:rsidRPr="007A7551">
              <w:rPr>
                <w:spacing w:val="-4"/>
                <w:sz w:val="24"/>
                <w:szCs w:val="24"/>
              </w:rPr>
              <w:t xml:space="preserve"> </w:t>
            </w:r>
            <w:r w:rsidRPr="007A7551">
              <w:rPr>
                <w:sz w:val="24"/>
                <w:szCs w:val="24"/>
              </w:rPr>
              <w:t>nedenlere</w:t>
            </w:r>
            <w:r w:rsidRPr="007A7551">
              <w:rPr>
                <w:spacing w:val="-4"/>
                <w:sz w:val="24"/>
                <w:szCs w:val="24"/>
              </w:rPr>
              <w:t xml:space="preserve"> </w:t>
            </w:r>
            <w:r w:rsidRPr="007A7551">
              <w:rPr>
                <w:sz w:val="24"/>
                <w:szCs w:val="24"/>
              </w:rPr>
              <w:t>bağlı</w:t>
            </w:r>
            <w:r w:rsidRPr="007A7551">
              <w:rPr>
                <w:spacing w:val="-3"/>
                <w:sz w:val="24"/>
                <w:szCs w:val="24"/>
              </w:rPr>
              <w:t xml:space="preserve"> </w:t>
            </w:r>
            <w:r w:rsidRPr="007A7551">
              <w:rPr>
                <w:spacing w:val="-2"/>
                <w:sz w:val="24"/>
                <w:szCs w:val="24"/>
              </w:rPr>
              <w:t>ölüm</w:t>
            </w:r>
            <w:r w:rsidRPr="007A7551">
              <w:rPr>
                <w:spacing w:val="-2"/>
                <w:sz w:val="24"/>
                <w:szCs w:val="24"/>
                <w:vertAlign w:val="superscript"/>
              </w:rPr>
              <w:t>†</w:t>
            </w:r>
          </w:p>
        </w:tc>
        <w:tc>
          <w:tcPr>
            <w:tcW w:w="1933" w:type="dxa"/>
          </w:tcPr>
          <w:p w14:paraId="506D96B3" w14:textId="77777777" w:rsidR="00775E50" w:rsidRPr="007A7551" w:rsidRDefault="004235E7" w:rsidP="007A7551">
            <w:pPr>
              <w:pStyle w:val="TableParagraph"/>
              <w:spacing w:line="241" w:lineRule="exact"/>
              <w:ind w:left="220" w:right="43"/>
              <w:rPr>
                <w:sz w:val="24"/>
                <w:szCs w:val="24"/>
              </w:rPr>
            </w:pPr>
            <w:r w:rsidRPr="007A7551">
              <w:rPr>
                <w:sz w:val="24"/>
                <w:szCs w:val="24"/>
              </w:rPr>
              <w:t xml:space="preserve">111 </w:t>
            </w:r>
            <w:r w:rsidRPr="007A7551">
              <w:rPr>
                <w:spacing w:val="-2"/>
                <w:sz w:val="24"/>
                <w:szCs w:val="24"/>
              </w:rPr>
              <w:t>(3,51)</w:t>
            </w:r>
          </w:p>
        </w:tc>
        <w:tc>
          <w:tcPr>
            <w:tcW w:w="1459" w:type="dxa"/>
          </w:tcPr>
          <w:p w14:paraId="506D96B4" w14:textId="77777777" w:rsidR="00775E50" w:rsidRPr="007A7551" w:rsidRDefault="004235E7" w:rsidP="007A7551">
            <w:pPr>
              <w:pStyle w:val="TableParagraph"/>
              <w:spacing w:line="241" w:lineRule="exact"/>
              <w:ind w:left="174" w:right="43"/>
              <w:rPr>
                <w:sz w:val="24"/>
                <w:szCs w:val="24"/>
              </w:rPr>
            </w:pPr>
            <w:r w:rsidRPr="007A7551">
              <w:rPr>
                <w:sz w:val="24"/>
                <w:szCs w:val="24"/>
              </w:rPr>
              <w:t xml:space="preserve">140 </w:t>
            </w:r>
            <w:r w:rsidRPr="007A7551">
              <w:rPr>
                <w:spacing w:val="-2"/>
                <w:sz w:val="24"/>
                <w:szCs w:val="24"/>
              </w:rPr>
              <w:t>(4,42)</w:t>
            </w:r>
          </w:p>
        </w:tc>
        <w:tc>
          <w:tcPr>
            <w:tcW w:w="1484" w:type="dxa"/>
          </w:tcPr>
          <w:p w14:paraId="506D96B5" w14:textId="77777777" w:rsidR="00775E50" w:rsidRPr="007A7551" w:rsidRDefault="004235E7" w:rsidP="007A7551">
            <w:pPr>
              <w:pStyle w:val="TableParagraph"/>
              <w:spacing w:line="241" w:lineRule="exact"/>
              <w:ind w:left="0" w:right="43"/>
              <w:rPr>
                <w:sz w:val="24"/>
                <w:szCs w:val="24"/>
              </w:rPr>
            </w:pPr>
            <w:r w:rsidRPr="007A7551">
              <w:rPr>
                <w:sz w:val="24"/>
                <w:szCs w:val="24"/>
              </w:rPr>
              <w:t>0,79</w:t>
            </w:r>
            <w:r w:rsidRPr="007A7551">
              <w:rPr>
                <w:spacing w:val="-2"/>
                <w:sz w:val="24"/>
                <w:szCs w:val="24"/>
              </w:rPr>
              <w:t xml:space="preserve"> </w:t>
            </w:r>
            <w:r w:rsidRPr="007A7551">
              <w:rPr>
                <w:sz w:val="24"/>
                <w:szCs w:val="24"/>
              </w:rPr>
              <w:t>(0,62-</w:t>
            </w:r>
            <w:r w:rsidRPr="007A7551">
              <w:rPr>
                <w:spacing w:val="-2"/>
                <w:sz w:val="24"/>
                <w:szCs w:val="24"/>
              </w:rPr>
              <w:t>1,02)</w:t>
            </w:r>
          </w:p>
        </w:tc>
        <w:tc>
          <w:tcPr>
            <w:tcW w:w="931" w:type="dxa"/>
          </w:tcPr>
          <w:p w14:paraId="506D96B6" w14:textId="77777777" w:rsidR="00775E50" w:rsidRPr="007A7551" w:rsidRDefault="004235E7" w:rsidP="007A7551">
            <w:pPr>
              <w:pStyle w:val="TableParagraph"/>
              <w:spacing w:line="241" w:lineRule="exact"/>
              <w:ind w:left="147" w:right="43"/>
              <w:rPr>
                <w:sz w:val="24"/>
                <w:szCs w:val="24"/>
              </w:rPr>
            </w:pPr>
            <w:r w:rsidRPr="007A7551">
              <w:rPr>
                <w:spacing w:val="-2"/>
                <w:sz w:val="24"/>
                <w:szCs w:val="24"/>
              </w:rPr>
              <w:t>0,068</w:t>
            </w:r>
          </w:p>
        </w:tc>
      </w:tr>
    </w:tbl>
    <w:p w14:paraId="506D96B8" w14:textId="77777777" w:rsidR="00775E50" w:rsidRPr="006F65B3" w:rsidRDefault="004235E7" w:rsidP="00236828">
      <w:pPr>
        <w:spacing w:before="2" w:line="301" w:lineRule="exact"/>
        <w:ind w:right="43"/>
        <w:jc w:val="both"/>
        <w:rPr>
          <w:sz w:val="20"/>
        </w:rPr>
      </w:pPr>
      <w:r w:rsidRPr="006F65B3">
        <w:rPr>
          <w:position w:val="11"/>
          <w:sz w:val="20"/>
        </w:rPr>
        <w:t>*</w:t>
      </w:r>
      <w:r w:rsidRPr="006F65B3">
        <w:rPr>
          <w:spacing w:val="7"/>
          <w:position w:val="11"/>
          <w:sz w:val="20"/>
        </w:rPr>
        <w:t xml:space="preserve"> </w:t>
      </w:r>
      <w:r w:rsidRPr="006F65B3">
        <w:rPr>
          <w:sz w:val="20"/>
        </w:rPr>
        <w:t>Çalışmadaki</w:t>
      </w:r>
      <w:r w:rsidRPr="006F65B3">
        <w:rPr>
          <w:spacing w:val="-7"/>
          <w:sz w:val="20"/>
        </w:rPr>
        <w:t xml:space="preserve"> </w:t>
      </w:r>
      <w:r w:rsidRPr="006F65B3">
        <w:rPr>
          <w:sz w:val="20"/>
        </w:rPr>
        <w:t>genel</w:t>
      </w:r>
      <w:r w:rsidRPr="006F65B3">
        <w:rPr>
          <w:spacing w:val="-8"/>
          <w:sz w:val="20"/>
        </w:rPr>
        <w:t xml:space="preserve"> </w:t>
      </w:r>
      <w:r w:rsidRPr="006F65B3">
        <w:rPr>
          <w:sz w:val="20"/>
        </w:rPr>
        <w:t>tip</w:t>
      </w:r>
      <w:r w:rsidRPr="006F65B3">
        <w:rPr>
          <w:spacing w:val="-8"/>
          <w:sz w:val="20"/>
        </w:rPr>
        <w:t xml:space="preserve"> </w:t>
      </w:r>
      <w:r w:rsidRPr="006F65B3">
        <w:rPr>
          <w:sz w:val="20"/>
        </w:rPr>
        <w:t>I</w:t>
      </w:r>
      <w:r w:rsidRPr="006F65B3">
        <w:rPr>
          <w:spacing w:val="-12"/>
          <w:sz w:val="20"/>
        </w:rPr>
        <w:t xml:space="preserve"> </w:t>
      </w:r>
      <w:r w:rsidRPr="006F65B3">
        <w:rPr>
          <w:sz w:val="20"/>
        </w:rPr>
        <w:t>hatanın</w:t>
      </w:r>
      <w:r w:rsidRPr="006F65B3">
        <w:rPr>
          <w:spacing w:val="-7"/>
          <w:sz w:val="20"/>
        </w:rPr>
        <w:t xml:space="preserve"> </w:t>
      </w:r>
      <w:r w:rsidRPr="006F65B3">
        <w:rPr>
          <w:sz w:val="20"/>
        </w:rPr>
        <w:t>kontrolü</w:t>
      </w:r>
      <w:r w:rsidRPr="006F65B3">
        <w:rPr>
          <w:spacing w:val="-7"/>
          <w:sz w:val="20"/>
        </w:rPr>
        <w:t xml:space="preserve"> </w:t>
      </w:r>
      <w:r w:rsidRPr="006F65B3">
        <w:rPr>
          <w:sz w:val="20"/>
        </w:rPr>
        <w:t>için</w:t>
      </w:r>
      <w:r w:rsidRPr="006F65B3">
        <w:rPr>
          <w:spacing w:val="-6"/>
          <w:sz w:val="20"/>
        </w:rPr>
        <w:t xml:space="preserve"> </w:t>
      </w:r>
      <w:r w:rsidRPr="006F65B3">
        <w:rPr>
          <w:sz w:val="20"/>
        </w:rPr>
        <w:t>tasarlanmış</w:t>
      </w:r>
      <w:r w:rsidRPr="006F65B3">
        <w:rPr>
          <w:spacing w:val="-8"/>
          <w:sz w:val="20"/>
        </w:rPr>
        <w:t xml:space="preserve"> </w:t>
      </w:r>
      <w:r w:rsidRPr="006F65B3">
        <w:rPr>
          <w:sz w:val="20"/>
        </w:rPr>
        <w:t>sıralı</w:t>
      </w:r>
      <w:r w:rsidRPr="006F65B3">
        <w:rPr>
          <w:spacing w:val="-8"/>
          <w:sz w:val="20"/>
        </w:rPr>
        <w:t xml:space="preserve"> </w:t>
      </w:r>
      <w:r w:rsidRPr="006F65B3">
        <w:rPr>
          <w:sz w:val="20"/>
        </w:rPr>
        <w:t>test</w:t>
      </w:r>
      <w:r w:rsidRPr="006F65B3">
        <w:rPr>
          <w:spacing w:val="-7"/>
          <w:sz w:val="20"/>
        </w:rPr>
        <w:t xml:space="preserve"> </w:t>
      </w:r>
      <w:r w:rsidRPr="006F65B3">
        <w:rPr>
          <w:sz w:val="20"/>
        </w:rPr>
        <w:t>stratejisiyle</w:t>
      </w:r>
      <w:r w:rsidRPr="006F65B3">
        <w:rPr>
          <w:spacing w:val="-8"/>
          <w:sz w:val="20"/>
        </w:rPr>
        <w:t xml:space="preserve"> </w:t>
      </w:r>
      <w:r w:rsidRPr="006F65B3">
        <w:rPr>
          <w:sz w:val="20"/>
        </w:rPr>
        <w:t>test</w:t>
      </w:r>
      <w:r w:rsidRPr="006F65B3">
        <w:rPr>
          <w:spacing w:val="-7"/>
          <w:sz w:val="20"/>
        </w:rPr>
        <w:t xml:space="preserve"> </w:t>
      </w:r>
      <w:r w:rsidRPr="006F65B3">
        <w:rPr>
          <w:spacing w:val="-2"/>
          <w:sz w:val="20"/>
        </w:rPr>
        <w:t>edilmiştir.</w:t>
      </w:r>
    </w:p>
    <w:p w14:paraId="1838A098" w14:textId="720D05C7" w:rsidR="0080033D" w:rsidRPr="006F65B3" w:rsidRDefault="004235E7" w:rsidP="00236828">
      <w:pPr>
        <w:spacing w:line="301" w:lineRule="exact"/>
        <w:ind w:right="43"/>
        <w:jc w:val="both"/>
        <w:rPr>
          <w:sz w:val="20"/>
        </w:rPr>
      </w:pPr>
      <w:r w:rsidRPr="006F65B3">
        <w:rPr>
          <w:position w:val="11"/>
          <w:sz w:val="20"/>
        </w:rPr>
        <w:t>†</w:t>
      </w:r>
      <w:r w:rsidRPr="006F65B3">
        <w:rPr>
          <w:spacing w:val="13"/>
          <w:position w:val="11"/>
          <w:sz w:val="20"/>
        </w:rPr>
        <w:t xml:space="preserve"> </w:t>
      </w:r>
      <w:r w:rsidRPr="006F65B3">
        <w:rPr>
          <w:sz w:val="20"/>
        </w:rPr>
        <w:t>İkincil</w:t>
      </w:r>
      <w:r w:rsidRPr="006F65B3">
        <w:rPr>
          <w:spacing w:val="-7"/>
          <w:sz w:val="20"/>
        </w:rPr>
        <w:t xml:space="preserve"> </w:t>
      </w:r>
      <w:r w:rsidRPr="006F65B3">
        <w:rPr>
          <w:sz w:val="20"/>
        </w:rPr>
        <w:t>sonlanım</w:t>
      </w:r>
      <w:r w:rsidRPr="006F65B3">
        <w:rPr>
          <w:spacing w:val="-8"/>
          <w:sz w:val="20"/>
        </w:rPr>
        <w:t xml:space="preserve"> </w:t>
      </w:r>
      <w:r w:rsidRPr="006F65B3">
        <w:rPr>
          <w:spacing w:val="-2"/>
          <w:sz w:val="20"/>
        </w:rPr>
        <w:t>noktası.</w:t>
      </w:r>
    </w:p>
    <w:p w14:paraId="506D96BA" w14:textId="77777777" w:rsidR="00775E50" w:rsidRPr="00236828" w:rsidRDefault="00775E50" w:rsidP="00236828">
      <w:pPr>
        <w:spacing w:line="301" w:lineRule="exact"/>
        <w:ind w:right="43"/>
        <w:jc w:val="both"/>
        <w:rPr>
          <w:sz w:val="24"/>
        </w:rPr>
      </w:pPr>
    </w:p>
    <w:p w14:paraId="29F2F92F" w14:textId="38F03FE9" w:rsidR="00236F97" w:rsidRPr="002604C4" w:rsidRDefault="007028EF" w:rsidP="00236828">
      <w:pPr>
        <w:widowControl/>
        <w:autoSpaceDE/>
        <w:autoSpaceDN/>
        <w:spacing w:after="100" w:afterAutospacing="1" w:line="300" w:lineRule="auto"/>
        <w:ind w:right="9"/>
        <w:jc w:val="both"/>
        <w:outlineLvl w:val="1"/>
        <w:rPr>
          <w:sz w:val="24"/>
          <w:szCs w:val="24"/>
        </w:rPr>
      </w:pPr>
      <w:r>
        <w:rPr>
          <w:sz w:val="24"/>
          <w:szCs w:val="24"/>
        </w:rPr>
        <w:t>OLPİXA</w:t>
      </w:r>
      <w:r w:rsidR="004235E7" w:rsidRPr="00236828">
        <w:rPr>
          <w:sz w:val="24"/>
          <w:szCs w:val="24"/>
        </w:rPr>
        <w:t xml:space="preserve"> </w:t>
      </w:r>
      <w:r w:rsidR="004235E7" w:rsidRPr="0080033D">
        <w:rPr>
          <w:sz w:val="24"/>
          <w:szCs w:val="24"/>
        </w:rPr>
        <w:t>ve</w:t>
      </w:r>
      <w:r w:rsidR="004235E7" w:rsidRPr="00236828">
        <w:rPr>
          <w:sz w:val="24"/>
          <w:szCs w:val="24"/>
        </w:rPr>
        <w:t xml:space="preserve"> </w:t>
      </w:r>
      <w:r w:rsidR="004235E7" w:rsidRPr="0080033D">
        <w:rPr>
          <w:sz w:val="24"/>
          <w:szCs w:val="24"/>
        </w:rPr>
        <w:t>ASA</w:t>
      </w:r>
      <w:r w:rsidR="004235E7" w:rsidRPr="00236828">
        <w:rPr>
          <w:sz w:val="24"/>
          <w:szCs w:val="24"/>
        </w:rPr>
        <w:t xml:space="preserve"> </w:t>
      </w:r>
      <w:r w:rsidR="004235E7" w:rsidRPr="0080033D">
        <w:rPr>
          <w:sz w:val="24"/>
          <w:szCs w:val="24"/>
        </w:rPr>
        <w:t>arasında</w:t>
      </w:r>
      <w:r w:rsidR="004235E7" w:rsidRPr="00236828">
        <w:rPr>
          <w:sz w:val="24"/>
          <w:szCs w:val="24"/>
        </w:rPr>
        <w:t xml:space="preserve"> </w:t>
      </w:r>
      <w:r w:rsidR="004235E7" w:rsidRPr="0080033D">
        <w:rPr>
          <w:sz w:val="24"/>
          <w:szCs w:val="24"/>
        </w:rPr>
        <w:t>majör</w:t>
      </w:r>
      <w:r w:rsidR="004235E7" w:rsidRPr="00236828">
        <w:rPr>
          <w:sz w:val="24"/>
          <w:szCs w:val="24"/>
        </w:rPr>
        <w:t xml:space="preserve"> </w:t>
      </w:r>
      <w:r w:rsidR="004235E7" w:rsidRPr="0080033D">
        <w:rPr>
          <w:sz w:val="24"/>
          <w:szCs w:val="24"/>
        </w:rPr>
        <w:t>kanama</w:t>
      </w:r>
      <w:r w:rsidR="004235E7" w:rsidRPr="00236828">
        <w:rPr>
          <w:sz w:val="24"/>
          <w:szCs w:val="24"/>
        </w:rPr>
        <w:t xml:space="preserve"> </w:t>
      </w:r>
      <w:r w:rsidR="004235E7" w:rsidRPr="0080033D">
        <w:rPr>
          <w:sz w:val="24"/>
          <w:szCs w:val="24"/>
        </w:rPr>
        <w:t>insidansında</w:t>
      </w:r>
      <w:r w:rsidR="004235E7" w:rsidRPr="00236828">
        <w:rPr>
          <w:sz w:val="24"/>
          <w:szCs w:val="24"/>
        </w:rPr>
        <w:t xml:space="preserve"> </w:t>
      </w:r>
      <w:r w:rsidR="004235E7" w:rsidRPr="0080033D">
        <w:rPr>
          <w:sz w:val="24"/>
          <w:szCs w:val="24"/>
        </w:rPr>
        <w:t>istatistiksel</w:t>
      </w:r>
      <w:r w:rsidR="004235E7" w:rsidRPr="00236828">
        <w:rPr>
          <w:sz w:val="24"/>
          <w:szCs w:val="24"/>
        </w:rPr>
        <w:t xml:space="preserve"> </w:t>
      </w:r>
      <w:r w:rsidR="004235E7" w:rsidRPr="0080033D">
        <w:rPr>
          <w:sz w:val="24"/>
          <w:szCs w:val="24"/>
        </w:rPr>
        <w:t>anlamlı</w:t>
      </w:r>
      <w:r w:rsidR="004235E7" w:rsidRPr="00236828">
        <w:rPr>
          <w:sz w:val="24"/>
          <w:szCs w:val="24"/>
        </w:rPr>
        <w:t xml:space="preserve"> </w:t>
      </w:r>
      <w:r w:rsidR="004235E7" w:rsidRPr="0080033D">
        <w:rPr>
          <w:sz w:val="24"/>
          <w:szCs w:val="24"/>
        </w:rPr>
        <w:t>fark</w:t>
      </w:r>
      <w:r w:rsidR="004235E7" w:rsidRPr="00236828">
        <w:rPr>
          <w:sz w:val="24"/>
          <w:szCs w:val="24"/>
        </w:rPr>
        <w:t xml:space="preserve"> </w:t>
      </w:r>
      <w:r w:rsidR="004235E7" w:rsidRPr="0080033D">
        <w:rPr>
          <w:sz w:val="24"/>
          <w:szCs w:val="24"/>
        </w:rPr>
        <w:t xml:space="preserve">bulunmamıştır (bkz. tablo </w:t>
      </w:r>
      <w:r w:rsidR="002604C4">
        <w:rPr>
          <w:sz w:val="24"/>
          <w:szCs w:val="24"/>
        </w:rPr>
        <w:t>7</w:t>
      </w:r>
      <w:r w:rsidR="004235E7" w:rsidRPr="0080033D">
        <w:rPr>
          <w:sz w:val="24"/>
          <w:szCs w:val="24"/>
        </w:rPr>
        <w:t>).</w:t>
      </w:r>
    </w:p>
    <w:p w14:paraId="506D96BC" w14:textId="18E89E6A" w:rsidR="00775E50" w:rsidRPr="00236828" w:rsidRDefault="004235E7" w:rsidP="00236828">
      <w:pPr>
        <w:widowControl/>
        <w:autoSpaceDE/>
        <w:autoSpaceDN/>
        <w:spacing w:after="100" w:afterAutospacing="1" w:line="300" w:lineRule="auto"/>
        <w:ind w:right="9"/>
        <w:jc w:val="both"/>
        <w:outlineLvl w:val="1"/>
        <w:rPr>
          <w:b/>
          <w:bCs/>
        </w:rPr>
      </w:pPr>
      <w:r w:rsidRPr="00236828">
        <w:rPr>
          <w:b/>
          <w:bCs/>
          <w:sz w:val="24"/>
          <w:szCs w:val="24"/>
        </w:rPr>
        <w:t xml:space="preserve">Tablo </w:t>
      </w:r>
      <w:r w:rsidR="002604C4">
        <w:rPr>
          <w:b/>
          <w:bCs/>
          <w:sz w:val="24"/>
          <w:szCs w:val="24"/>
        </w:rPr>
        <w:t>7</w:t>
      </w:r>
      <w:r w:rsidRPr="00236828">
        <w:rPr>
          <w:b/>
          <w:bCs/>
          <w:sz w:val="24"/>
          <w:szCs w:val="24"/>
        </w:rPr>
        <w:t xml:space="preserve">: AVERROES çalışmasında atriyal fibrilasyon olan hastalarda </w:t>
      </w:r>
      <w:r w:rsidR="00A83C6F">
        <w:rPr>
          <w:b/>
          <w:bCs/>
          <w:sz w:val="24"/>
          <w:szCs w:val="24"/>
        </w:rPr>
        <w:t>sekonder sonlanım nıoktaları</w:t>
      </w:r>
    </w:p>
    <w:tbl>
      <w:tblPr>
        <w:tblW w:w="9274" w:type="dxa"/>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150"/>
        <w:gridCol w:w="1503"/>
        <w:gridCol w:w="1337"/>
        <w:gridCol w:w="3123"/>
        <w:gridCol w:w="1161"/>
      </w:tblGrid>
      <w:tr w:rsidR="00775E50" w:rsidRPr="006F65B3" w14:paraId="506D96C5" w14:textId="77777777" w:rsidTr="00C57E0C">
        <w:trPr>
          <w:trHeight w:val="871"/>
        </w:trPr>
        <w:tc>
          <w:tcPr>
            <w:tcW w:w="0" w:type="auto"/>
          </w:tcPr>
          <w:p w14:paraId="506D96BD" w14:textId="77777777" w:rsidR="00775E50" w:rsidRPr="006F65B3" w:rsidRDefault="00775E50" w:rsidP="007A7551">
            <w:pPr>
              <w:pStyle w:val="TableParagraph"/>
              <w:spacing w:line="240" w:lineRule="auto"/>
              <w:ind w:left="0" w:right="43"/>
            </w:pPr>
          </w:p>
        </w:tc>
        <w:tc>
          <w:tcPr>
            <w:tcW w:w="0" w:type="auto"/>
          </w:tcPr>
          <w:p w14:paraId="506D96BE" w14:textId="23605821" w:rsidR="00775E50" w:rsidRPr="00C57E0C" w:rsidRDefault="007028EF" w:rsidP="007A7551">
            <w:pPr>
              <w:pStyle w:val="TableParagraph"/>
              <w:spacing w:line="249" w:lineRule="exact"/>
              <w:ind w:left="42" w:right="43"/>
              <w:rPr>
                <w:b/>
                <w:bCs/>
                <w:sz w:val="24"/>
              </w:rPr>
            </w:pPr>
            <w:r w:rsidRPr="00C57E0C">
              <w:rPr>
                <w:b/>
                <w:bCs/>
                <w:spacing w:val="-2"/>
                <w:sz w:val="24"/>
              </w:rPr>
              <w:t>OLPİXA</w:t>
            </w:r>
          </w:p>
          <w:p w14:paraId="506D96BF" w14:textId="77777777" w:rsidR="00775E50" w:rsidRPr="007A7551" w:rsidRDefault="004235E7" w:rsidP="007A7551">
            <w:pPr>
              <w:pStyle w:val="TableParagraph"/>
              <w:spacing w:line="258" w:lineRule="exact"/>
              <w:ind w:left="63" w:right="43"/>
              <w:rPr>
                <w:b/>
                <w:bCs/>
                <w:sz w:val="24"/>
              </w:rPr>
            </w:pPr>
            <w:r w:rsidRPr="007A7551">
              <w:rPr>
                <w:b/>
                <w:bCs/>
                <w:spacing w:val="-2"/>
                <w:sz w:val="24"/>
              </w:rPr>
              <w:t>N=2.798</w:t>
            </w:r>
          </w:p>
          <w:p w14:paraId="506D96C0" w14:textId="77777777" w:rsidR="00775E50" w:rsidRPr="007A7551" w:rsidRDefault="004235E7" w:rsidP="007A7551">
            <w:pPr>
              <w:pStyle w:val="TableParagraph"/>
              <w:spacing w:line="250" w:lineRule="exact"/>
              <w:ind w:left="64" w:right="43"/>
              <w:rPr>
                <w:b/>
                <w:bCs/>
                <w:sz w:val="24"/>
              </w:rPr>
            </w:pPr>
            <w:r w:rsidRPr="007A7551">
              <w:rPr>
                <w:b/>
                <w:bCs/>
                <w:sz w:val="24"/>
              </w:rPr>
              <w:t xml:space="preserve">n </w:t>
            </w:r>
            <w:r w:rsidRPr="007A7551">
              <w:rPr>
                <w:b/>
                <w:bCs/>
                <w:spacing w:val="-2"/>
                <w:sz w:val="24"/>
              </w:rPr>
              <w:t>(%/yıl)</w:t>
            </w:r>
          </w:p>
        </w:tc>
        <w:tc>
          <w:tcPr>
            <w:tcW w:w="0" w:type="auto"/>
          </w:tcPr>
          <w:p w14:paraId="39620DE2" w14:textId="14B6D3E9" w:rsidR="00507CC5" w:rsidRDefault="00507CC5" w:rsidP="007A7551">
            <w:pPr>
              <w:pStyle w:val="TableParagraph"/>
              <w:spacing w:line="225" w:lineRule="auto"/>
              <w:ind w:right="43"/>
              <w:rPr>
                <w:b/>
                <w:bCs/>
                <w:spacing w:val="-4"/>
                <w:sz w:val="24"/>
              </w:rPr>
            </w:pPr>
            <w:r>
              <w:rPr>
                <w:b/>
                <w:bCs/>
                <w:spacing w:val="-4"/>
                <w:sz w:val="24"/>
              </w:rPr>
              <w:t>Varfarin</w:t>
            </w:r>
            <w:r w:rsidR="004235E7" w:rsidRPr="007A7551">
              <w:rPr>
                <w:b/>
                <w:bCs/>
                <w:spacing w:val="-4"/>
                <w:sz w:val="24"/>
              </w:rPr>
              <w:t xml:space="preserve"> </w:t>
            </w:r>
          </w:p>
          <w:p w14:paraId="506D96C1" w14:textId="6595A82F" w:rsidR="00775E50" w:rsidRPr="007A7551" w:rsidRDefault="004235E7" w:rsidP="007A7551">
            <w:pPr>
              <w:pStyle w:val="TableParagraph"/>
              <w:spacing w:line="225" w:lineRule="auto"/>
              <w:ind w:right="43"/>
              <w:rPr>
                <w:b/>
                <w:bCs/>
                <w:sz w:val="24"/>
              </w:rPr>
            </w:pPr>
            <w:r w:rsidRPr="007A7551">
              <w:rPr>
                <w:b/>
                <w:bCs/>
                <w:spacing w:val="-2"/>
                <w:sz w:val="24"/>
              </w:rPr>
              <w:t>N=2.780</w:t>
            </w:r>
          </w:p>
          <w:p w14:paraId="506D96C2" w14:textId="77777777" w:rsidR="00775E50" w:rsidRPr="007A7551" w:rsidRDefault="004235E7" w:rsidP="007A7551">
            <w:pPr>
              <w:pStyle w:val="TableParagraph"/>
              <w:spacing w:line="244" w:lineRule="exact"/>
              <w:ind w:left="46" w:right="43"/>
              <w:rPr>
                <w:b/>
                <w:bCs/>
                <w:sz w:val="24"/>
              </w:rPr>
            </w:pPr>
            <w:r w:rsidRPr="007A7551">
              <w:rPr>
                <w:b/>
                <w:bCs/>
                <w:spacing w:val="-2"/>
                <w:sz w:val="24"/>
              </w:rPr>
              <w:t>n(%/yıl)</w:t>
            </w:r>
          </w:p>
        </w:tc>
        <w:tc>
          <w:tcPr>
            <w:tcW w:w="0" w:type="auto"/>
          </w:tcPr>
          <w:p w14:paraId="506D96C3" w14:textId="77777777" w:rsidR="00775E50" w:rsidRPr="007A7551" w:rsidRDefault="004235E7" w:rsidP="007A7551">
            <w:pPr>
              <w:pStyle w:val="TableParagraph"/>
              <w:spacing w:before="119" w:line="225" w:lineRule="auto"/>
              <w:ind w:left="0" w:right="43"/>
              <w:rPr>
                <w:b/>
                <w:bCs/>
                <w:sz w:val="24"/>
              </w:rPr>
            </w:pPr>
            <w:r w:rsidRPr="007A7551">
              <w:rPr>
                <w:b/>
                <w:bCs/>
                <w:sz w:val="24"/>
              </w:rPr>
              <w:t>Tehlike</w:t>
            </w:r>
            <w:r w:rsidRPr="007A7551">
              <w:rPr>
                <w:b/>
                <w:bCs/>
                <w:spacing w:val="-15"/>
                <w:sz w:val="24"/>
              </w:rPr>
              <w:t xml:space="preserve"> </w:t>
            </w:r>
            <w:r w:rsidRPr="007A7551">
              <w:rPr>
                <w:b/>
                <w:bCs/>
                <w:sz w:val="24"/>
              </w:rPr>
              <w:t>oranı (%95 GA)</w:t>
            </w:r>
          </w:p>
        </w:tc>
        <w:tc>
          <w:tcPr>
            <w:tcW w:w="0" w:type="auto"/>
          </w:tcPr>
          <w:p w14:paraId="506D96C4" w14:textId="77777777" w:rsidR="00775E50" w:rsidRPr="007A7551" w:rsidRDefault="004235E7" w:rsidP="007A7551">
            <w:pPr>
              <w:pStyle w:val="TableParagraph"/>
              <w:spacing w:before="235" w:line="240" w:lineRule="auto"/>
              <w:ind w:left="40" w:right="43"/>
              <w:rPr>
                <w:b/>
                <w:bCs/>
                <w:sz w:val="24"/>
              </w:rPr>
            </w:pPr>
            <w:r w:rsidRPr="007A7551">
              <w:rPr>
                <w:b/>
                <w:bCs/>
                <w:spacing w:val="-2"/>
                <w:sz w:val="24"/>
              </w:rPr>
              <w:t>P-değeri</w:t>
            </w:r>
          </w:p>
        </w:tc>
      </w:tr>
      <w:tr w:rsidR="00775E50" w:rsidRPr="006F65B3" w14:paraId="506D96CB" w14:textId="77777777" w:rsidTr="00C57E0C">
        <w:trPr>
          <w:trHeight w:val="289"/>
        </w:trPr>
        <w:tc>
          <w:tcPr>
            <w:tcW w:w="0" w:type="auto"/>
          </w:tcPr>
          <w:p w14:paraId="506D96C6" w14:textId="77777777" w:rsidR="00775E50" w:rsidRPr="006F65B3" w:rsidRDefault="004235E7" w:rsidP="007A7551">
            <w:pPr>
              <w:pStyle w:val="TableParagraph"/>
              <w:ind w:right="43"/>
              <w:rPr>
                <w:sz w:val="24"/>
              </w:rPr>
            </w:pPr>
            <w:r w:rsidRPr="006F65B3">
              <w:rPr>
                <w:spacing w:val="-2"/>
                <w:sz w:val="24"/>
              </w:rPr>
              <w:t>Majör</w:t>
            </w:r>
          </w:p>
        </w:tc>
        <w:tc>
          <w:tcPr>
            <w:tcW w:w="0" w:type="auto"/>
          </w:tcPr>
          <w:p w14:paraId="506D96C7" w14:textId="77777777" w:rsidR="00775E50" w:rsidRPr="006F65B3" w:rsidRDefault="004235E7" w:rsidP="007A7551">
            <w:pPr>
              <w:pStyle w:val="TableParagraph"/>
              <w:ind w:left="63" w:right="43"/>
              <w:rPr>
                <w:sz w:val="24"/>
              </w:rPr>
            </w:pPr>
            <w:r w:rsidRPr="006F65B3">
              <w:rPr>
                <w:sz w:val="24"/>
              </w:rPr>
              <w:t xml:space="preserve">45 </w:t>
            </w:r>
            <w:r w:rsidRPr="006F65B3">
              <w:rPr>
                <w:spacing w:val="-2"/>
                <w:sz w:val="24"/>
              </w:rPr>
              <w:t>(1,41)</w:t>
            </w:r>
          </w:p>
        </w:tc>
        <w:tc>
          <w:tcPr>
            <w:tcW w:w="0" w:type="auto"/>
          </w:tcPr>
          <w:p w14:paraId="506D96C8" w14:textId="77777777" w:rsidR="00775E50" w:rsidRPr="006F65B3" w:rsidRDefault="004235E7" w:rsidP="007A7551">
            <w:pPr>
              <w:pStyle w:val="TableParagraph"/>
              <w:ind w:left="46" w:right="43"/>
              <w:rPr>
                <w:sz w:val="24"/>
              </w:rPr>
            </w:pPr>
            <w:r w:rsidRPr="006F65B3">
              <w:rPr>
                <w:sz w:val="24"/>
              </w:rPr>
              <w:t xml:space="preserve">29 </w:t>
            </w:r>
            <w:r w:rsidRPr="006F65B3">
              <w:rPr>
                <w:spacing w:val="-2"/>
                <w:sz w:val="24"/>
              </w:rPr>
              <w:t>(0,92)</w:t>
            </w:r>
          </w:p>
        </w:tc>
        <w:tc>
          <w:tcPr>
            <w:tcW w:w="0" w:type="auto"/>
          </w:tcPr>
          <w:p w14:paraId="506D96C9" w14:textId="77777777" w:rsidR="00775E50" w:rsidRPr="006F65B3" w:rsidRDefault="004235E7" w:rsidP="007A7551">
            <w:pPr>
              <w:pStyle w:val="TableParagraph"/>
              <w:ind w:left="41" w:right="43"/>
              <w:rPr>
                <w:sz w:val="24"/>
              </w:rPr>
            </w:pPr>
            <w:r w:rsidRPr="006F65B3">
              <w:rPr>
                <w:sz w:val="24"/>
              </w:rPr>
              <w:t>1,54</w:t>
            </w:r>
            <w:r w:rsidRPr="006F65B3">
              <w:rPr>
                <w:spacing w:val="-2"/>
                <w:sz w:val="24"/>
              </w:rPr>
              <w:t xml:space="preserve"> </w:t>
            </w:r>
            <w:r w:rsidRPr="006F65B3">
              <w:rPr>
                <w:sz w:val="24"/>
              </w:rPr>
              <w:t>(0,96-</w:t>
            </w:r>
            <w:r w:rsidRPr="006F65B3">
              <w:rPr>
                <w:spacing w:val="-2"/>
                <w:sz w:val="24"/>
              </w:rPr>
              <w:t>2,45)</w:t>
            </w:r>
          </w:p>
        </w:tc>
        <w:tc>
          <w:tcPr>
            <w:tcW w:w="0" w:type="auto"/>
          </w:tcPr>
          <w:p w14:paraId="506D96CA" w14:textId="77777777" w:rsidR="00775E50" w:rsidRPr="006F65B3" w:rsidRDefault="004235E7" w:rsidP="007A7551">
            <w:pPr>
              <w:pStyle w:val="TableParagraph"/>
              <w:ind w:left="40" w:right="43"/>
              <w:rPr>
                <w:sz w:val="24"/>
              </w:rPr>
            </w:pPr>
            <w:r w:rsidRPr="006F65B3">
              <w:rPr>
                <w:spacing w:val="-2"/>
                <w:sz w:val="24"/>
              </w:rPr>
              <w:t>0,0716</w:t>
            </w:r>
          </w:p>
        </w:tc>
      </w:tr>
      <w:tr w:rsidR="00775E50" w:rsidRPr="006F65B3" w14:paraId="506D96D1" w14:textId="77777777" w:rsidTr="00C57E0C">
        <w:trPr>
          <w:trHeight w:val="289"/>
        </w:trPr>
        <w:tc>
          <w:tcPr>
            <w:tcW w:w="0" w:type="auto"/>
          </w:tcPr>
          <w:p w14:paraId="506D96CC" w14:textId="77777777" w:rsidR="00775E50" w:rsidRPr="006F65B3" w:rsidRDefault="004235E7" w:rsidP="007A7551">
            <w:pPr>
              <w:pStyle w:val="TableParagraph"/>
              <w:ind w:right="43"/>
              <w:rPr>
                <w:sz w:val="24"/>
              </w:rPr>
            </w:pPr>
            <w:r w:rsidRPr="006F65B3">
              <w:rPr>
                <w:sz w:val="24"/>
              </w:rPr>
              <w:t>Fatal,</w:t>
            </w:r>
            <w:r w:rsidRPr="006F65B3">
              <w:rPr>
                <w:spacing w:val="-4"/>
                <w:sz w:val="24"/>
              </w:rPr>
              <w:t xml:space="preserve"> </w:t>
            </w:r>
            <w:r w:rsidRPr="006F65B3">
              <w:rPr>
                <w:spacing w:val="-10"/>
                <w:sz w:val="24"/>
              </w:rPr>
              <w:t>n</w:t>
            </w:r>
          </w:p>
        </w:tc>
        <w:tc>
          <w:tcPr>
            <w:tcW w:w="0" w:type="auto"/>
          </w:tcPr>
          <w:p w14:paraId="506D96CD" w14:textId="77777777" w:rsidR="00775E50" w:rsidRPr="006F65B3" w:rsidRDefault="004235E7" w:rsidP="007A7551">
            <w:pPr>
              <w:pStyle w:val="TableParagraph"/>
              <w:ind w:left="63" w:right="43"/>
              <w:rPr>
                <w:sz w:val="24"/>
              </w:rPr>
            </w:pPr>
            <w:r w:rsidRPr="006F65B3">
              <w:rPr>
                <w:sz w:val="24"/>
              </w:rPr>
              <w:t xml:space="preserve">5 </w:t>
            </w:r>
            <w:r w:rsidRPr="006F65B3">
              <w:rPr>
                <w:spacing w:val="-2"/>
                <w:sz w:val="24"/>
              </w:rPr>
              <w:t>(0,16)</w:t>
            </w:r>
          </w:p>
        </w:tc>
        <w:tc>
          <w:tcPr>
            <w:tcW w:w="0" w:type="auto"/>
          </w:tcPr>
          <w:p w14:paraId="506D96CE" w14:textId="77777777" w:rsidR="00775E50" w:rsidRPr="006F65B3" w:rsidRDefault="004235E7" w:rsidP="007A7551">
            <w:pPr>
              <w:pStyle w:val="TableParagraph"/>
              <w:ind w:left="46" w:right="43"/>
              <w:rPr>
                <w:sz w:val="24"/>
              </w:rPr>
            </w:pPr>
            <w:r w:rsidRPr="006F65B3">
              <w:rPr>
                <w:sz w:val="24"/>
              </w:rPr>
              <w:t xml:space="preserve">5 </w:t>
            </w:r>
            <w:r w:rsidRPr="006F65B3">
              <w:rPr>
                <w:spacing w:val="-2"/>
                <w:sz w:val="24"/>
              </w:rPr>
              <w:t>(0,16)</w:t>
            </w:r>
          </w:p>
        </w:tc>
        <w:tc>
          <w:tcPr>
            <w:tcW w:w="0" w:type="auto"/>
          </w:tcPr>
          <w:p w14:paraId="506D96CF" w14:textId="77777777" w:rsidR="00775E50" w:rsidRPr="006F65B3" w:rsidRDefault="00775E50" w:rsidP="007A7551">
            <w:pPr>
              <w:pStyle w:val="TableParagraph"/>
              <w:spacing w:line="240" w:lineRule="auto"/>
              <w:ind w:left="0" w:right="43"/>
              <w:rPr>
                <w:sz w:val="18"/>
              </w:rPr>
            </w:pPr>
          </w:p>
        </w:tc>
        <w:tc>
          <w:tcPr>
            <w:tcW w:w="0" w:type="auto"/>
          </w:tcPr>
          <w:p w14:paraId="506D96D0" w14:textId="77777777" w:rsidR="00775E50" w:rsidRPr="006F65B3" w:rsidRDefault="00775E50" w:rsidP="007A7551">
            <w:pPr>
              <w:pStyle w:val="TableParagraph"/>
              <w:spacing w:line="240" w:lineRule="auto"/>
              <w:ind w:left="0" w:right="43"/>
              <w:rPr>
                <w:sz w:val="18"/>
              </w:rPr>
            </w:pPr>
          </w:p>
        </w:tc>
      </w:tr>
      <w:tr w:rsidR="00775E50" w:rsidRPr="006F65B3" w14:paraId="506D96D7" w14:textId="77777777" w:rsidTr="00C57E0C">
        <w:trPr>
          <w:trHeight w:val="292"/>
        </w:trPr>
        <w:tc>
          <w:tcPr>
            <w:tcW w:w="0" w:type="auto"/>
          </w:tcPr>
          <w:p w14:paraId="506D96D2" w14:textId="77777777" w:rsidR="00775E50" w:rsidRPr="006F65B3" w:rsidRDefault="004235E7" w:rsidP="007A7551">
            <w:pPr>
              <w:pStyle w:val="TableParagraph"/>
              <w:spacing w:line="241" w:lineRule="exact"/>
              <w:ind w:right="43"/>
              <w:rPr>
                <w:sz w:val="24"/>
              </w:rPr>
            </w:pPr>
            <w:r w:rsidRPr="006F65B3">
              <w:rPr>
                <w:spacing w:val="-2"/>
                <w:sz w:val="24"/>
              </w:rPr>
              <w:t>İntrakraniyal,</w:t>
            </w:r>
            <w:r w:rsidRPr="006F65B3">
              <w:rPr>
                <w:spacing w:val="7"/>
                <w:sz w:val="24"/>
              </w:rPr>
              <w:t xml:space="preserve"> </w:t>
            </w:r>
            <w:r w:rsidRPr="006F65B3">
              <w:rPr>
                <w:spacing w:val="-10"/>
                <w:sz w:val="24"/>
              </w:rPr>
              <w:t>n</w:t>
            </w:r>
          </w:p>
        </w:tc>
        <w:tc>
          <w:tcPr>
            <w:tcW w:w="0" w:type="auto"/>
          </w:tcPr>
          <w:p w14:paraId="506D96D3" w14:textId="77777777" w:rsidR="00775E50" w:rsidRPr="006F65B3" w:rsidRDefault="004235E7" w:rsidP="007A7551">
            <w:pPr>
              <w:pStyle w:val="TableParagraph"/>
              <w:spacing w:line="241" w:lineRule="exact"/>
              <w:ind w:left="63" w:right="43"/>
              <w:rPr>
                <w:sz w:val="24"/>
              </w:rPr>
            </w:pPr>
            <w:r w:rsidRPr="006F65B3">
              <w:rPr>
                <w:sz w:val="24"/>
              </w:rPr>
              <w:t xml:space="preserve">11 </w:t>
            </w:r>
            <w:r w:rsidRPr="006F65B3">
              <w:rPr>
                <w:spacing w:val="-2"/>
                <w:sz w:val="24"/>
              </w:rPr>
              <w:t>(0,34)</w:t>
            </w:r>
          </w:p>
        </w:tc>
        <w:tc>
          <w:tcPr>
            <w:tcW w:w="0" w:type="auto"/>
          </w:tcPr>
          <w:p w14:paraId="506D96D4" w14:textId="77777777" w:rsidR="00775E50" w:rsidRPr="006F65B3" w:rsidRDefault="004235E7" w:rsidP="007A7551">
            <w:pPr>
              <w:pStyle w:val="TableParagraph"/>
              <w:spacing w:line="241" w:lineRule="exact"/>
              <w:ind w:left="46" w:right="43"/>
              <w:rPr>
                <w:sz w:val="24"/>
              </w:rPr>
            </w:pPr>
            <w:r w:rsidRPr="006F65B3">
              <w:rPr>
                <w:sz w:val="24"/>
              </w:rPr>
              <w:t xml:space="preserve">11 </w:t>
            </w:r>
            <w:r w:rsidRPr="006F65B3">
              <w:rPr>
                <w:spacing w:val="-2"/>
                <w:sz w:val="24"/>
              </w:rPr>
              <w:t>(0,35)</w:t>
            </w:r>
          </w:p>
        </w:tc>
        <w:tc>
          <w:tcPr>
            <w:tcW w:w="0" w:type="auto"/>
          </w:tcPr>
          <w:p w14:paraId="506D96D5" w14:textId="77777777" w:rsidR="00775E50" w:rsidRPr="006F65B3" w:rsidRDefault="00775E50" w:rsidP="007A7551">
            <w:pPr>
              <w:pStyle w:val="TableParagraph"/>
              <w:spacing w:line="240" w:lineRule="auto"/>
              <w:ind w:left="0" w:right="43"/>
              <w:rPr>
                <w:sz w:val="18"/>
              </w:rPr>
            </w:pPr>
          </w:p>
        </w:tc>
        <w:tc>
          <w:tcPr>
            <w:tcW w:w="0" w:type="auto"/>
          </w:tcPr>
          <w:p w14:paraId="506D96D6" w14:textId="77777777" w:rsidR="00775E50" w:rsidRPr="006F65B3" w:rsidRDefault="00775E50" w:rsidP="007A7551">
            <w:pPr>
              <w:pStyle w:val="TableParagraph"/>
              <w:spacing w:line="240" w:lineRule="auto"/>
              <w:ind w:left="0" w:right="43"/>
              <w:rPr>
                <w:sz w:val="18"/>
              </w:rPr>
            </w:pPr>
          </w:p>
        </w:tc>
      </w:tr>
      <w:tr w:rsidR="00775E50" w:rsidRPr="006F65B3" w14:paraId="506D96DD" w14:textId="77777777" w:rsidTr="00C57E0C">
        <w:trPr>
          <w:trHeight w:val="289"/>
        </w:trPr>
        <w:tc>
          <w:tcPr>
            <w:tcW w:w="0" w:type="auto"/>
          </w:tcPr>
          <w:p w14:paraId="506D96D8" w14:textId="77777777" w:rsidR="00775E50" w:rsidRPr="006F65B3" w:rsidRDefault="004235E7" w:rsidP="007A7551">
            <w:pPr>
              <w:pStyle w:val="TableParagraph"/>
              <w:ind w:right="43"/>
              <w:rPr>
                <w:sz w:val="24"/>
              </w:rPr>
            </w:pPr>
            <w:r w:rsidRPr="006F65B3">
              <w:rPr>
                <w:sz w:val="24"/>
              </w:rPr>
              <w:t>Majör</w:t>
            </w:r>
            <w:r w:rsidRPr="006F65B3">
              <w:rPr>
                <w:spacing w:val="-2"/>
                <w:sz w:val="24"/>
              </w:rPr>
              <w:t xml:space="preserve"> </w:t>
            </w:r>
            <w:r w:rsidRPr="006F65B3">
              <w:rPr>
                <w:sz w:val="24"/>
              </w:rPr>
              <w:t>+</w:t>
            </w:r>
            <w:r w:rsidRPr="006F65B3">
              <w:rPr>
                <w:spacing w:val="-1"/>
                <w:sz w:val="24"/>
              </w:rPr>
              <w:t xml:space="preserve"> </w:t>
            </w:r>
            <w:r w:rsidRPr="006F65B3">
              <w:rPr>
                <w:spacing w:val="-4"/>
                <w:sz w:val="24"/>
              </w:rPr>
              <w:t>CRNM</w:t>
            </w:r>
            <w:r w:rsidRPr="006F65B3">
              <w:rPr>
                <w:spacing w:val="-4"/>
                <w:sz w:val="24"/>
                <w:vertAlign w:val="superscript"/>
              </w:rPr>
              <w:t>†</w:t>
            </w:r>
          </w:p>
        </w:tc>
        <w:tc>
          <w:tcPr>
            <w:tcW w:w="0" w:type="auto"/>
          </w:tcPr>
          <w:p w14:paraId="506D96D9" w14:textId="77777777" w:rsidR="00775E50" w:rsidRPr="006F65B3" w:rsidRDefault="004235E7" w:rsidP="007A7551">
            <w:pPr>
              <w:pStyle w:val="TableParagraph"/>
              <w:ind w:left="63" w:right="43"/>
              <w:rPr>
                <w:sz w:val="24"/>
              </w:rPr>
            </w:pPr>
            <w:r w:rsidRPr="006F65B3">
              <w:rPr>
                <w:sz w:val="24"/>
              </w:rPr>
              <w:t xml:space="preserve">140 </w:t>
            </w:r>
            <w:r w:rsidRPr="006F65B3">
              <w:rPr>
                <w:spacing w:val="-2"/>
                <w:sz w:val="24"/>
              </w:rPr>
              <w:t>(4,46)</w:t>
            </w:r>
          </w:p>
        </w:tc>
        <w:tc>
          <w:tcPr>
            <w:tcW w:w="0" w:type="auto"/>
          </w:tcPr>
          <w:p w14:paraId="506D96DA" w14:textId="77777777" w:rsidR="00775E50" w:rsidRPr="006F65B3" w:rsidRDefault="004235E7" w:rsidP="007A7551">
            <w:pPr>
              <w:pStyle w:val="TableParagraph"/>
              <w:ind w:left="46" w:right="43"/>
              <w:rPr>
                <w:sz w:val="24"/>
              </w:rPr>
            </w:pPr>
            <w:r w:rsidRPr="006F65B3">
              <w:rPr>
                <w:sz w:val="24"/>
              </w:rPr>
              <w:t xml:space="preserve">101 </w:t>
            </w:r>
            <w:r w:rsidRPr="006F65B3">
              <w:rPr>
                <w:spacing w:val="-2"/>
                <w:sz w:val="24"/>
              </w:rPr>
              <w:t>(3,24)</w:t>
            </w:r>
          </w:p>
        </w:tc>
        <w:tc>
          <w:tcPr>
            <w:tcW w:w="0" w:type="auto"/>
          </w:tcPr>
          <w:p w14:paraId="506D96DB" w14:textId="77777777" w:rsidR="00775E50" w:rsidRPr="006F65B3" w:rsidRDefault="004235E7" w:rsidP="007A7551">
            <w:pPr>
              <w:pStyle w:val="TableParagraph"/>
              <w:ind w:left="41" w:right="43"/>
              <w:rPr>
                <w:sz w:val="24"/>
              </w:rPr>
            </w:pPr>
            <w:r w:rsidRPr="006F65B3">
              <w:rPr>
                <w:sz w:val="24"/>
              </w:rPr>
              <w:t>1,38</w:t>
            </w:r>
            <w:r w:rsidRPr="006F65B3">
              <w:rPr>
                <w:spacing w:val="-2"/>
                <w:sz w:val="24"/>
              </w:rPr>
              <w:t xml:space="preserve"> </w:t>
            </w:r>
            <w:r w:rsidRPr="006F65B3">
              <w:rPr>
                <w:sz w:val="24"/>
              </w:rPr>
              <w:t>(1,07-</w:t>
            </w:r>
            <w:r w:rsidRPr="006F65B3">
              <w:rPr>
                <w:spacing w:val="-2"/>
                <w:sz w:val="24"/>
              </w:rPr>
              <w:t>1,78)</w:t>
            </w:r>
          </w:p>
        </w:tc>
        <w:tc>
          <w:tcPr>
            <w:tcW w:w="0" w:type="auto"/>
          </w:tcPr>
          <w:p w14:paraId="506D96DC" w14:textId="77777777" w:rsidR="00775E50" w:rsidRPr="006F65B3" w:rsidRDefault="004235E7" w:rsidP="007A7551">
            <w:pPr>
              <w:pStyle w:val="TableParagraph"/>
              <w:ind w:left="40" w:right="43"/>
              <w:rPr>
                <w:sz w:val="24"/>
              </w:rPr>
            </w:pPr>
            <w:r w:rsidRPr="006F65B3">
              <w:rPr>
                <w:spacing w:val="-2"/>
                <w:sz w:val="24"/>
              </w:rPr>
              <w:t>0,0144</w:t>
            </w:r>
          </w:p>
        </w:tc>
      </w:tr>
      <w:tr w:rsidR="00775E50" w:rsidRPr="006F65B3" w14:paraId="506D96E3" w14:textId="77777777" w:rsidTr="00C57E0C">
        <w:trPr>
          <w:trHeight w:val="289"/>
        </w:trPr>
        <w:tc>
          <w:tcPr>
            <w:tcW w:w="0" w:type="auto"/>
          </w:tcPr>
          <w:p w14:paraId="506D96DE" w14:textId="77777777" w:rsidR="00775E50" w:rsidRPr="006F65B3" w:rsidRDefault="004235E7" w:rsidP="007A7551">
            <w:pPr>
              <w:pStyle w:val="TableParagraph"/>
              <w:ind w:right="43"/>
              <w:rPr>
                <w:sz w:val="24"/>
              </w:rPr>
            </w:pPr>
            <w:r w:rsidRPr="006F65B3">
              <w:rPr>
                <w:spacing w:val="-4"/>
                <w:sz w:val="24"/>
              </w:rPr>
              <w:t>Tümü</w:t>
            </w:r>
          </w:p>
        </w:tc>
        <w:tc>
          <w:tcPr>
            <w:tcW w:w="0" w:type="auto"/>
          </w:tcPr>
          <w:p w14:paraId="506D96DF" w14:textId="77777777" w:rsidR="00775E50" w:rsidRPr="006F65B3" w:rsidRDefault="004235E7" w:rsidP="007A7551">
            <w:pPr>
              <w:pStyle w:val="TableParagraph"/>
              <w:ind w:left="63" w:right="43"/>
              <w:rPr>
                <w:sz w:val="24"/>
              </w:rPr>
            </w:pPr>
            <w:r w:rsidRPr="006F65B3">
              <w:rPr>
                <w:sz w:val="24"/>
              </w:rPr>
              <w:t xml:space="preserve">325 </w:t>
            </w:r>
            <w:r w:rsidRPr="006F65B3">
              <w:rPr>
                <w:spacing w:val="-2"/>
                <w:sz w:val="24"/>
              </w:rPr>
              <w:t>(10,85)</w:t>
            </w:r>
          </w:p>
        </w:tc>
        <w:tc>
          <w:tcPr>
            <w:tcW w:w="0" w:type="auto"/>
          </w:tcPr>
          <w:p w14:paraId="506D96E0" w14:textId="77777777" w:rsidR="00775E50" w:rsidRPr="006F65B3" w:rsidRDefault="004235E7" w:rsidP="007A7551">
            <w:pPr>
              <w:pStyle w:val="TableParagraph"/>
              <w:ind w:left="46" w:right="43"/>
              <w:rPr>
                <w:sz w:val="24"/>
              </w:rPr>
            </w:pPr>
            <w:r w:rsidRPr="006F65B3">
              <w:rPr>
                <w:sz w:val="24"/>
              </w:rPr>
              <w:t xml:space="preserve">250 </w:t>
            </w:r>
            <w:r w:rsidRPr="006F65B3">
              <w:rPr>
                <w:spacing w:val="-2"/>
                <w:sz w:val="24"/>
              </w:rPr>
              <w:t>(8,32)</w:t>
            </w:r>
          </w:p>
        </w:tc>
        <w:tc>
          <w:tcPr>
            <w:tcW w:w="0" w:type="auto"/>
          </w:tcPr>
          <w:p w14:paraId="506D96E1" w14:textId="77777777" w:rsidR="00775E50" w:rsidRPr="006F65B3" w:rsidRDefault="004235E7" w:rsidP="007A7551">
            <w:pPr>
              <w:pStyle w:val="TableParagraph"/>
              <w:ind w:left="41" w:right="43"/>
              <w:rPr>
                <w:sz w:val="24"/>
              </w:rPr>
            </w:pPr>
            <w:r w:rsidRPr="006F65B3">
              <w:rPr>
                <w:sz w:val="24"/>
              </w:rPr>
              <w:t>1,30</w:t>
            </w:r>
            <w:r w:rsidRPr="006F65B3">
              <w:rPr>
                <w:spacing w:val="-2"/>
                <w:sz w:val="24"/>
              </w:rPr>
              <w:t xml:space="preserve"> </w:t>
            </w:r>
            <w:r w:rsidRPr="006F65B3">
              <w:rPr>
                <w:sz w:val="24"/>
              </w:rPr>
              <w:t>(1,10-</w:t>
            </w:r>
            <w:r w:rsidRPr="006F65B3">
              <w:rPr>
                <w:spacing w:val="-2"/>
                <w:sz w:val="24"/>
              </w:rPr>
              <w:t>1,53)</w:t>
            </w:r>
          </w:p>
        </w:tc>
        <w:tc>
          <w:tcPr>
            <w:tcW w:w="0" w:type="auto"/>
          </w:tcPr>
          <w:p w14:paraId="506D96E2" w14:textId="77777777" w:rsidR="00775E50" w:rsidRPr="006F65B3" w:rsidRDefault="004235E7" w:rsidP="007A7551">
            <w:pPr>
              <w:pStyle w:val="TableParagraph"/>
              <w:ind w:left="40" w:right="43"/>
              <w:rPr>
                <w:sz w:val="24"/>
              </w:rPr>
            </w:pPr>
            <w:r w:rsidRPr="006F65B3">
              <w:rPr>
                <w:spacing w:val="-2"/>
                <w:sz w:val="24"/>
              </w:rPr>
              <w:t>0,0017</w:t>
            </w:r>
          </w:p>
        </w:tc>
      </w:tr>
    </w:tbl>
    <w:p w14:paraId="506D96E4" w14:textId="77777777" w:rsidR="00775E50" w:rsidRPr="006F65B3" w:rsidRDefault="004235E7" w:rsidP="00236828">
      <w:pPr>
        <w:spacing w:before="17" w:line="190" w:lineRule="exact"/>
        <w:ind w:left="131" w:right="43"/>
        <w:jc w:val="both"/>
        <w:rPr>
          <w:sz w:val="20"/>
        </w:rPr>
      </w:pPr>
      <w:r w:rsidRPr="006F65B3">
        <w:rPr>
          <w:spacing w:val="-2"/>
          <w:sz w:val="20"/>
        </w:rPr>
        <w:t>*ISTH</w:t>
      </w:r>
      <w:r w:rsidRPr="006F65B3">
        <w:rPr>
          <w:spacing w:val="4"/>
          <w:sz w:val="20"/>
        </w:rPr>
        <w:t xml:space="preserve"> </w:t>
      </w:r>
      <w:r w:rsidRPr="006F65B3">
        <w:rPr>
          <w:spacing w:val="-2"/>
          <w:sz w:val="20"/>
        </w:rPr>
        <w:t>kriterleriyle</w:t>
      </w:r>
      <w:r w:rsidRPr="006F65B3">
        <w:rPr>
          <w:spacing w:val="1"/>
          <w:sz w:val="20"/>
        </w:rPr>
        <w:t xml:space="preserve"> </w:t>
      </w:r>
      <w:r w:rsidRPr="006F65B3">
        <w:rPr>
          <w:spacing w:val="-2"/>
          <w:sz w:val="20"/>
        </w:rPr>
        <w:t>tanımlanan</w:t>
      </w:r>
      <w:r w:rsidRPr="006F65B3">
        <w:rPr>
          <w:spacing w:val="3"/>
          <w:sz w:val="20"/>
        </w:rPr>
        <w:t xml:space="preserve"> </w:t>
      </w:r>
      <w:r w:rsidRPr="006F65B3">
        <w:rPr>
          <w:spacing w:val="-2"/>
          <w:sz w:val="20"/>
        </w:rPr>
        <w:t>majör</w:t>
      </w:r>
      <w:r w:rsidRPr="006F65B3">
        <w:rPr>
          <w:spacing w:val="2"/>
          <w:sz w:val="20"/>
        </w:rPr>
        <w:t xml:space="preserve"> </w:t>
      </w:r>
      <w:r w:rsidRPr="006F65B3">
        <w:rPr>
          <w:spacing w:val="-2"/>
          <w:sz w:val="20"/>
        </w:rPr>
        <w:t>kanama.</w:t>
      </w:r>
    </w:p>
    <w:p w14:paraId="506D96E5" w14:textId="77777777" w:rsidR="00775E50" w:rsidRPr="006F65B3" w:rsidRDefault="004235E7" w:rsidP="00236828">
      <w:pPr>
        <w:spacing w:line="300" w:lineRule="exact"/>
        <w:ind w:left="131" w:right="43"/>
        <w:jc w:val="both"/>
        <w:rPr>
          <w:sz w:val="20"/>
        </w:rPr>
      </w:pPr>
      <w:r w:rsidRPr="006F65B3">
        <w:rPr>
          <w:position w:val="11"/>
          <w:sz w:val="20"/>
        </w:rPr>
        <w:t>†</w:t>
      </w:r>
      <w:r w:rsidRPr="006F65B3">
        <w:rPr>
          <w:spacing w:val="-5"/>
          <w:position w:val="11"/>
          <w:sz w:val="20"/>
        </w:rPr>
        <w:t xml:space="preserve"> </w:t>
      </w:r>
      <w:r w:rsidRPr="006F65B3">
        <w:rPr>
          <w:sz w:val="20"/>
        </w:rPr>
        <w:t>Klinik</w:t>
      </w:r>
      <w:r w:rsidRPr="006F65B3">
        <w:rPr>
          <w:spacing w:val="-5"/>
          <w:sz w:val="20"/>
        </w:rPr>
        <w:t xml:space="preserve"> </w:t>
      </w:r>
      <w:r w:rsidRPr="006F65B3">
        <w:rPr>
          <w:sz w:val="20"/>
        </w:rPr>
        <w:t>olarak</w:t>
      </w:r>
      <w:r w:rsidRPr="006F65B3">
        <w:rPr>
          <w:spacing w:val="-7"/>
          <w:sz w:val="20"/>
        </w:rPr>
        <w:t xml:space="preserve"> </w:t>
      </w:r>
      <w:r w:rsidRPr="006F65B3">
        <w:rPr>
          <w:sz w:val="20"/>
        </w:rPr>
        <w:t>anlamlı</w:t>
      </w:r>
      <w:r w:rsidRPr="006F65B3">
        <w:rPr>
          <w:spacing w:val="-5"/>
          <w:sz w:val="20"/>
        </w:rPr>
        <w:t xml:space="preserve"> </w:t>
      </w:r>
      <w:r w:rsidRPr="006F65B3">
        <w:rPr>
          <w:sz w:val="20"/>
        </w:rPr>
        <w:t>non-</w:t>
      </w:r>
      <w:r w:rsidRPr="006F65B3">
        <w:rPr>
          <w:spacing w:val="-4"/>
          <w:sz w:val="20"/>
        </w:rPr>
        <w:t>majör</w:t>
      </w:r>
    </w:p>
    <w:p w14:paraId="506D96E6" w14:textId="77777777" w:rsidR="00775E50" w:rsidRPr="006F65B3" w:rsidRDefault="00775E50" w:rsidP="00236828">
      <w:pPr>
        <w:pStyle w:val="BodyText"/>
        <w:spacing w:before="9"/>
        <w:ind w:left="0" w:right="43"/>
        <w:jc w:val="both"/>
        <w:rPr>
          <w:sz w:val="20"/>
        </w:rPr>
      </w:pPr>
    </w:p>
    <w:p w14:paraId="506D96E7" w14:textId="0C12F9F1" w:rsidR="00775E50" w:rsidRPr="00236828" w:rsidRDefault="004235E7" w:rsidP="00236828">
      <w:pPr>
        <w:widowControl/>
        <w:autoSpaceDE/>
        <w:autoSpaceDN/>
        <w:spacing w:after="100" w:afterAutospacing="1" w:line="300" w:lineRule="auto"/>
        <w:ind w:right="9"/>
        <w:jc w:val="both"/>
        <w:outlineLvl w:val="1"/>
        <w:rPr>
          <w:i/>
          <w:iCs/>
          <w:sz w:val="24"/>
          <w:szCs w:val="24"/>
          <w:u w:val="single"/>
        </w:rPr>
      </w:pPr>
      <w:r w:rsidRPr="009D3461">
        <w:rPr>
          <w:i/>
          <w:iCs/>
          <w:sz w:val="24"/>
          <w:szCs w:val="24"/>
          <w:u w:val="single"/>
        </w:rPr>
        <w:t>AKS’li</w:t>
      </w:r>
      <w:r w:rsidRPr="00236828">
        <w:rPr>
          <w:i/>
          <w:iCs/>
          <w:sz w:val="24"/>
          <w:szCs w:val="24"/>
          <w:u w:val="single"/>
        </w:rPr>
        <w:t xml:space="preserve"> </w:t>
      </w:r>
      <w:r w:rsidRPr="009D3461">
        <w:rPr>
          <w:i/>
          <w:iCs/>
          <w:sz w:val="24"/>
          <w:szCs w:val="24"/>
          <w:u w:val="single"/>
        </w:rPr>
        <w:t>ve/veya</w:t>
      </w:r>
      <w:r w:rsidRPr="00236828">
        <w:rPr>
          <w:i/>
          <w:iCs/>
          <w:sz w:val="24"/>
          <w:szCs w:val="24"/>
          <w:u w:val="single"/>
        </w:rPr>
        <w:t xml:space="preserve"> </w:t>
      </w:r>
      <w:r w:rsidRPr="009D3461">
        <w:rPr>
          <w:i/>
          <w:iCs/>
          <w:sz w:val="24"/>
          <w:szCs w:val="24"/>
          <w:u w:val="single"/>
        </w:rPr>
        <w:t>PKG</w:t>
      </w:r>
      <w:r w:rsidRPr="00236828">
        <w:rPr>
          <w:i/>
          <w:iCs/>
          <w:sz w:val="24"/>
          <w:szCs w:val="24"/>
          <w:u w:val="single"/>
        </w:rPr>
        <w:t xml:space="preserve"> </w:t>
      </w:r>
      <w:r w:rsidRPr="009D3461">
        <w:rPr>
          <w:i/>
          <w:iCs/>
          <w:sz w:val="24"/>
          <w:szCs w:val="24"/>
          <w:u w:val="single"/>
        </w:rPr>
        <w:t>geçiren</w:t>
      </w:r>
      <w:r w:rsidR="008360E1" w:rsidRPr="00236828">
        <w:rPr>
          <w:i/>
          <w:iCs/>
          <w:sz w:val="24"/>
          <w:szCs w:val="24"/>
          <w:u w:val="single"/>
        </w:rPr>
        <w:t xml:space="preserve"> </w:t>
      </w:r>
      <w:r w:rsidRPr="009D3461">
        <w:rPr>
          <w:i/>
          <w:iCs/>
          <w:sz w:val="24"/>
          <w:szCs w:val="24"/>
          <w:u w:val="single"/>
        </w:rPr>
        <w:t>NVAF</w:t>
      </w:r>
      <w:r w:rsidRPr="00236828">
        <w:rPr>
          <w:i/>
          <w:iCs/>
          <w:sz w:val="24"/>
          <w:szCs w:val="24"/>
          <w:u w:val="single"/>
        </w:rPr>
        <w:t xml:space="preserve"> hastaları</w:t>
      </w:r>
    </w:p>
    <w:p w14:paraId="506D96E8" w14:textId="77777777" w:rsidR="00775E50" w:rsidRPr="0080033D" w:rsidRDefault="004235E7" w:rsidP="00236828">
      <w:pPr>
        <w:widowControl/>
        <w:autoSpaceDE/>
        <w:autoSpaceDN/>
        <w:spacing w:after="100" w:afterAutospacing="1" w:line="300" w:lineRule="auto"/>
        <w:ind w:right="9"/>
        <w:jc w:val="both"/>
        <w:outlineLvl w:val="1"/>
      </w:pPr>
      <w:r w:rsidRPr="0080033D">
        <w:rPr>
          <w:sz w:val="24"/>
          <w:szCs w:val="24"/>
        </w:rPr>
        <w:t>Açık etiketli, randomize, kontrollü 2’ye 2 faktoriyel olarak dizayn edilmiş olan AUGUSTUS çalışmasına, AKS’li (%43) ve/veya PKG geçirmiş 4614 NVAF hastası alınmıştır. Tüm hastalar lokal tedavi standardına göre bir P2Y12 inhibitörü (klopidogrel %90,3) almışlardır.</w:t>
      </w:r>
    </w:p>
    <w:p w14:paraId="506D96E9" w14:textId="77777777" w:rsidR="00775E50" w:rsidRPr="0080033D" w:rsidRDefault="004235E7" w:rsidP="00236828">
      <w:pPr>
        <w:widowControl/>
        <w:autoSpaceDE/>
        <w:autoSpaceDN/>
        <w:spacing w:after="100" w:afterAutospacing="1" w:line="300" w:lineRule="auto"/>
        <w:ind w:right="9"/>
        <w:jc w:val="both"/>
        <w:outlineLvl w:val="1"/>
      </w:pPr>
      <w:r w:rsidRPr="0080033D">
        <w:rPr>
          <w:sz w:val="24"/>
          <w:szCs w:val="24"/>
        </w:rPr>
        <w:t>Hastalar</w:t>
      </w:r>
      <w:r w:rsidRPr="00236828">
        <w:rPr>
          <w:sz w:val="24"/>
          <w:szCs w:val="24"/>
        </w:rPr>
        <w:t xml:space="preserve"> </w:t>
      </w:r>
      <w:r w:rsidRPr="0080033D">
        <w:rPr>
          <w:sz w:val="24"/>
          <w:szCs w:val="24"/>
        </w:rPr>
        <w:t>AKS ve/veya</w:t>
      </w:r>
      <w:r w:rsidRPr="00236828">
        <w:rPr>
          <w:sz w:val="24"/>
          <w:szCs w:val="24"/>
        </w:rPr>
        <w:t xml:space="preserve"> </w:t>
      </w:r>
      <w:r w:rsidRPr="0080033D">
        <w:rPr>
          <w:sz w:val="24"/>
          <w:szCs w:val="24"/>
        </w:rPr>
        <w:t>PKG</w:t>
      </w:r>
      <w:r w:rsidRPr="00236828">
        <w:rPr>
          <w:sz w:val="24"/>
          <w:szCs w:val="24"/>
        </w:rPr>
        <w:t xml:space="preserve"> </w:t>
      </w:r>
      <w:r w:rsidRPr="0080033D">
        <w:rPr>
          <w:sz w:val="24"/>
          <w:szCs w:val="24"/>
        </w:rPr>
        <w:t>sonrası 14 güne</w:t>
      </w:r>
      <w:r w:rsidRPr="00236828">
        <w:rPr>
          <w:sz w:val="24"/>
          <w:szCs w:val="24"/>
        </w:rPr>
        <w:t xml:space="preserve"> </w:t>
      </w:r>
      <w:r w:rsidRPr="0080033D">
        <w:rPr>
          <w:sz w:val="24"/>
          <w:szCs w:val="24"/>
        </w:rPr>
        <w:t>kadar</w:t>
      </w:r>
      <w:r w:rsidRPr="00236828">
        <w:rPr>
          <w:sz w:val="24"/>
          <w:szCs w:val="24"/>
        </w:rPr>
        <w:t xml:space="preserve"> </w:t>
      </w:r>
      <w:r w:rsidRPr="0080033D">
        <w:rPr>
          <w:sz w:val="24"/>
          <w:szCs w:val="24"/>
        </w:rPr>
        <w:t>ya</w:t>
      </w:r>
      <w:r w:rsidRPr="00236828">
        <w:rPr>
          <w:sz w:val="24"/>
          <w:szCs w:val="24"/>
        </w:rPr>
        <w:t xml:space="preserve"> </w:t>
      </w:r>
      <w:r w:rsidRPr="0080033D">
        <w:rPr>
          <w:sz w:val="24"/>
          <w:szCs w:val="24"/>
        </w:rPr>
        <w:t>günde</w:t>
      </w:r>
      <w:r w:rsidRPr="00236828">
        <w:rPr>
          <w:sz w:val="24"/>
          <w:szCs w:val="24"/>
        </w:rPr>
        <w:t xml:space="preserve"> </w:t>
      </w:r>
      <w:r w:rsidRPr="0080033D">
        <w:rPr>
          <w:sz w:val="24"/>
          <w:szCs w:val="24"/>
        </w:rPr>
        <w:t>2 kere</w:t>
      </w:r>
      <w:r w:rsidRPr="00236828">
        <w:rPr>
          <w:sz w:val="24"/>
          <w:szCs w:val="24"/>
        </w:rPr>
        <w:t xml:space="preserve"> </w:t>
      </w:r>
      <w:r w:rsidRPr="0080033D">
        <w:rPr>
          <w:sz w:val="24"/>
          <w:szCs w:val="24"/>
        </w:rPr>
        <w:t>5 mg apiksabana</w:t>
      </w:r>
      <w:r w:rsidRPr="00236828">
        <w:rPr>
          <w:sz w:val="24"/>
          <w:szCs w:val="24"/>
        </w:rPr>
        <w:t xml:space="preserve"> </w:t>
      </w:r>
      <w:r w:rsidRPr="0080033D">
        <w:rPr>
          <w:sz w:val="24"/>
          <w:szCs w:val="24"/>
        </w:rPr>
        <w:t>(doz</w:t>
      </w:r>
      <w:r w:rsidRPr="00236828">
        <w:rPr>
          <w:sz w:val="24"/>
          <w:szCs w:val="24"/>
        </w:rPr>
        <w:t xml:space="preserve"> </w:t>
      </w:r>
      <w:r w:rsidRPr="0080033D">
        <w:rPr>
          <w:sz w:val="24"/>
          <w:szCs w:val="24"/>
        </w:rPr>
        <w:t>azaltılması kriterlerinden</w:t>
      </w:r>
      <w:r w:rsidRPr="00236828">
        <w:rPr>
          <w:sz w:val="24"/>
          <w:szCs w:val="24"/>
        </w:rPr>
        <w:t xml:space="preserve"> </w:t>
      </w:r>
      <w:r w:rsidRPr="0080033D">
        <w:rPr>
          <w:sz w:val="24"/>
          <w:szCs w:val="24"/>
        </w:rPr>
        <w:t>2</w:t>
      </w:r>
      <w:r w:rsidRPr="00236828">
        <w:rPr>
          <w:sz w:val="24"/>
          <w:szCs w:val="24"/>
        </w:rPr>
        <w:t xml:space="preserve"> </w:t>
      </w:r>
      <w:r w:rsidRPr="0080033D">
        <w:rPr>
          <w:sz w:val="24"/>
          <w:szCs w:val="24"/>
        </w:rPr>
        <w:t>veya</w:t>
      </w:r>
      <w:r w:rsidRPr="00236828">
        <w:rPr>
          <w:sz w:val="24"/>
          <w:szCs w:val="24"/>
        </w:rPr>
        <w:t xml:space="preserve"> </w:t>
      </w:r>
      <w:r w:rsidRPr="0080033D">
        <w:rPr>
          <w:sz w:val="24"/>
          <w:szCs w:val="24"/>
        </w:rPr>
        <w:t>daha</w:t>
      </w:r>
      <w:r w:rsidRPr="00236828">
        <w:rPr>
          <w:sz w:val="24"/>
          <w:szCs w:val="24"/>
        </w:rPr>
        <w:t xml:space="preserve"> </w:t>
      </w:r>
      <w:r w:rsidRPr="0080033D">
        <w:rPr>
          <w:sz w:val="24"/>
          <w:szCs w:val="24"/>
        </w:rPr>
        <w:t>fazlasını</w:t>
      </w:r>
      <w:r w:rsidRPr="00236828">
        <w:rPr>
          <w:sz w:val="24"/>
          <w:szCs w:val="24"/>
        </w:rPr>
        <w:t xml:space="preserve"> </w:t>
      </w:r>
      <w:r w:rsidRPr="0080033D">
        <w:rPr>
          <w:sz w:val="24"/>
          <w:szCs w:val="24"/>
        </w:rPr>
        <w:t>karşılıyor</w:t>
      </w:r>
      <w:r w:rsidRPr="00236828">
        <w:rPr>
          <w:sz w:val="24"/>
          <w:szCs w:val="24"/>
        </w:rPr>
        <w:t xml:space="preserve"> </w:t>
      </w:r>
      <w:r w:rsidRPr="0080033D">
        <w:rPr>
          <w:sz w:val="24"/>
          <w:szCs w:val="24"/>
        </w:rPr>
        <w:t>ise</w:t>
      </w:r>
      <w:r w:rsidRPr="00236828">
        <w:rPr>
          <w:sz w:val="24"/>
          <w:szCs w:val="24"/>
        </w:rPr>
        <w:t xml:space="preserve"> </w:t>
      </w:r>
      <w:r w:rsidRPr="0080033D">
        <w:rPr>
          <w:sz w:val="24"/>
          <w:szCs w:val="24"/>
        </w:rPr>
        <w:t>günde</w:t>
      </w:r>
      <w:r w:rsidRPr="00236828">
        <w:rPr>
          <w:sz w:val="24"/>
          <w:szCs w:val="24"/>
        </w:rPr>
        <w:t xml:space="preserve"> </w:t>
      </w:r>
      <w:r w:rsidRPr="0080033D">
        <w:rPr>
          <w:sz w:val="24"/>
          <w:szCs w:val="24"/>
        </w:rPr>
        <w:t>2</w:t>
      </w:r>
      <w:r w:rsidRPr="00236828">
        <w:rPr>
          <w:sz w:val="24"/>
          <w:szCs w:val="24"/>
        </w:rPr>
        <w:t xml:space="preserve"> </w:t>
      </w:r>
      <w:r w:rsidRPr="0080033D">
        <w:rPr>
          <w:sz w:val="24"/>
          <w:szCs w:val="24"/>
        </w:rPr>
        <w:t>kere</w:t>
      </w:r>
      <w:r w:rsidRPr="00236828">
        <w:rPr>
          <w:sz w:val="24"/>
          <w:szCs w:val="24"/>
        </w:rPr>
        <w:t xml:space="preserve"> </w:t>
      </w:r>
      <w:r w:rsidRPr="0080033D">
        <w:rPr>
          <w:sz w:val="24"/>
          <w:szCs w:val="24"/>
        </w:rPr>
        <w:t>2,5</w:t>
      </w:r>
      <w:r w:rsidRPr="00236828">
        <w:rPr>
          <w:sz w:val="24"/>
          <w:szCs w:val="24"/>
        </w:rPr>
        <w:t xml:space="preserve"> </w:t>
      </w:r>
      <w:r w:rsidRPr="0080033D">
        <w:rPr>
          <w:sz w:val="24"/>
          <w:szCs w:val="24"/>
        </w:rPr>
        <w:t>mg;</w:t>
      </w:r>
      <w:r w:rsidRPr="00236828">
        <w:rPr>
          <w:sz w:val="24"/>
          <w:szCs w:val="24"/>
        </w:rPr>
        <w:t xml:space="preserve"> </w:t>
      </w:r>
      <w:r w:rsidRPr="0080033D">
        <w:rPr>
          <w:sz w:val="24"/>
          <w:szCs w:val="24"/>
        </w:rPr>
        <w:t>toplamda</w:t>
      </w:r>
      <w:r w:rsidRPr="00236828">
        <w:rPr>
          <w:sz w:val="24"/>
          <w:szCs w:val="24"/>
        </w:rPr>
        <w:t xml:space="preserve"> </w:t>
      </w:r>
      <w:r w:rsidRPr="0080033D">
        <w:rPr>
          <w:sz w:val="24"/>
          <w:szCs w:val="24"/>
        </w:rPr>
        <w:t>%4,2</w:t>
      </w:r>
      <w:r w:rsidRPr="00236828">
        <w:rPr>
          <w:sz w:val="24"/>
          <w:szCs w:val="24"/>
        </w:rPr>
        <w:t xml:space="preserve"> </w:t>
      </w:r>
      <w:r w:rsidRPr="0080033D">
        <w:rPr>
          <w:sz w:val="24"/>
          <w:szCs w:val="24"/>
        </w:rPr>
        <w:t>düşük</w:t>
      </w:r>
      <w:r w:rsidRPr="00236828">
        <w:rPr>
          <w:sz w:val="24"/>
          <w:szCs w:val="24"/>
        </w:rPr>
        <w:t xml:space="preserve"> </w:t>
      </w:r>
      <w:r w:rsidRPr="0080033D">
        <w:rPr>
          <w:sz w:val="24"/>
          <w:szCs w:val="24"/>
        </w:rPr>
        <w:t>doz</w:t>
      </w:r>
      <w:r w:rsidRPr="00236828">
        <w:rPr>
          <w:sz w:val="24"/>
          <w:szCs w:val="24"/>
        </w:rPr>
        <w:t xml:space="preserve"> </w:t>
      </w:r>
      <w:r w:rsidRPr="0080033D">
        <w:rPr>
          <w:sz w:val="24"/>
          <w:szCs w:val="24"/>
        </w:rPr>
        <w:t>aldı) ya da VKA’ya ve ASA’ya (günde 2 kere 81 mg) ya da plaseboya randomize edilmişlerdir.</w:t>
      </w:r>
    </w:p>
    <w:p w14:paraId="506D96EB" w14:textId="670178F1" w:rsidR="00775E50" w:rsidRPr="0080033D" w:rsidRDefault="004235E7" w:rsidP="00236828">
      <w:pPr>
        <w:widowControl/>
        <w:autoSpaceDE/>
        <w:autoSpaceDN/>
        <w:spacing w:after="100" w:afterAutospacing="1" w:line="300" w:lineRule="auto"/>
        <w:ind w:right="9"/>
        <w:jc w:val="both"/>
        <w:outlineLvl w:val="1"/>
      </w:pPr>
      <w:r w:rsidRPr="0080033D">
        <w:rPr>
          <w:sz w:val="24"/>
          <w:szCs w:val="24"/>
        </w:rPr>
        <w:t>Ortalama</w:t>
      </w:r>
      <w:r w:rsidRPr="00236828">
        <w:rPr>
          <w:sz w:val="24"/>
          <w:szCs w:val="24"/>
        </w:rPr>
        <w:t xml:space="preserve"> </w:t>
      </w:r>
      <w:r w:rsidRPr="0080033D">
        <w:rPr>
          <w:sz w:val="24"/>
          <w:szCs w:val="24"/>
        </w:rPr>
        <w:t>yaş</w:t>
      </w:r>
      <w:r w:rsidRPr="00236828">
        <w:rPr>
          <w:sz w:val="24"/>
          <w:szCs w:val="24"/>
        </w:rPr>
        <w:t xml:space="preserve"> </w:t>
      </w:r>
      <w:r w:rsidRPr="0080033D">
        <w:rPr>
          <w:sz w:val="24"/>
          <w:szCs w:val="24"/>
        </w:rPr>
        <w:t>69,9’dur.</w:t>
      </w:r>
      <w:r w:rsidRPr="00236828">
        <w:rPr>
          <w:sz w:val="24"/>
          <w:szCs w:val="24"/>
        </w:rPr>
        <w:t xml:space="preserve"> </w:t>
      </w:r>
      <w:r w:rsidRPr="0080033D">
        <w:rPr>
          <w:sz w:val="24"/>
          <w:szCs w:val="24"/>
        </w:rPr>
        <w:t>Randomize</w:t>
      </w:r>
      <w:r w:rsidRPr="00236828">
        <w:rPr>
          <w:sz w:val="24"/>
          <w:szCs w:val="24"/>
        </w:rPr>
        <w:t xml:space="preserve"> </w:t>
      </w:r>
      <w:r w:rsidRPr="0080033D">
        <w:rPr>
          <w:sz w:val="24"/>
          <w:szCs w:val="24"/>
        </w:rPr>
        <w:t>edilen</w:t>
      </w:r>
      <w:r w:rsidRPr="00236828">
        <w:rPr>
          <w:sz w:val="24"/>
          <w:szCs w:val="24"/>
        </w:rPr>
        <w:t xml:space="preserve"> </w:t>
      </w:r>
      <w:r w:rsidRPr="0080033D">
        <w:rPr>
          <w:sz w:val="24"/>
          <w:szCs w:val="24"/>
        </w:rPr>
        <w:t>hastaların</w:t>
      </w:r>
      <w:r w:rsidRPr="00236828">
        <w:rPr>
          <w:sz w:val="24"/>
          <w:szCs w:val="24"/>
        </w:rPr>
        <w:t xml:space="preserve"> </w:t>
      </w:r>
      <w:r w:rsidRPr="0080033D">
        <w:rPr>
          <w:sz w:val="24"/>
          <w:szCs w:val="24"/>
        </w:rPr>
        <w:t>%94’ünün</w:t>
      </w:r>
      <w:r w:rsidRPr="00236828">
        <w:rPr>
          <w:sz w:val="24"/>
          <w:szCs w:val="24"/>
        </w:rPr>
        <w:t xml:space="preserve"> </w:t>
      </w:r>
      <w:r w:rsidRPr="0080033D">
        <w:rPr>
          <w:sz w:val="24"/>
          <w:szCs w:val="24"/>
        </w:rPr>
        <w:t>CHA2DS2-VASc</w:t>
      </w:r>
      <w:r w:rsidRPr="00236828">
        <w:rPr>
          <w:sz w:val="24"/>
          <w:szCs w:val="24"/>
        </w:rPr>
        <w:t xml:space="preserve"> </w:t>
      </w:r>
      <w:r w:rsidRPr="0080033D">
        <w:rPr>
          <w:sz w:val="24"/>
          <w:szCs w:val="24"/>
        </w:rPr>
        <w:t>skoru</w:t>
      </w:r>
      <w:r w:rsidRPr="00236828">
        <w:rPr>
          <w:sz w:val="24"/>
          <w:szCs w:val="24"/>
        </w:rPr>
        <w:t xml:space="preserve"> </w:t>
      </w:r>
      <w:r w:rsidRPr="0080033D">
        <w:rPr>
          <w:sz w:val="24"/>
          <w:szCs w:val="24"/>
        </w:rPr>
        <w:t>&gt;2</w:t>
      </w:r>
      <w:r w:rsidRPr="00236828">
        <w:rPr>
          <w:sz w:val="24"/>
          <w:szCs w:val="24"/>
        </w:rPr>
        <w:t xml:space="preserve"> ve</w:t>
      </w:r>
      <w:r w:rsidR="008360E1">
        <w:rPr>
          <w:sz w:val="24"/>
          <w:szCs w:val="24"/>
        </w:rPr>
        <w:t xml:space="preserve"> </w:t>
      </w:r>
      <w:r w:rsidRPr="0080033D">
        <w:rPr>
          <w:sz w:val="24"/>
          <w:szCs w:val="24"/>
        </w:rPr>
        <w:t>%47’sinin HAS-BLED skoru &gt;3’dür. VKA’ya randomize edilmiş hastaların terapötik alanda kalma süresi s (TTR) (INR 2-3) %56’dır (%32’si TTR altında %12’si TTR üstündedir).</w:t>
      </w:r>
    </w:p>
    <w:p w14:paraId="506D96EC" w14:textId="0AF3D353" w:rsidR="00775E50" w:rsidRDefault="004235E7" w:rsidP="00236828">
      <w:pPr>
        <w:widowControl/>
        <w:autoSpaceDE/>
        <w:autoSpaceDN/>
        <w:spacing w:after="100" w:afterAutospacing="1" w:line="300" w:lineRule="auto"/>
        <w:ind w:right="9"/>
        <w:jc w:val="both"/>
        <w:outlineLvl w:val="1"/>
        <w:rPr>
          <w:sz w:val="24"/>
          <w:szCs w:val="24"/>
        </w:rPr>
      </w:pPr>
      <w:r w:rsidRPr="0080033D">
        <w:rPr>
          <w:sz w:val="24"/>
          <w:szCs w:val="24"/>
        </w:rPr>
        <w:t>AUGUSTUS çalışmasının primer objektifi güvenliliği değerlendirmektir. Primer sonlanım noktası ISTH</w:t>
      </w:r>
      <w:r w:rsidRPr="00236828">
        <w:rPr>
          <w:sz w:val="24"/>
          <w:szCs w:val="24"/>
        </w:rPr>
        <w:t xml:space="preserve"> </w:t>
      </w:r>
      <w:r w:rsidRPr="0080033D">
        <w:rPr>
          <w:sz w:val="24"/>
          <w:szCs w:val="24"/>
        </w:rPr>
        <w:t>majör</w:t>
      </w:r>
      <w:r w:rsidRPr="00236828">
        <w:rPr>
          <w:sz w:val="24"/>
          <w:szCs w:val="24"/>
        </w:rPr>
        <w:t xml:space="preserve"> </w:t>
      </w:r>
      <w:r w:rsidRPr="0080033D">
        <w:rPr>
          <w:sz w:val="24"/>
          <w:szCs w:val="24"/>
        </w:rPr>
        <w:t>veya</w:t>
      </w:r>
      <w:r w:rsidRPr="00236828">
        <w:rPr>
          <w:sz w:val="24"/>
          <w:szCs w:val="24"/>
        </w:rPr>
        <w:t xml:space="preserve"> </w:t>
      </w:r>
      <w:r w:rsidRPr="0080033D">
        <w:rPr>
          <w:sz w:val="24"/>
          <w:szCs w:val="24"/>
        </w:rPr>
        <w:t>CRNM</w:t>
      </w:r>
      <w:r w:rsidRPr="00236828">
        <w:rPr>
          <w:sz w:val="24"/>
          <w:szCs w:val="24"/>
        </w:rPr>
        <w:t xml:space="preserve"> </w:t>
      </w:r>
      <w:r w:rsidRPr="0080033D">
        <w:rPr>
          <w:sz w:val="24"/>
          <w:szCs w:val="24"/>
        </w:rPr>
        <w:t>kanamadır.</w:t>
      </w:r>
      <w:r w:rsidRPr="00236828">
        <w:rPr>
          <w:sz w:val="24"/>
          <w:szCs w:val="24"/>
        </w:rPr>
        <w:t xml:space="preserve"> </w:t>
      </w:r>
      <w:r w:rsidR="007028EF">
        <w:rPr>
          <w:sz w:val="24"/>
          <w:szCs w:val="24"/>
        </w:rPr>
        <w:t>OLPİXA</w:t>
      </w:r>
      <w:r w:rsidRPr="00236828">
        <w:rPr>
          <w:sz w:val="24"/>
          <w:szCs w:val="24"/>
        </w:rPr>
        <w:t xml:space="preserve"> </w:t>
      </w:r>
      <w:r w:rsidRPr="0080033D">
        <w:rPr>
          <w:sz w:val="24"/>
          <w:szCs w:val="24"/>
        </w:rPr>
        <w:t>ile</w:t>
      </w:r>
      <w:r w:rsidRPr="00236828">
        <w:rPr>
          <w:sz w:val="24"/>
          <w:szCs w:val="24"/>
        </w:rPr>
        <w:t xml:space="preserve"> </w:t>
      </w:r>
      <w:r w:rsidRPr="0080033D">
        <w:rPr>
          <w:sz w:val="24"/>
          <w:szCs w:val="24"/>
        </w:rPr>
        <w:t>VKA</w:t>
      </w:r>
      <w:r w:rsidRPr="00236828">
        <w:rPr>
          <w:sz w:val="24"/>
          <w:szCs w:val="24"/>
        </w:rPr>
        <w:t xml:space="preserve"> </w:t>
      </w:r>
      <w:r w:rsidRPr="0080033D">
        <w:rPr>
          <w:sz w:val="24"/>
          <w:szCs w:val="24"/>
        </w:rPr>
        <w:t>karşılaştırmasında</w:t>
      </w:r>
      <w:r w:rsidRPr="00236828">
        <w:rPr>
          <w:sz w:val="24"/>
          <w:szCs w:val="24"/>
        </w:rPr>
        <w:t xml:space="preserve"> </w:t>
      </w:r>
      <w:r w:rsidRPr="0080033D">
        <w:rPr>
          <w:sz w:val="24"/>
          <w:szCs w:val="24"/>
        </w:rPr>
        <w:t>6.</w:t>
      </w:r>
      <w:r w:rsidRPr="00236828">
        <w:rPr>
          <w:sz w:val="24"/>
          <w:szCs w:val="24"/>
        </w:rPr>
        <w:t xml:space="preserve"> </w:t>
      </w:r>
      <w:r w:rsidRPr="0080033D">
        <w:rPr>
          <w:sz w:val="24"/>
          <w:szCs w:val="24"/>
        </w:rPr>
        <w:t>ayda</w:t>
      </w:r>
      <w:r w:rsidRPr="00236828">
        <w:rPr>
          <w:sz w:val="24"/>
          <w:szCs w:val="24"/>
        </w:rPr>
        <w:t xml:space="preserve"> </w:t>
      </w:r>
      <w:r w:rsidRPr="0080033D">
        <w:rPr>
          <w:sz w:val="24"/>
          <w:szCs w:val="24"/>
        </w:rPr>
        <w:t>primer</w:t>
      </w:r>
      <w:r w:rsidRPr="00236828">
        <w:rPr>
          <w:sz w:val="24"/>
          <w:szCs w:val="24"/>
        </w:rPr>
        <w:t xml:space="preserve"> </w:t>
      </w:r>
      <w:r w:rsidRPr="0080033D">
        <w:rPr>
          <w:sz w:val="24"/>
          <w:szCs w:val="24"/>
        </w:rPr>
        <w:t xml:space="preserve">güvenlilik sonlanım noktası olan ISTH majör veya CRNM kanama, </w:t>
      </w:r>
      <w:r w:rsidR="007028EF">
        <w:rPr>
          <w:sz w:val="24"/>
          <w:szCs w:val="24"/>
        </w:rPr>
        <w:t>OLPİXA</w:t>
      </w:r>
      <w:r w:rsidRPr="0080033D">
        <w:rPr>
          <w:sz w:val="24"/>
          <w:szCs w:val="24"/>
        </w:rPr>
        <w:t xml:space="preserve"> kolunda </w:t>
      </w:r>
      <w:r w:rsidRPr="0080033D">
        <w:rPr>
          <w:sz w:val="24"/>
          <w:szCs w:val="24"/>
        </w:rPr>
        <w:lastRenderedPageBreak/>
        <w:t>ve VKA</w:t>
      </w:r>
      <w:r w:rsidRPr="00236828">
        <w:rPr>
          <w:sz w:val="24"/>
          <w:szCs w:val="24"/>
        </w:rPr>
        <w:t xml:space="preserve"> </w:t>
      </w:r>
      <w:r w:rsidRPr="0080033D">
        <w:rPr>
          <w:sz w:val="24"/>
          <w:szCs w:val="24"/>
        </w:rPr>
        <w:t>kolunda</w:t>
      </w:r>
      <w:r w:rsidRPr="00236828">
        <w:rPr>
          <w:sz w:val="24"/>
          <w:szCs w:val="24"/>
        </w:rPr>
        <w:t xml:space="preserve"> </w:t>
      </w:r>
      <w:r w:rsidRPr="0080033D">
        <w:rPr>
          <w:sz w:val="24"/>
          <w:szCs w:val="24"/>
        </w:rPr>
        <w:t>sırasıyla</w:t>
      </w:r>
      <w:r w:rsidRPr="00236828">
        <w:rPr>
          <w:sz w:val="24"/>
          <w:szCs w:val="24"/>
        </w:rPr>
        <w:t xml:space="preserve"> </w:t>
      </w:r>
      <w:r w:rsidRPr="0080033D">
        <w:rPr>
          <w:sz w:val="24"/>
          <w:szCs w:val="24"/>
        </w:rPr>
        <w:t>241</w:t>
      </w:r>
      <w:r w:rsidRPr="00236828">
        <w:rPr>
          <w:sz w:val="24"/>
          <w:szCs w:val="24"/>
        </w:rPr>
        <w:t xml:space="preserve"> </w:t>
      </w:r>
      <w:r w:rsidRPr="0080033D">
        <w:rPr>
          <w:sz w:val="24"/>
          <w:szCs w:val="24"/>
        </w:rPr>
        <w:t>(%10,5)</w:t>
      </w:r>
      <w:r w:rsidRPr="00236828">
        <w:rPr>
          <w:sz w:val="24"/>
          <w:szCs w:val="24"/>
        </w:rPr>
        <w:t xml:space="preserve"> </w:t>
      </w:r>
      <w:r w:rsidRPr="0080033D">
        <w:rPr>
          <w:sz w:val="24"/>
          <w:szCs w:val="24"/>
        </w:rPr>
        <w:t>ve</w:t>
      </w:r>
      <w:r w:rsidRPr="00236828">
        <w:rPr>
          <w:sz w:val="24"/>
          <w:szCs w:val="24"/>
        </w:rPr>
        <w:t xml:space="preserve"> </w:t>
      </w:r>
      <w:r w:rsidRPr="0080033D">
        <w:rPr>
          <w:sz w:val="24"/>
          <w:szCs w:val="24"/>
        </w:rPr>
        <w:t>332</w:t>
      </w:r>
      <w:r w:rsidRPr="00236828">
        <w:rPr>
          <w:sz w:val="24"/>
          <w:szCs w:val="24"/>
        </w:rPr>
        <w:t xml:space="preserve"> </w:t>
      </w:r>
      <w:r w:rsidRPr="0080033D">
        <w:rPr>
          <w:sz w:val="24"/>
          <w:szCs w:val="24"/>
        </w:rPr>
        <w:t>(%14,7)</w:t>
      </w:r>
      <w:r w:rsidRPr="00236828">
        <w:rPr>
          <w:sz w:val="24"/>
          <w:szCs w:val="24"/>
        </w:rPr>
        <w:t xml:space="preserve"> </w:t>
      </w:r>
      <w:r w:rsidRPr="0080033D">
        <w:rPr>
          <w:sz w:val="24"/>
          <w:szCs w:val="24"/>
        </w:rPr>
        <w:t>hastada</w:t>
      </w:r>
      <w:r w:rsidRPr="00236828">
        <w:rPr>
          <w:sz w:val="24"/>
          <w:szCs w:val="24"/>
        </w:rPr>
        <w:t xml:space="preserve"> </w:t>
      </w:r>
      <w:r w:rsidRPr="0080033D">
        <w:rPr>
          <w:sz w:val="24"/>
          <w:szCs w:val="24"/>
        </w:rPr>
        <w:t>görülmüştür</w:t>
      </w:r>
      <w:r w:rsidRPr="00236828">
        <w:rPr>
          <w:sz w:val="24"/>
          <w:szCs w:val="24"/>
        </w:rPr>
        <w:t xml:space="preserve"> </w:t>
      </w:r>
      <w:r w:rsidRPr="0080033D">
        <w:rPr>
          <w:sz w:val="24"/>
          <w:szCs w:val="24"/>
        </w:rPr>
        <w:t>(HR</w:t>
      </w:r>
      <w:r w:rsidRPr="00236828">
        <w:rPr>
          <w:sz w:val="24"/>
          <w:szCs w:val="24"/>
        </w:rPr>
        <w:t xml:space="preserve"> </w:t>
      </w:r>
      <w:r w:rsidRPr="0080033D">
        <w:rPr>
          <w:sz w:val="24"/>
          <w:szCs w:val="24"/>
        </w:rPr>
        <w:t>=</w:t>
      </w:r>
      <w:r w:rsidRPr="00236828">
        <w:rPr>
          <w:sz w:val="24"/>
          <w:szCs w:val="24"/>
        </w:rPr>
        <w:t xml:space="preserve"> </w:t>
      </w:r>
      <w:r w:rsidRPr="0080033D">
        <w:rPr>
          <w:sz w:val="24"/>
          <w:szCs w:val="24"/>
        </w:rPr>
        <w:t>0,69,</w:t>
      </w:r>
      <w:r w:rsidRPr="00236828">
        <w:rPr>
          <w:sz w:val="24"/>
          <w:szCs w:val="24"/>
        </w:rPr>
        <w:t xml:space="preserve"> </w:t>
      </w:r>
      <w:r w:rsidRPr="0080033D">
        <w:rPr>
          <w:sz w:val="24"/>
          <w:szCs w:val="24"/>
        </w:rPr>
        <w:t>%</w:t>
      </w:r>
      <w:r w:rsidRPr="00236828">
        <w:rPr>
          <w:sz w:val="24"/>
          <w:szCs w:val="24"/>
        </w:rPr>
        <w:t xml:space="preserve"> </w:t>
      </w:r>
      <w:r w:rsidRPr="0080033D">
        <w:rPr>
          <w:sz w:val="24"/>
          <w:szCs w:val="24"/>
        </w:rPr>
        <w:t>95</w:t>
      </w:r>
      <w:r w:rsidRPr="00236828">
        <w:rPr>
          <w:sz w:val="24"/>
          <w:szCs w:val="24"/>
        </w:rPr>
        <w:t xml:space="preserve"> </w:t>
      </w:r>
      <w:r w:rsidRPr="0080033D">
        <w:rPr>
          <w:sz w:val="24"/>
          <w:szCs w:val="24"/>
        </w:rPr>
        <w:t>GA:</w:t>
      </w:r>
      <w:r w:rsidRPr="00236828">
        <w:rPr>
          <w:sz w:val="24"/>
          <w:szCs w:val="24"/>
        </w:rPr>
        <w:t xml:space="preserve"> </w:t>
      </w:r>
      <w:r w:rsidRPr="0080033D">
        <w:rPr>
          <w:sz w:val="24"/>
          <w:szCs w:val="24"/>
        </w:rPr>
        <w:t>0,58,</w:t>
      </w:r>
      <w:r w:rsidRPr="00236828">
        <w:rPr>
          <w:sz w:val="24"/>
          <w:szCs w:val="24"/>
        </w:rPr>
        <w:t xml:space="preserve"> </w:t>
      </w:r>
      <w:r w:rsidRPr="0080033D">
        <w:rPr>
          <w:sz w:val="24"/>
          <w:szCs w:val="24"/>
        </w:rPr>
        <w:t>0,82; noninferiorite için 2 taraflı p &lt;0.0001 ve süperiorite için p &lt;0.0001). VKA için TTR’nin alt grupları kullanılarak yapılan ilave analizler en yüksek kanama oranının, TTR’nin en düşük çeyreği ile ilişkili olduğunu</w:t>
      </w:r>
      <w:r w:rsidRPr="00236828">
        <w:rPr>
          <w:sz w:val="24"/>
          <w:szCs w:val="24"/>
        </w:rPr>
        <w:t xml:space="preserve"> </w:t>
      </w:r>
      <w:r w:rsidRPr="0080033D">
        <w:rPr>
          <w:sz w:val="24"/>
          <w:szCs w:val="24"/>
        </w:rPr>
        <w:t>göstermiştir.</w:t>
      </w:r>
      <w:r w:rsidRPr="00236828">
        <w:rPr>
          <w:sz w:val="24"/>
          <w:szCs w:val="24"/>
        </w:rPr>
        <w:t xml:space="preserve"> </w:t>
      </w:r>
      <w:r w:rsidRPr="0080033D">
        <w:rPr>
          <w:sz w:val="24"/>
          <w:szCs w:val="24"/>
        </w:rPr>
        <w:t>Kanama</w:t>
      </w:r>
      <w:r w:rsidRPr="00236828">
        <w:rPr>
          <w:sz w:val="24"/>
          <w:szCs w:val="24"/>
        </w:rPr>
        <w:t xml:space="preserve"> </w:t>
      </w:r>
      <w:r w:rsidRPr="0080033D">
        <w:rPr>
          <w:sz w:val="24"/>
          <w:szCs w:val="24"/>
        </w:rPr>
        <w:t>oranı,</w:t>
      </w:r>
      <w:r w:rsidRPr="00236828">
        <w:rPr>
          <w:sz w:val="24"/>
          <w:szCs w:val="24"/>
        </w:rPr>
        <w:t xml:space="preserve"> </w:t>
      </w:r>
      <w:r w:rsidR="007028EF">
        <w:rPr>
          <w:sz w:val="24"/>
          <w:szCs w:val="24"/>
        </w:rPr>
        <w:t>OLPİXA</w:t>
      </w:r>
      <w:r w:rsidRPr="00236828">
        <w:rPr>
          <w:sz w:val="24"/>
          <w:szCs w:val="24"/>
        </w:rPr>
        <w:t xml:space="preserve"> </w:t>
      </w:r>
      <w:r w:rsidRPr="0080033D">
        <w:rPr>
          <w:sz w:val="24"/>
          <w:szCs w:val="24"/>
        </w:rPr>
        <w:t>ve</w:t>
      </w:r>
      <w:r w:rsidRPr="00236828">
        <w:rPr>
          <w:sz w:val="24"/>
          <w:szCs w:val="24"/>
        </w:rPr>
        <w:t xml:space="preserve"> </w:t>
      </w:r>
      <w:r w:rsidRPr="0080033D">
        <w:rPr>
          <w:sz w:val="24"/>
          <w:szCs w:val="24"/>
        </w:rPr>
        <w:t>en</w:t>
      </w:r>
      <w:r w:rsidRPr="00236828">
        <w:rPr>
          <w:sz w:val="24"/>
          <w:szCs w:val="24"/>
        </w:rPr>
        <w:t xml:space="preserve"> </w:t>
      </w:r>
      <w:r w:rsidRPr="0080033D">
        <w:rPr>
          <w:sz w:val="24"/>
          <w:szCs w:val="24"/>
        </w:rPr>
        <w:t>yüksek</w:t>
      </w:r>
      <w:r w:rsidRPr="00236828">
        <w:rPr>
          <w:sz w:val="24"/>
          <w:szCs w:val="24"/>
        </w:rPr>
        <w:t xml:space="preserve"> </w:t>
      </w:r>
      <w:r w:rsidRPr="0080033D">
        <w:rPr>
          <w:sz w:val="24"/>
          <w:szCs w:val="24"/>
        </w:rPr>
        <w:t>TTR</w:t>
      </w:r>
      <w:r w:rsidRPr="00236828">
        <w:rPr>
          <w:sz w:val="24"/>
          <w:szCs w:val="24"/>
        </w:rPr>
        <w:t xml:space="preserve"> </w:t>
      </w:r>
      <w:r w:rsidRPr="0080033D">
        <w:rPr>
          <w:sz w:val="24"/>
          <w:szCs w:val="24"/>
        </w:rPr>
        <w:t>çeyreği</w:t>
      </w:r>
      <w:r w:rsidRPr="00236828">
        <w:rPr>
          <w:sz w:val="24"/>
          <w:szCs w:val="24"/>
        </w:rPr>
        <w:t xml:space="preserve"> </w:t>
      </w:r>
      <w:r w:rsidRPr="0080033D">
        <w:rPr>
          <w:sz w:val="24"/>
          <w:szCs w:val="24"/>
        </w:rPr>
        <w:t>arasında</w:t>
      </w:r>
      <w:r w:rsidRPr="00236828">
        <w:rPr>
          <w:sz w:val="24"/>
          <w:szCs w:val="24"/>
        </w:rPr>
        <w:t xml:space="preserve"> </w:t>
      </w:r>
      <w:r w:rsidRPr="0080033D">
        <w:rPr>
          <w:sz w:val="24"/>
          <w:szCs w:val="24"/>
        </w:rPr>
        <w:t xml:space="preserve">benzerlik </w:t>
      </w:r>
      <w:r w:rsidRPr="00236828">
        <w:rPr>
          <w:sz w:val="24"/>
          <w:szCs w:val="24"/>
        </w:rPr>
        <w:t>göstermiştir.</w:t>
      </w:r>
    </w:p>
    <w:p w14:paraId="5B0E3ED0" w14:textId="18666490" w:rsidR="00241DBA" w:rsidRPr="00B22120" w:rsidRDefault="00241DBA" w:rsidP="00236828">
      <w:pPr>
        <w:widowControl/>
        <w:autoSpaceDE/>
        <w:autoSpaceDN/>
        <w:spacing w:after="100" w:afterAutospacing="1" w:line="300" w:lineRule="auto"/>
        <w:ind w:right="9"/>
        <w:jc w:val="both"/>
        <w:outlineLvl w:val="1"/>
        <w:rPr>
          <w:sz w:val="24"/>
          <w:szCs w:val="24"/>
        </w:rPr>
      </w:pPr>
      <w:r w:rsidRPr="00B22120">
        <w:rPr>
          <w:sz w:val="24"/>
          <w:szCs w:val="24"/>
        </w:rPr>
        <w:t>VKA için TTR’nin alt grupları kullanılarak yapılan ilave analizler en yüksek kanama oranının, TTR’nin en düşük çeyreği ile ilişkili olduğunu göstermiştir. Kanama oranı, ELİQUİS ve en yüksek TTR çeyreği arasında benzerlik göstermiştir.</w:t>
      </w:r>
    </w:p>
    <w:p w14:paraId="506D96EE" w14:textId="77777777" w:rsidR="00775E50" w:rsidRPr="0080033D" w:rsidRDefault="004235E7" w:rsidP="00236828">
      <w:pPr>
        <w:widowControl/>
        <w:autoSpaceDE/>
        <w:autoSpaceDN/>
        <w:spacing w:after="100" w:afterAutospacing="1" w:line="300" w:lineRule="auto"/>
        <w:ind w:right="9"/>
        <w:jc w:val="both"/>
        <w:outlineLvl w:val="1"/>
      </w:pPr>
      <w:r w:rsidRPr="0080033D">
        <w:rPr>
          <w:sz w:val="24"/>
          <w:szCs w:val="24"/>
        </w:rPr>
        <w:t>ASA</w:t>
      </w:r>
      <w:r w:rsidRPr="00236828">
        <w:rPr>
          <w:sz w:val="24"/>
          <w:szCs w:val="24"/>
        </w:rPr>
        <w:t xml:space="preserve"> </w:t>
      </w:r>
      <w:r w:rsidRPr="0080033D">
        <w:rPr>
          <w:sz w:val="24"/>
          <w:szCs w:val="24"/>
        </w:rPr>
        <w:t>ile</w:t>
      </w:r>
      <w:r w:rsidRPr="00236828">
        <w:rPr>
          <w:sz w:val="24"/>
          <w:szCs w:val="24"/>
        </w:rPr>
        <w:t xml:space="preserve"> </w:t>
      </w:r>
      <w:r w:rsidRPr="0080033D">
        <w:rPr>
          <w:sz w:val="24"/>
          <w:szCs w:val="24"/>
        </w:rPr>
        <w:t>plasebo</w:t>
      </w:r>
      <w:r w:rsidRPr="00236828">
        <w:rPr>
          <w:sz w:val="24"/>
          <w:szCs w:val="24"/>
        </w:rPr>
        <w:t xml:space="preserve"> </w:t>
      </w:r>
      <w:r w:rsidRPr="0080033D">
        <w:rPr>
          <w:sz w:val="24"/>
          <w:szCs w:val="24"/>
        </w:rPr>
        <w:t>karşılaştırmasında</w:t>
      </w:r>
      <w:r w:rsidRPr="00236828">
        <w:rPr>
          <w:sz w:val="24"/>
          <w:szCs w:val="24"/>
        </w:rPr>
        <w:t xml:space="preserve"> </w:t>
      </w:r>
      <w:r w:rsidRPr="0080033D">
        <w:rPr>
          <w:sz w:val="24"/>
          <w:szCs w:val="24"/>
        </w:rPr>
        <w:t>6.</w:t>
      </w:r>
      <w:r w:rsidRPr="00236828">
        <w:rPr>
          <w:sz w:val="24"/>
          <w:szCs w:val="24"/>
        </w:rPr>
        <w:t xml:space="preserve"> </w:t>
      </w:r>
      <w:r w:rsidRPr="0080033D">
        <w:rPr>
          <w:sz w:val="24"/>
          <w:szCs w:val="24"/>
        </w:rPr>
        <w:t>ayda</w:t>
      </w:r>
      <w:r w:rsidRPr="00236828">
        <w:rPr>
          <w:sz w:val="24"/>
          <w:szCs w:val="24"/>
        </w:rPr>
        <w:t xml:space="preserve"> </w:t>
      </w:r>
      <w:r w:rsidRPr="0080033D">
        <w:rPr>
          <w:sz w:val="24"/>
          <w:szCs w:val="24"/>
        </w:rPr>
        <w:t>primer</w:t>
      </w:r>
      <w:r w:rsidRPr="00236828">
        <w:rPr>
          <w:sz w:val="24"/>
          <w:szCs w:val="24"/>
        </w:rPr>
        <w:t xml:space="preserve"> </w:t>
      </w:r>
      <w:r w:rsidRPr="0080033D">
        <w:rPr>
          <w:sz w:val="24"/>
          <w:szCs w:val="24"/>
        </w:rPr>
        <w:t>güvenlilik</w:t>
      </w:r>
      <w:r w:rsidRPr="00236828">
        <w:rPr>
          <w:sz w:val="24"/>
          <w:szCs w:val="24"/>
        </w:rPr>
        <w:t xml:space="preserve"> </w:t>
      </w:r>
      <w:r w:rsidRPr="0080033D">
        <w:rPr>
          <w:sz w:val="24"/>
          <w:szCs w:val="24"/>
        </w:rPr>
        <w:t>sonlanım</w:t>
      </w:r>
      <w:r w:rsidRPr="00236828">
        <w:rPr>
          <w:sz w:val="24"/>
          <w:szCs w:val="24"/>
        </w:rPr>
        <w:t xml:space="preserve"> </w:t>
      </w:r>
      <w:r w:rsidRPr="0080033D">
        <w:rPr>
          <w:sz w:val="24"/>
          <w:szCs w:val="24"/>
        </w:rPr>
        <w:t>noktası</w:t>
      </w:r>
      <w:r w:rsidRPr="00236828">
        <w:rPr>
          <w:sz w:val="24"/>
          <w:szCs w:val="24"/>
        </w:rPr>
        <w:t xml:space="preserve"> </w:t>
      </w:r>
      <w:r w:rsidRPr="0080033D">
        <w:rPr>
          <w:sz w:val="24"/>
          <w:szCs w:val="24"/>
        </w:rPr>
        <w:t>olan</w:t>
      </w:r>
      <w:r w:rsidRPr="00236828">
        <w:rPr>
          <w:sz w:val="24"/>
          <w:szCs w:val="24"/>
        </w:rPr>
        <w:t xml:space="preserve"> </w:t>
      </w:r>
      <w:r w:rsidRPr="0080033D">
        <w:rPr>
          <w:sz w:val="24"/>
          <w:szCs w:val="24"/>
        </w:rPr>
        <w:t>ISTH</w:t>
      </w:r>
      <w:r w:rsidRPr="00236828">
        <w:rPr>
          <w:sz w:val="24"/>
          <w:szCs w:val="24"/>
        </w:rPr>
        <w:t xml:space="preserve"> </w:t>
      </w:r>
      <w:r w:rsidRPr="0080033D">
        <w:rPr>
          <w:sz w:val="24"/>
          <w:szCs w:val="24"/>
        </w:rPr>
        <w:t>majör</w:t>
      </w:r>
      <w:r w:rsidRPr="00236828">
        <w:rPr>
          <w:sz w:val="24"/>
          <w:szCs w:val="24"/>
        </w:rPr>
        <w:t xml:space="preserve"> </w:t>
      </w:r>
      <w:r w:rsidRPr="0080033D">
        <w:rPr>
          <w:sz w:val="24"/>
          <w:szCs w:val="24"/>
        </w:rPr>
        <w:t>veya CRNM kanama, ASA kolu ve plasebo kolunda sırasıyla 367 (%16,1) ve 204 (%9,0) hastada görülmüştür (HR = 1,88, % 95 GA: 1,58, 2,23; 2 taraflı p &lt;0,0001).</w:t>
      </w:r>
    </w:p>
    <w:p w14:paraId="506D96EF" w14:textId="3AD52FF3" w:rsidR="00775E50" w:rsidRPr="0080033D" w:rsidRDefault="004235E7" w:rsidP="00236828">
      <w:pPr>
        <w:widowControl/>
        <w:autoSpaceDE/>
        <w:autoSpaceDN/>
        <w:spacing w:after="100" w:afterAutospacing="1" w:line="300" w:lineRule="auto"/>
        <w:ind w:right="9"/>
        <w:jc w:val="both"/>
        <w:outlineLvl w:val="1"/>
      </w:pPr>
      <w:r w:rsidRPr="0080033D">
        <w:rPr>
          <w:sz w:val="24"/>
          <w:szCs w:val="24"/>
        </w:rPr>
        <w:t xml:space="preserve">Özellikle </w:t>
      </w:r>
      <w:r w:rsidR="007028EF">
        <w:rPr>
          <w:sz w:val="24"/>
          <w:szCs w:val="24"/>
        </w:rPr>
        <w:t>OLPİXA</w:t>
      </w:r>
      <w:r w:rsidRPr="0080033D">
        <w:rPr>
          <w:sz w:val="24"/>
          <w:szCs w:val="24"/>
        </w:rPr>
        <w:t xml:space="preserve"> ile tedavi gören hastalarda, majör veya CRNM kanama ASA kolunda ve plasebo kolunda sırasıyla 157 (%13,7) ve 84 (%7,4) hastada görülmüştür. VKA ile tedavi gören hastalarda,</w:t>
      </w:r>
      <w:r w:rsidRPr="00236828">
        <w:rPr>
          <w:sz w:val="24"/>
          <w:szCs w:val="24"/>
        </w:rPr>
        <w:t xml:space="preserve"> </w:t>
      </w:r>
      <w:r w:rsidRPr="0080033D">
        <w:rPr>
          <w:sz w:val="24"/>
          <w:szCs w:val="24"/>
        </w:rPr>
        <w:t>majör</w:t>
      </w:r>
      <w:r w:rsidRPr="00236828">
        <w:rPr>
          <w:sz w:val="24"/>
          <w:szCs w:val="24"/>
        </w:rPr>
        <w:t xml:space="preserve"> </w:t>
      </w:r>
      <w:r w:rsidRPr="0080033D">
        <w:rPr>
          <w:sz w:val="24"/>
          <w:szCs w:val="24"/>
        </w:rPr>
        <w:t>veya</w:t>
      </w:r>
      <w:r w:rsidRPr="00236828">
        <w:rPr>
          <w:sz w:val="24"/>
          <w:szCs w:val="24"/>
        </w:rPr>
        <w:t xml:space="preserve"> </w:t>
      </w:r>
      <w:r w:rsidRPr="0080033D">
        <w:rPr>
          <w:sz w:val="24"/>
          <w:szCs w:val="24"/>
        </w:rPr>
        <w:t>CRNM</w:t>
      </w:r>
      <w:r w:rsidRPr="00236828">
        <w:rPr>
          <w:sz w:val="24"/>
          <w:szCs w:val="24"/>
        </w:rPr>
        <w:t xml:space="preserve"> </w:t>
      </w:r>
      <w:r w:rsidRPr="0080033D">
        <w:rPr>
          <w:sz w:val="24"/>
          <w:szCs w:val="24"/>
        </w:rPr>
        <w:t>kanama</w:t>
      </w:r>
      <w:r w:rsidRPr="00236828">
        <w:rPr>
          <w:sz w:val="24"/>
          <w:szCs w:val="24"/>
        </w:rPr>
        <w:t xml:space="preserve"> </w:t>
      </w:r>
      <w:r w:rsidRPr="0080033D">
        <w:rPr>
          <w:sz w:val="24"/>
          <w:szCs w:val="24"/>
        </w:rPr>
        <w:t>ASA</w:t>
      </w:r>
      <w:r w:rsidRPr="00236828">
        <w:rPr>
          <w:sz w:val="24"/>
          <w:szCs w:val="24"/>
        </w:rPr>
        <w:t xml:space="preserve"> </w:t>
      </w:r>
      <w:r w:rsidRPr="0080033D">
        <w:rPr>
          <w:sz w:val="24"/>
          <w:szCs w:val="24"/>
        </w:rPr>
        <w:t>kolunda</w:t>
      </w:r>
      <w:r w:rsidRPr="00236828">
        <w:rPr>
          <w:sz w:val="24"/>
          <w:szCs w:val="24"/>
        </w:rPr>
        <w:t xml:space="preserve"> </w:t>
      </w:r>
      <w:r w:rsidRPr="0080033D">
        <w:rPr>
          <w:sz w:val="24"/>
          <w:szCs w:val="24"/>
        </w:rPr>
        <w:t>ve</w:t>
      </w:r>
      <w:r w:rsidRPr="00236828">
        <w:rPr>
          <w:sz w:val="24"/>
          <w:szCs w:val="24"/>
        </w:rPr>
        <w:t xml:space="preserve"> </w:t>
      </w:r>
      <w:r w:rsidRPr="0080033D">
        <w:rPr>
          <w:sz w:val="24"/>
          <w:szCs w:val="24"/>
        </w:rPr>
        <w:t>plasebo</w:t>
      </w:r>
      <w:r w:rsidRPr="00236828">
        <w:rPr>
          <w:sz w:val="24"/>
          <w:szCs w:val="24"/>
        </w:rPr>
        <w:t xml:space="preserve"> </w:t>
      </w:r>
      <w:r w:rsidRPr="0080033D">
        <w:rPr>
          <w:sz w:val="24"/>
          <w:szCs w:val="24"/>
        </w:rPr>
        <w:t>kolunda</w:t>
      </w:r>
      <w:r w:rsidRPr="00236828">
        <w:rPr>
          <w:sz w:val="24"/>
          <w:szCs w:val="24"/>
        </w:rPr>
        <w:t xml:space="preserve"> </w:t>
      </w:r>
      <w:r w:rsidRPr="0080033D">
        <w:rPr>
          <w:sz w:val="24"/>
          <w:szCs w:val="24"/>
        </w:rPr>
        <w:t>sırasıyla</w:t>
      </w:r>
      <w:r w:rsidRPr="00236828">
        <w:rPr>
          <w:sz w:val="24"/>
          <w:szCs w:val="24"/>
        </w:rPr>
        <w:t xml:space="preserve"> </w:t>
      </w:r>
      <w:r w:rsidRPr="0080033D">
        <w:rPr>
          <w:sz w:val="24"/>
          <w:szCs w:val="24"/>
        </w:rPr>
        <w:t>208</w:t>
      </w:r>
      <w:r w:rsidRPr="00236828">
        <w:rPr>
          <w:sz w:val="24"/>
          <w:szCs w:val="24"/>
        </w:rPr>
        <w:t xml:space="preserve"> </w:t>
      </w:r>
      <w:r w:rsidRPr="0080033D">
        <w:rPr>
          <w:sz w:val="24"/>
          <w:szCs w:val="24"/>
        </w:rPr>
        <w:t>(%18,5)</w:t>
      </w:r>
      <w:r w:rsidRPr="00236828">
        <w:rPr>
          <w:sz w:val="24"/>
          <w:szCs w:val="24"/>
        </w:rPr>
        <w:t xml:space="preserve"> </w:t>
      </w:r>
      <w:r w:rsidRPr="0080033D">
        <w:rPr>
          <w:sz w:val="24"/>
          <w:szCs w:val="24"/>
        </w:rPr>
        <w:t>ve122 (%10,8) hastada görülmüştür.</w:t>
      </w:r>
    </w:p>
    <w:p w14:paraId="506D96F0" w14:textId="77777777" w:rsidR="00775E50" w:rsidRPr="0080033D" w:rsidRDefault="004235E7" w:rsidP="00236828">
      <w:pPr>
        <w:widowControl/>
        <w:autoSpaceDE/>
        <w:autoSpaceDN/>
        <w:spacing w:after="100" w:afterAutospacing="1" w:line="300" w:lineRule="auto"/>
        <w:ind w:right="9"/>
        <w:jc w:val="both"/>
        <w:outlineLvl w:val="1"/>
      </w:pPr>
      <w:r w:rsidRPr="0080033D">
        <w:rPr>
          <w:sz w:val="24"/>
          <w:szCs w:val="24"/>
        </w:rPr>
        <w:t xml:space="preserve">Diğer tedavi etkileri çalışmanın sekonder objektifi olarak kompozit sonlanım noktaları ile </w:t>
      </w:r>
      <w:r w:rsidRPr="00236828">
        <w:rPr>
          <w:sz w:val="24"/>
          <w:szCs w:val="24"/>
        </w:rPr>
        <w:t>değerlendirilmiştir.</w:t>
      </w:r>
    </w:p>
    <w:p w14:paraId="506D96F1" w14:textId="6E4A081F" w:rsidR="00775E50" w:rsidRPr="0080033D" w:rsidRDefault="007028EF" w:rsidP="00236828">
      <w:pPr>
        <w:widowControl/>
        <w:autoSpaceDE/>
        <w:autoSpaceDN/>
        <w:spacing w:after="100" w:afterAutospacing="1" w:line="300" w:lineRule="auto"/>
        <w:ind w:right="9"/>
        <w:jc w:val="both"/>
        <w:outlineLvl w:val="1"/>
      </w:pPr>
      <w:r>
        <w:rPr>
          <w:sz w:val="24"/>
          <w:szCs w:val="24"/>
        </w:rPr>
        <w:t>OLPİXA</w:t>
      </w:r>
      <w:r w:rsidR="004235E7" w:rsidRPr="0080033D">
        <w:rPr>
          <w:sz w:val="24"/>
          <w:szCs w:val="24"/>
        </w:rPr>
        <w:t xml:space="preserve"> ile VKA karşılaştırmasında ölüm veya tekrar hospitalizasyonun kompozit sonlanım noktası, </w:t>
      </w:r>
      <w:r>
        <w:rPr>
          <w:sz w:val="24"/>
          <w:szCs w:val="24"/>
        </w:rPr>
        <w:t>OLPİXA</w:t>
      </w:r>
      <w:r w:rsidR="004235E7" w:rsidRPr="0080033D">
        <w:rPr>
          <w:sz w:val="24"/>
          <w:szCs w:val="24"/>
        </w:rPr>
        <w:t xml:space="preserve"> ve VKA kolunda sırasıyla 541 (%23,5) ve 632 (%27,4) hastada görülmüştür. Ölüm veya iskemik olay (inme, miyokard enfarktüsü, stent trombozu veya acil revaskülarizasyon) kompozit</w:t>
      </w:r>
      <w:r w:rsidR="004235E7" w:rsidRPr="00236828">
        <w:rPr>
          <w:sz w:val="24"/>
          <w:szCs w:val="24"/>
        </w:rPr>
        <w:t xml:space="preserve"> </w:t>
      </w:r>
      <w:r w:rsidR="004235E7" w:rsidRPr="0080033D">
        <w:rPr>
          <w:sz w:val="24"/>
          <w:szCs w:val="24"/>
        </w:rPr>
        <w:t>sonlanım</w:t>
      </w:r>
      <w:r w:rsidR="004235E7" w:rsidRPr="00236828">
        <w:rPr>
          <w:sz w:val="24"/>
          <w:szCs w:val="24"/>
        </w:rPr>
        <w:t xml:space="preserve"> </w:t>
      </w:r>
      <w:r w:rsidR="004235E7" w:rsidRPr="0080033D">
        <w:rPr>
          <w:sz w:val="24"/>
          <w:szCs w:val="24"/>
        </w:rPr>
        <w:t>noktası,</w:t>
      </w:r>
      <w:r w:rsidR="004235E7" w:rsidRPr="00236828">
        <w:rPr>
          <w:sz w:val="24"/>
          <w:szCs w:val="24"/>
        </w:rPr>
        <w:t xml:space="preserve"> </w:t>
      </w:r>
      <w:r>
        <w:rPr>
          <w:sz w:val="24"/>
          <w:szCs w:val="24"/>
        </w:rPr>
        <w:t>OLPİXA</w:t>
      </w:r>
      <w:r w:rsidR="004235E7" w:rsidRPr="00236828">
        <w:rPr>
          <w:sz w:val="24"/>
          <w:szCs w:val="24"/>
        </w:rPr>
        <w:t xml:space="preserve"> </w:t>
      </w:r>
      <w:r w:rsidR="004235E7" w:rsidRPr="0080033D">
        <w:rPr>
          <w:sz w:val="24"/>
          <w:szCs w:val="24"/>
        </w:rPr>
        <w:t>ve</w:t>
      </w:r>
      <w:r w:rsidR="004235E7" w:rsidRPr="00236828">
        <w:rPr>
          <w:sz w:val="24"/>
          <w:szCs w:val="24"/>
        </w:rPr>
        <w:t xml:space="preserve"> </w:t>
      </w:r>
      <w:r w:rsidR="004235E7" w:rsidRPr="0080033D">
        <w:rPr>
          <w:sz w:val="24"/>
          <w:szCs w:val="24"/>
        </w:rPr>
        <w:t>VKA</w:t>
      </w:r>
      <w:r w:rsidR="004235E7" w:rsidRPr="00236828">
        <w:rPr>
          <w:sz w:val="24"/>
          <w:szCs w:val="24"/>
        </w:rPr>
        <w:t xml:space="preserve"> </w:t>
      </w:r>
      <w:r w:rsidR="004235E7" w:rsidRPr="0080033D">
        <w:rPr>
          <w:sz w:val="24"/>
          <w:szCs w:val="24"/>
        </w:rPr>
        <w:t>kolunda</w:t>
      </w:r>
      <w:r w:rsidR="004235E7" w:rsidRPr="00236828">
        <w:rPr>
          <w:sz w:val="24"/>
          <w:szCs w:val="24"/>
        </w:rPr>
        <w:t xml:space="preserve"> </w:t>
      </w:r>
      <w:r w:rsidR="004235E7" w:rsidRPr="0080033D">
        <w:rPr>
          <w:sz w:val="24"/>
          <w:szCs w:val="24"/>
        </w:rPr>
        <w:t>sırasıyla</w:t>
      </w:r>
      <w:r w:rsidR="004235E7" w:rsidRPr="00236828">
        <w:rPr>
          <w:sz w:val="24"/>
          <w:szCs w:val="24"/>
        </w:rPr>
        <w:t xml:space="preserve"> </w:t>
      </w:r>
      <w:r w:rsidR="004235E7" w:rsidRPr="0080033D">
        <w:rPr>
          <w:sz w:val="24"/>
          <w:szCs w:val="24"/>
        </w:rPr>
        <w:t>170</w:t>
      </w:r>
      <w:r w:rsidR="004235E7" w:rsidRPr="00236828">
        <w:rPr>
          <w:sz w:val="24"/>
          <w:szCs w:val="24"/>
        </w:rPr>
        <w:t xml:space="preserve"> </w:t>
      </w:r>
      <w:r w:rsidR="004235E7" w:rsidRPr="0080033D">
        <w:rPr>
          <w:sz w:val="24"/>
          <w:szCs w:val="24"/>
        </w:rPr>
        <w:t>(%7,4)</w:t>
      </w:r>
      <w:r w:rsidR="004235E7" w:rsidRPr="00236828">
        <w:rPr>
          <w:sz w:val="24"/>
          <w:szCs w:val="24"/>
        </w:rPr>
        <w:t xml:space="preserve"> </w:t>
      </w:r>
      <w:r w:rsidR="004235E7" w:rsidRPr="0080033D">
        <w:rPr>
          <w:sz w:val="24"/>
          <w:szCs w:val="24"/>
        </w:rPr>
        <w:t>ve</w:t>
      </w:r>
      <w:r w:rsidR="004235E7" w:rsidRPr="00236828">
        <w:rPr>
          <w:sz w:val="24"/>
          <w:szCs w:val="24"/>
        </w:rPr>
        <w:t xml:space="preserve"> </w:t>
      </w:r>
      <w:r w:rsidR="004235E7" w:rsidRPr="0080033D">
        <w:rPr>
          <w:sz w:val="24"/>
          <w:szCs w:val="24"/>
        </w:rPr>
        <w:t>182</w:t>
      </w:r>
      <w:r w:rsidR="004235E7" w:rsidRPr="00236828">
        <w:rPr>
          <w:sz w:val="24"/>
          <w:szCs w:val="24"/>
        </w:rPr>
        <w:t xml:space="preserve"> </w:t>
      </w:r>
      <w:r w:rsidR="004235E7" w:rsidRPr="0080033D">
        <w:rPr>
          <w:sz w:val="24"/>
          <w:szCs w:val="24"/>
        </w:rPr>
        <w:t>(%7,9)</w:t>
      </w:r>
      <w:r w:rsidR="004235E7" w:rsidRPr="00236828">
        <w:rPr>
          <w:sz w:val="24"/>
          <w:szCs w:val="24"/>
        </w:rPr>
        <w:t xml:space="preserve"> </w:t>
      </w:r>
      <w:r w:rsidR="004235E7" w:rsidRPr="0080033D">
        <w:rPr>
          <w:sz w:val="24"/>
          <w:szCs w:val="24"/>
        </w:rPr>
        <w:t xml:space="preserve">hastada </w:t>
      </w:r>
      <w:r w:rsidR="004235E7" w:rsidRPr="00236828">
        <w:rPr>
          <w:sz w:val="24"/>
          <w:szCs w:val="24"/>
        </w:rPr>
        <w:t>görülmüştür.</w:t>
      </w:r>
    </w:p>
    <w:p w14:paraId="506D96F2" w14:textId="77777777" w:rsidR="00775E50" w:rsidRPr="0080033D" w:rsidRDefault="004235E7" w:rsidP="00236828">
      <w:pPr>
        <w:widowControl/>
        <w:autoSpaceDE/>
        <w:autoSpaceDN/>
        <w:spacing w:after="100" w:afterAutospacing="1" w:line="300" w:lineRule="auto"/>
        <w:ind w:right="9"/>
        <w:jc w:val="both"/>
        <w:outlineLvl w:val="1"/>
      </w:pPr>
      <w:r w:rsidRPr="0080033D">
        <w:rPr>
          <w:sz w:val="24"/>
          <w:szCs w:val="24"/>
        </w:rPr>
        <w:t>ASA ile plasebo karşılaştırmasında ölüm veya tekrar hospitalizasyonun kompozit sonlanım noktası, ASA ve plasebo kolunda sırasıyla 604 (%26.2) ve 569 (%24.7) hastada görülmüştür. Ölüm veya iskemik olay (inme, miyokard enfarktüsü, stent trombozu veya acil revaskülarizasyon) kompozit sonlanım noktası, ASA ve plasebo kolunda sırasıyla 163 (%7,1) ve 189 (%8,2) hastada görülmüştür.</w:t>
      </w:r>
    </w:p>
    <w:p w14:paraId="506D96F3" w14:textId="77777777" w:rsidR="00775E50" w:rsidRPr="00236828" w:rsidRDefault="004235E7" w:rsidP="00236828">
      <w:pPr>
        <w:widowControl/>
        <w:autoSpaceDE/>
        <w:autoSpaceDN/>
        <w:spacing w:after="100" w:afterAutospacing="1" w:line="300" w:lineRule="auto"/>
        <w:ind w:right="9"/>
        <w:jc w:val="both"/>
        <w:outlineLvl w:val="1"/>
        <w:rPr>
          <w:i/>
          <w:iCs/>
          <w:sz w:val="24"/>
          <w:szCs w:val="24"/>
          <w:u w:val="single"/>
        </w:rPr>
      </w:pPr>
      <w:r w:rsidRPr="009D3461">
        <w:rPr>
          <w:i/>
          <w:iCs/>
          <w:sz w:val="24"/>
          <w:szCs w:val="24"/>
          <w:u w:val="single"/>
        </w:rPr>
        <w:t>Kardiyoversiyon</w:t>
      </w:r>
      <w:r w:rsidRPr="00236828">
        <w:rPr>
          <w:i/>
          <w:iCs/>
          <w:sz w:val="24"/>
          <w:szCs w:val="24"/>
          <w:u w:val="single"/>
        </w:rPr>
        <w:t xml:space="preserve"> </w:t>
      </w:r>
      <w:r w:rsidRPr="009D3461">
        <w:rPr>
          <w:i/>
          <w:iCs/>
          <w:sz w:val="24"/>
          <w:szCs w:val="24"/>
          <w:u w:val="single"/>
        </w:rPr>
        <w:t>uygulanacak</w:t>
      </w:r>
      <w:r w:rsidRPr="00236828">
        <w:rPr>
          <w:i/>
          <w:iCs/>
          <w:sz w:val="24"/>
          <w:szCs w:val="24"/>
          <w:u w:val="single"/>
        </w:rPr>
        <w:t xml:space="preserve"> hastalar</w:t>
      </w:r>
    </w:p>
    <w:p w14:paraId="506D96F4" w14:textId="5F280DCA" w:rsidR="00775E50" w:rsidRPr="0080033D" w:rsidRDefault="004235E7" w:rsidP="00236828">
      <w:pPr>
        <w:widowControl/>
        <w:autoSpaceDE/>
        <w:autoSpaceDN/>
        <w:spacing w:after="100" w:afterAutospacing="1" w:line="300" w:lineRule="auto"/>
        <w:ind w:right="9"/>
        <w:jc w:val="both"/>
        <w:outlineLvl w:val="1"/>
      </w:pPr>
      <w:r w:rsidRPr="0080033D">
        <w:rPr>
          <w:sz w:val="24"/>
          <w:szCs w:val="24"/>
        </w:rPr>
        <w:t>Açık etiketli, çok merkezli EMANATE çalışması daha önce oral antikoagülan kullanmamış ya da 48 saatten</w:t>
      </w:r>
      <w:r w:rsidRPr="00236828">
        <w:rPr>
          <w:sz w:val="24"/>
          <w:szCs w:val="24"/>
        </w:rPr>
        <w:t xml:space="preserve"> </w:t>
      </w:r>
      <w:r w:rsidRPr="0080033D">
        <w:rPr>
          <w:sz w:val="24"/>
          <w:szCs w:val="24"/>
        </w:rPr>
        <w:t>az</w:t>
      </w:r>
      <w:r w:rsidRPr="00236828">
        <w:rPr>
          <w:sz w:val="24"/>
          <w:szCs w:val="24"/>
        </w:rPr>
        <w:t xml:space="preserve"> </w:t>
      </w:r>
      <w:r w:rsidRPr="0080033D">
        <w:rPr>
          <w:sz w:val="24"/>
          <w:szCs w:val="24"/>
        </w:rPr>
        <w:t>bir</w:t>
      </w:r>
      <w:r w:rsidRPr="00236828">
        <w:rPr>
          <w:sz w:val="24"/>
          <w:szCs w:val="24"/>
        </w:rPr>
        <w:t xml:space="preserve"> </w:t>
      </w:r>
      <w:r w:rsidRPr="0080033D">
        <w:rPr>
          <w:sz w:val="24"/>
          <w:szCs w:val="24"/>
        </w:rPr>
        <w:t>süre</w:t>
      </w:r>
      <w:r w:rsidRPr="00236828">
        <w:rPr>
          <w:sz w:val="24"/>
          <w:szCs w:val="24"/>
        </w:rPr>
        <w:t xml:space="preserve"> </w:t>
      </w:r>
      <w:r w:rsidRPr="0080033D">
        <w:rPr>
          <w:sz w:val="24"/>
          <w:szCs w:val="24"/>
        </w:rPr>
        <w:t>tedavi</w:t>
      </w:r>
      <w:r w:rsidRPr="00236828">
        <w:rPr>
          <w:sz w:val="24"/>
          <w:szCs w:val="24"/>
        </w:rPr>
        <w:t xml:space="preserve"> </w:t>
      </w:r>
      <w:r w:rsidRPr="0080033D">
        <w:rPr>
          <w:sz w:val="24"/>
          <w:szCs w:val="24"/>
        </w:rPr>
        <w:t>görmüş</w:t>
      </w:r>
      <w:r w:rsidRPr="00236828">
        <w:rPr>
          <w:sz w:val="24"/>
          <w:szCs w:val="24"/>
        </w:rPr>
        <w:t xml:space="preserve"> </w:t>
      </w:r>
      <w:r w:rsidRPr="0080033D">
        <w:rPr>
          <w:sz w:val="24"/>
          <w:szCs w:val="24"/>
        </w:rPr>
        <w:t>ve</w:t>
      </w:r>
      <w:r w:rsidRPr="00236828">
        <w:rPr>
          <w:sz w:val="24"/>
          <w:szCs w:val="24"/>
        </w:rPr>
        <w:t xml:space="preserve"> </w:t>
      </w:r>
      <w:r w:rsidRPr="0080033D">
        <w:rPr>
          <w:sz w:val="24"/>
          <w:szCs w:val="24"/>
        </w:rPr>
        <w:t>NVAF</w:t>
      </w:r>
      <w:r w:rsidRPr="00236828">
        <w:rPr>
          <w:sz w:val="24"/>
          <w:szCs w:val="24"/>
        </w:rPr>
        <w:t xml:space="preserve"> </w:t>
      </w:r>
      <w:r w:rsidRPr="0080033D">
        <w:rPr>
          <w:sz w:val="24"/>
          <w:szCs w:val="24"/>
        </w:rPr>
        <w:t>için</w:t>
      </w:r>
      <w:r w:rsidRPr="00236828">
        <w:rPr>
          <w:sz w:val="24"/>
          <w:szCs w:val="24"/>
        </w:rPr>
        <w:t xml:space="preserve"> </w:t>
      </w:r>
      <w:r w:rsidRPr="0080033D">
        <w:rPr>
          <w:sz w:val="24"/>
          <w:szCs w:val="24"/>
        </w:rPr>
        <w:t>kardiyoversiyon</w:t>
      </w:r>
      <w:r w:rsidRPr="00236828">
        <w:rPr>
          <w:sz w:val="24"/>
          <w:szCs w:val="24"/>
        </w:rPr>
        <w:t xml:space="preserve"> </w:t>
      </w:r>
      <w:r w:rsidRPr="0080033D">
        <w:rPr>
          <w:sz w:val="24"/>
          <w:szCs w:val="24"/>
        </w:rPr>
        <w:t>uygulanması</w:t>
      </w:r>
      <w:r w:rsidRPr="00236828">
        <w:rPr>
          <w:sz w:val="24"/>
          <w:szCs w:val="24"/>
        </w:rPr>
        <w:t xml:space="preserve"> </w:t>
      </w:r>
      <w:r w:rsidRPr="0080033D">
        <w:rPr>
          <w:sz w:val="24"/>
          <w:szCs w:val="24"/>
        </w:rPr>
        <w:t>planlanan</w:t>
      </w:r>
      <w:r w:rsidRPr="00236828">
        <w:rPr>
          <w:sz w:val="24"/>
          <w:szCs w:val="24"/>
        </w:rPr>
        <w:t xml:space="preserve"> </w:t>
      </w:r>
      <w:r w:rsidRPr="0080033D">
        <w:rPr>
          <w:sz w:val="24"/>
          <w:szCs w:val="24"/>
        </w:rPr>
        <w:t>1.500</w:t>
      </w:r>
      <w:r w:rsidRPr="00236828">
        <w:rPr>
          <w:sz w:val="24"/>
          <w:szCs w:val="24"/>
        </w:rPr>
        <w:t xml:space="preserve"> </w:t>
      </w:r>
      <w:r w:rsidRPr="0080033D">
        <w:rPr>
          <w:sz w:val="24"/>
          <w:szCs w:val="24"/>
        </w:rPr>
        <w:t>hastayı içermektedir. Kardiyovasküler olayların önlenmesi için hastalar, apiksaban ya da heparin ve/veya VKA içim 1:1 randomize edilmiştir. Daha önce kardiyoversiyon yapılması gerekli ise elektriksel ve/veya farmakolojik kardiyoversiyon uygulaması en az 5 doz günde 2 kere 5 mg (veya seçilen hastalarda günde iki kez 2,5 mg (</w:t>
      </w:r>
      <w:r w:rsidR="00C0208D">
        <w:rPr>
          <w:sz w:val="24"/>
          <w:szCs w:val="24"/>
        </w:rPr>
        <w:t>bkz.Bölüm</w:t>
      </w:r>
      <w:r w:rsidRPr="0080033D">
        <w:rPr>
          <w:sz w:val="24"/>
          <w:szCs w:val="24"/>
        </w:rPr>
        <w:t xml:space="preserve"> 4.2)) apiksaban sonrası </w:t>
      </w:r>
      <w:r w:rsidRPr="0080033D">
        <w:rPr>
          <w:sz w:val="24"/>
          <w:szCs w:val="24"/>
        </w:rPr>
        <w:lastRenderedPageBreak/>
        <w:t>veya 10 mg’lık yükleme dozundan (veya seçilen hastalarda 5 mg'lık yükleme dozundan (</w:t>
      </w:r>
      <w:r w:rsidR="00C0208D">
        <w:rPr>
          <w:sz w:val="24"/>
          <w:szCs w:val="24"/>
        </w:rPr>
        <w:t>bkz.Bölüm</w:t>
      </w:r>
      <w:r w:rsidRPr="0080033D">
        <w:rPr>
          <w:sz w:val="24"/>
          <w:szCs w:val="24"/>
        </w:rPr>
        <w:t xml:space="preserve"> 4.2)) en az 2 saat sonra gerçekleştirilmiştir.</w:t>
      </w:r>
      <w:r w:rsidRPr="00236828">
        <w:rPr>
          <w:sz w:val="24"/>
          <w:szCs w:val="24"/>
        </w:rPr>
        <w:t xml:space="preserve"> </w:t>
      </w:r>
      <w:r w:rsidRPr="0080033D">
        <w:rPr>
          <w:sz w:val="24"/>
          <w:szCs w:val="24"/>
        </w:rPr>
        <w:t>Apiksaban</w:t>
      </w:r>
      <w:r w:rsidRPr="00236828">
        <w:rPr>
          <w:sz w:val="24"/>
          <w:szCs w:val="24"/>
        </w:rPr>
        <w:t xml:space="preserve"> </w:t>
      </w:r>
      <w:r w:rsidRPr="0080033D">
        <w:rPr>
          <w:sz w:val="24"/>
          <w:szCs w:val="24"/>
        </w:rPr>
        <w:t>grubunda</w:t>
      </w:r>
      <w:r w:rsidRPr="00236828">
        <w:rPr>
          <w:sz w:val="24"/>
          <w:szCs w:val="24"/>
        </w:rPr>
        <w:t xml:space="preserve"> </w:t>
      </w:r>
      <w:r w:rsidRPr="0080033D">
        <w:rPr>
          <w:sz w:val="24"/>
          <w:szCs w:val="24"/>
        </w:rPr>
        <w:t>342</w:t>
      </w:r>
      <w:r w:rsidRPr="00236828">
        <w:rPr>
          <w:sz w:val="24"/>
          <w:szCs w:val="24"/>
        </w:rPr>
        <w:t xml:space="preserve"> </w:t>
      </w:r>
      <w:r w:rsidRPr="0080033D">
        <w:rPr>
          <w:sz w:val="24"/>
          <w:szCs w:val="24"/>
        </w:rPr>
        <w:t>hasta</w:t>
      </w:r>
      <w:r w:rsidRPr="00236828">
        <w:rPr>
          <w:sz w:val="24"/>
          <w:szCs w:val="24"/>
        </w:rPr>
        <w:t xml:space="preserve"> </w:t>
      </w:r>
      <w:r w:rsidRPr="0080033D">
        <w:rPr>
          <w:sz w:val="24"/>
          <w:szCs w:val="24"/>
        </w:rPr>
        <w:t>yükleme</w:t>
      </w:r>
      <w:r w:rsidRPr="00236828">
        <w:rPr>
          <w:sz w:val="24"/>
          <w:szCs w:val="24"/>
        </w:rPr>
        <w:t xml:space="preserve"> </w:t>
      </w:r>
      <w:r w:rsidRPr="0080033D">
        <w:rPr>
          <w:sz w:val="24"/>
          <w:szCs w:val="24"/>
        </w:rPr>
        <w:t>dozu</w:t>
      </w:r>
      <w:r w:rsidRPr="00236828">
        <w:rPr>
          <w:sz w:val="24"/>
          <w:szCs w:val="24"/>
        </w:rPr>
        <w:t xml:space="preserve"> </w:t>
      </w:r>
      <w:r w:rsidRPr="0080033D">
        <w:rPr>
          <w:sz w:val="24"/>
          <w:szCs w:val="24"/>
        </w:rPr>
        <w:t>(331</w:t>
      </w:r>
      <w:r w:rsidRPr="00236828">
        <w:rPr>
          <w:sz w:val="24"/>
          <w:szCs w:val="24"/>
        </w:rPr>
        <w:t xml:space="preserve"> </w:t>
      </w:r>
      <w:r w:rsidRPr="0080033D">
        <w:rPr>
          <w:sz w:val="24"/>
          <w:szCs w:val="24"/>
        </w:rPr>
        <w:t>hasta</w:t>
      </w:r>
      <w:r w:rsidRPr="00236828">
        <w:rPr>
          <w:sz w:val="24"/>
          <w:szCs w:val="24"/>
        </w:rPr>
        <w:t xml:space="preserve"> </w:t>
      </w:r>
      <w:r w:rsidRPr="0080033D">
        <w:rPr>
          <w:sz w:val="24"/>
          <w:szCs w:val="24"/>
        </w:rPr>
        <w:t>10</w:t>
      </w:r>
      <w:r w:rsidRPr="00236828">
        <w:rPr>
          <w:sz w:val="24"/>
          <w:szCs w:val="24"/>
        </w:rPr>
        <w:t xml:space="preserve"> </w:t>
      </w:r>
      <w:r w:rsidRPr="0080033D">
        <w:rPr>
          <w:sz w:val="24"/>
          <w:szCs w:val="24"/>
        </w:rPr>
        <w:t>mg</w:t>
      </w:r>
      <w:r w:rsidRPr="00236828">
        <w:rPr>
          <w:sz w:val="24"/>
          <w:szCs w:val="24"/>
        </w:rPr>
        <w:t xml:space="preserve"> </w:t>
      </w:r>
      <w:r w:rsidRPr="0080033D">
        <w:rPr>
          <w:sz w:val="24"/>
          <w:szCs w:val="24"/>
        </w:rPr>
        <w:t>ve</w:t>
      </w:r>
      <w:r w:rsidRPr="00236828">
        <w:rPr>
          <w:sz w:val="24"/>
          <w:szCs w:val="24"/>
        </w:rPr>
        <w:t xml:space="preserve"> </w:t>
      </w:r>
      <w:r w:rsidRPr="0080033D">
        <w:rPr>
          <w:sz w:val="24"/>
          <w:szCs w:val="24"/>
        </w:rPr>
        <w:t>11</w:t>
      </w:r>
      <w:r w:rsidRPr="00236828">
        <w:rPr>
          <w:sz w:val="24"/>
          <w:szCs w:val="24"/>
        </w:rPr>
        <w:t xml:space="preserve"> </w:t>
      </w:r>
      <w:r w:rsidRPr="0080033D">
        <w:rPr>
          <w:sz w:val="24"/>
          <w:szCs w:val="24"/>
        </w:rPr>
        <w:t>hasta</w:t>
      </w:r>
      <w:r w:rsidRPr="00236828">
        <w:rPr>
          <w:sz w:val="24"/>
          <w:szCs w:val="24"/>
        </w:rPr>
        <w:t xml:space="preserve"> </w:t>
      </w:r>
      <w:r w:rsidRPr="0080033D">
        <w:rPr>
          <w:sz w:val="24"/>
          <w:szCs w:val="24"/>
        </w:rPr>
        <w:t>5</w:t>
      </w:r>
      <w:r w:rsidRPr="00236828">
        <w:rPr>
          <w:sz w:val="24"/>
          <w:szCs w:val="24"/>
        </w:rPr>
        <w:t xml:space="preserve"> </w:t>
      </w:r>
      <w:r w:rsidRPr="0080033D">
        <w:rPr>
          <w:sz w:val="24"/>
          <w:szCs w:val="24"/>
        </w:rPr>
        <w:t>mg doz) almıştır.</w:t>
      </w:r>
    </w:p>
    <w:p w14:paraId="506D96F6" w14:textId="7115A712" w:rsidR="00775E50" w:rsidRPr="0080033D" w:rsidRDefault="004235E7" w:rsidP="00236828">
      <w:pPr>
        <w:widowControl/>
        <w:autoSpaceDE/>
        <w:autoSpaceDN/>
        <w:spacing w:after="100" w:afterAutospacing="1" w:line="300" w:lineRule="auto"/>
        <w:ind w:right="9"/>
        <w:jc w:val="both"/>
        <w:outlineLvl w:val="1"/>
      </w:pPr>
      <w:r w:rsidRPr="0080033D">
        <w:rPr>
          <w:sz w:val="24"/>
          <w:szCs w:val="24"/>
        </w:rPr>
        <w:t>Apiksaban</w:t>
      </w:r>
      <w:r w:rsidRPr="00236828">
        <w:rPr>
          <w:sz w:val="24"/>
          <w:szCs w:val="24"/>
        </w:rPr>
        <w:t xml:space="preserve"> </w:t>
      </w:r>
      <w:r w:rsidRPr="0080033D">
        <w:rPr>
          <w:sz w:val="24"/>
          <w:szCs w:val="24"/>
        </w:rPr>
        <w:t>grubunda</w:t>
      </w:r>
      <w:r w:rsidRPr="00236828">
        <w:rPr>
          <w:sz w:val="24"/>
          <w:szCs w:val="24"/>
        </w:rPr>
        <w:t xml:space="preserve"> </w:t>
      </w:r>
      <w:r w:rsidRPr="0080033D">
        <w:rPr>
          <w:sz w:val="24"/>
          <w:szCs w:val="24"/>
        </w:rPr>
        <w:t>(n=753)</w:t>
      </w:r>
      <w:r w:rsidRPr="00236828">
        <w:rPr>
          <w:sz w:val="24"/>
          <w:szCs w:val="24"/>
        </w:rPr>
        <w:t xml:space="preserve"> </w:t>
      </w:r>
      <w:r w:rsidRPr="0080033D">
        <w:rPr>
          <w:sz w:val="24"/>
          <w:szCs w:val="24"/>
        </w:rPr>
        <w:t>hiç</w:t>
      </w:r>
      <w:r w:rsidRPr="00236828">
        <w:rPr>
          <w:sz w:val="24"/>
          <w:szCs w:val="24"/>
        </w:rPr>
        <w:t xml:space="preserve"> </w:t>
      </w:r>
      <w:r w:rsidRPr="0080033D">
        <w:rPr>
          <w:sz w:val="24"/>
          <w:szCs w:val="24"/>
        </w:rPr>
        <w:t>inme</w:t>
      </w:r>
      <w:r w:rsidRPr="00236828">
        <w:rPr>
          <w:sz w:val="24"/>
          <w:szCs w:val="24"/>
        </w:rPr>
        <w:t xml:space="preserve"> </w:t>
      </w:r>
      <w:r w:rsidRPr="0080033D">
        <w:rPr>
          <w:sz w:val="24"/>
          <w:szCs w:val="24"/>
        </w:rPr>
        <w:t>gözlenmezken</w:t>
      </w:r>
      <w:r w:rsidRPr="00236828">
        <w:rPr>
          <w:sz w:val="24"/>
          <w:szCs w:val="24"/>
        </w:rPr>
        <w:t xml:space="preserve"> </w:t>
      </w:r>
      <w:r w:rsidRPr="0080033D">
        <w:rPr>
          <w:sz w:val="24"/>
          <w:szCs w:val="24"/>
        </w:rPr>
        <w:t>(%0);</w:t>
      </w:r>
      <w:r w:rsidRPr="00236828">
        <w:rPr>
          <w:sz w:val="24"/>
          <w:szCs w:val="24"/>
        </w:rPr>
        <w:t xml:space="preserve"> </w:t>
      </w:r>
      <w:r w:rsidRPr="0080033D">
        <w:rPr>
          <w:sz w:val="24"/>
          <w:szCs w:val="24"/>
        </w:rPr>
        <w:t>heparin</w:t>
      </w:r>
      <w:r w:rsidRPr="00236828">
        <w:rPr>
          <w:sz w:val="24"/>
          <w:szCs w:val="24"/>
        </w:rPr>
        <w:t xml:space="preserve"> </w:t>
      </w:r>
      <w:r w:rsidRPr="0080033D">
        <w:rPr>
          <w:sz w:val="24"/>
          <w:szCs w:val="24"/>
        </w:rPr>
        <w:t>ve/veya</w:t>
      </w:r>
      <w:r w:rsidRPr="00236828">
        <w:rPr>
          <w:sz w:val="24"/>
          <w:szCs w:val="24"/>
        </w:rPr>
        <w:t xml:space="preserve"> </w:t>
      </w:r>
      <w:r w:rsidRPr="0080033D">
        <w:rPr>
          <w:sz w:val="24"/>
          <w:szCs w:val="24"/>
        </w:rPr>
        <w:t>VKA</w:t>
      </w:r>
      <w:r w:rsidRPr="00236828">
        <w:rPr>
          <w:sz w:val="24"/>
          <w:szCs w:val="24"/>
        </w:rPr>
        <w:t xml:space="preserve"> </w:t>
      </w:r>
      <w:r w:rsidRPr="0080033D">
        <w:rPr>
          <w:sz w:val="24"/>
          <w:szCs w:val="24"/>
        </w:rPr>
        <w:t>grubunda</w:t>
      </w:r>
      <w:r w:rsidRPr="00236828">
        <w:rPr>
          <w:sz w:val="24"/>
          <w:szCs w:val="24"/>
        </w:rPr>
        <w:t xml:space="preserve"> </w:t>
      </w:r>
      <w:r w:rsidRPr="0080033D">
        <w:rPr>
          <w:sz w:val="24"/>
          <w:szCs w:val="24"/>
        </w:rPr>
        <w:t>(%74,8; n=747;</w:t>
      </w:r>
      <w:r w:rsidRPr="00236828">
        <w:rPr>
          <w:sz w:val="24"/>
          <w:szCs w:val="24"/>
        </w:rPr>
        <w:t xml:space="preserve"> </w:t>
      </w:r>
      <w:r w:rsidRPr="0080033D">
        <w:rPr>
          <w:sz w:val="24"/>
          <w:szCs w:val="24"/>
        </w:rPr>
        <w:t>RR</w:t>
      </w:r>
      <w:r w:rsidRPr="00236828">
        <w:rPr>
          <w:sz w:val="24"/>
          <w:szCs w:val="24"/>
        </w:rPr>
        <w:t xml:space="preserve"> </w:t>
      </w:r>
      <w:r w:rsidRPr="0080033D">
        <w:rPr>
          <w:sz w:val="24"/>
          <w:szCs w:val="24"/>
        </w:rPr>
        <w:t>0,00,%</w:t>
      </w:r>
      <w:r w:rsidRPr="00236828">
        <w:rPr>
          <w:sz w:val="24"/>
          <w:szCs w:val="24"/>
        </w:rPr>
        <w:t xml:space="preserve"> </w:t>
      </w:r>
      <w:r w:rsidRPr="0080033D">
        <w:rPr>
          <w:sz w:val="24"/>
          <w:szCs w:val="24"/>
        </w:rPr>
        <w:t>95</w:t>
      </w:r>
      <w:r w:rsidRPr="00236828">
        <w:rPr>
          <w:sz w:val="24"/>
          <w:szCs w:val="24"/>
        </w:rPr>
        <w:t xml:space="preserve"> </w:t>
      </w:r>
      <w:r w:rsidRPr="0080033D">
        <w:rPr>
          <w:sz w:val="24"/>
          <w:szCs w:val="24"/>
        </w:rPr>
        <w:t>GA</w:t>
      </w:r>
      <w:r w:rsidRPr="00236828">
        <w:rPr>
          <w:sz w:val="24"/>
          <w:szCs w:val="24"/>
        </w:rPr>
        <w:t xml:space="preserve"> </w:t>
      </w:r>
      <w:r w:rsidRPr="0080033D">
        <w:rPr>
          <w:sz w:val="24"/>
          <w:szCs w:val="24"/>
        </w:rPr>
        <w:t>0,00;</w:t>
      </w:r>
      <w:r w:rsidRPr="00236828">
        <w:rPr>
          <w:sz w:val="24"/>
          <w:szCs w:val="24"/>
        </w:rPr>
        <w:t xml:space="preserve"> </w:t>
      </w:r>
      <w:r w:rsidRPr="0080033D">
        <w:rPr>
          <w:sz w:val="24"/>
          <w:szCs w:val="24"/>
        </w:rPr>
        <w:t>0,64)</w:t>
      </w:r>
      <w:r w:rsidRPr="00236828">
        <w:rPr>
          <w:sz w:val="24"/>
          <w:szCs w:val="24"/>
        </w:rPr>
        <w:t xml:space="preserve"> </w:t>
      </w:r>
      <w:r w:rsidRPr="0080033D">
        <w:rPr>
          <w:sz w:val="24"/>
          <w:szCs w:val="24"/>
        </w:rPr>
        <w:t>ise</w:t>
      </w:r>
      <w:r w:rsidRPr="00236828">
        <w:rPr>
          <w:sz w:val="24"/>
          <w:szCs w:val="24"/>
        </w:rPr>
        <w:t xml:space="preserve"> </w:t>
      </w:r>
      <w:r w:rsidRPr="0080033D">
        <w:rPr>
          <w:sz w:val="24"/>
          <w:szCs w:val="24"/>
        </w:rPr>
        <w:t>inme</w:t>
      </w:r>
      <w:r w:rsidRPr="00236828">
        <w:rPr>
          <w:sz w:val="24"/>
          <w:szCs w:val="24"/>
        </w:rPr>
        <w:t xml:space="preserve"> </w:t>
      </w:r>
      <w:r w:rsidRPr="0080033D">
        <w:rPr>
          <w:sz w:val="24"/>
          <w:szCs w:val="24"/>
        </w:rPr>
        <w:t>6</w:t>
      </w:r>
      <w:r w:rsidRPr="00236828">
        <w:rPr>
          <w:sz w:val="24"/>
          <w:szCs w:val="24"/>
        </w:rPr>
        <w:t xml:space="preserve"> </w:t>
      </w:r>
      <w:r w:rsidRPr="0080033D">
        <w:rPr>
          <w:sz w:val="24"/>
          <w:szCs w:val="24"/>
        </w:rPr>
        <w:t>(%0,8)</w:t>
      </w:r>
      <w:r w:rsidRPr="00236828">
        <w:rPr>
          <w:sz w:val="24"/>
          <w:szCs w:val="24"/>
        </w:rPr>
        <w:t xml:space="preserve"> </w:t>
      </w:r>
      <w:r w:rsidRPr="0080033D">
        <w:rPr>
          <w:sz w:val="24"/>
          <w:szCs w:val="24"/>
        </w:rPr>
        <w:t>hastada</w:t>
      </w:r>
      <w:r w:rsidRPr="00236828">
        <w:rPr>
          <w:sz w:val="24"/>
          <w:szCs w:val="24"/>
        </w:rPr>
        <w:t xml:space="preserve"> </w:t>
      </w:r>
      <w:r w:rsidRPr="0080033D">
        <w:rPr>
          <w:sz w:val="24"/>
          <w:szCs w:val="24"/>
        </w:rPr>
        <w:t>görülmüştür.</w:t>
      </w:r>
      <w:r w:rsidRPr="00236828">
        <w:rPr>
          <w:sz w:val="24"/>
          <w:szCs w:val="24"/>
        </w:rPr>
        <w:t xml:space="preserve"> </w:t>
      </w:r>
      <w:r w:rsidRPr="0080033D">
        <w:rPr>
          <w:sz w:val="24"/>
          <w:szCs w:val="24"/>
        </w:rPr>
        <w:t>Tüm</w:t>
      </w:r>
      <w:r w:rsidRPr="00236828">
        <w:rPr>
          <w:sz w:val="24"/>
          <w:szCs w:val="24"/>
        </w:rPr>
        <w:t xml:space="preserve"> </w:t>
      </w:r>
      <w:r w:rsidRPr="0080033D">
        <w:rPr>
          <w:sz w:val="24"/>
          <w:szCs w:val="24"/>
        </w:rPr>
        <w:t>nedenlere</w:t>
      </w:r>
      <w:r w:rsidRPr="00236828">
        <w:rPr>
          <w:sz w:val="24"/>
          <w:szCs w:val="24"/>
        </w:rPr>
        <w:t xml:space="preserve"> bağlı</w:t>
      </w:r>
      <w:r w:rsidR="008360E1">
        <w:rPr>
          <w:sz w:val="24"/>
          <w:szCs w:val="24"/>
        </w:rPr>
        <w:t xml:space="preserve"> </w:t>
      </w:r>
      <w:r w:rsidRPr="0080033D">
        <w:rPr>
          <w:sz w:val="24"/>
          <w:szCs w:val="24"/>
        </w:rPr>
        <w:t>ölüm, apiksaban gurubunda 2 (%0,27) ve heparin ve/veya VKA grubunda 1 (%0,13) hastada görülmüştür. Hiçbir sistemik embolizm olayı bildirilmemiştir.</w:t>
      </w:r>
    </w:p>
    <w:p w14:paraId="506D96F7" w14:textId="77777777" w:rsidR="00775E50" w:rsidRPr="0080033D" w:rsidRDefault="004235E7" w:rsidP="00236828">
      <w:pPr>
        <w:widowControl/>
        <w:autoSpaceDE/>
        <w:autoSpaceDN/>
        <w:spacing w:after="100" w:afterAutospacing="1" w:line="300" w:lineRule="auto"/>
        <w:ind w:right="9"/>
        <w:jc w:val="both"/>
        <w:outlineLvl w:val="1"/>
      </w:pPr>
      <w:r w:rsidRPr="0080033D">
        <w:rPr>
          <w:sz w:val="24"/>
          <w:szCs w:val="24"/>
        </w:rPr>
        <w:t>Major kanama ve CRNM kanama apiksaban grubunda sırasıyla 3 (%0,41) ve 11 (%1,5) hastada görülürken heparin ve/veya VKA grubunda 6 (%0,83) ve 13 (%1,8) hastada görülmüştür.</w:t>
      </w:r>
    </w:p>
    <w:p w14:paraId="506D96F9" w14:textId="77777777" w:rsidR="00775E50" w:rsidRPr="0080033D" w:rsidRDefault="004235E7" w:rsidP="00236828">
      <w:pPr>
        <w:widowControl/>
        <w:autoSpaceDE/>
        <w:autoSpaceDN/>
        <w:spacing w:after="100" w:afterAutospacing="1" w:line="300" w:lineRule="auto"/>
        <w:ind w:right="9"/>
        <w:jc w:val="both"/>
        <w:outlineLvl w:val="1"/>
      </w:pPr>
      <w:r w:rsidRPr="0080033D">
        <w:rPr>
          <w:sz w:val="24"/>
          <w:szCs w:val="24"/>
        </w:rPr>
        <w:t>Bu deneysel çalışma, kardiyoversiyon uygulanmasında apiksaban ve heparin ve/veya VKA tedavi grupları arasında karşılaştırılabilir etkililik ve güvenlilik göstermiştir.</w:t>
      </w:r>
    </w:p>
    <w:p w14:paraId="506D96FA" w14:textId="77777777" w:rsidR="00775E50" w:rsidRPr="00236828" w:rsidRDefault="004235E7" w:rsidP="00236828">
      <w:pPr>
        <w:widowControl/>
        <w:autoSpaceDE/>
        <w:autoSpaceDN/>
        <w:spacing w:after="100" w:afterAutospacing="1" w:line="300" w:lineRule="auto"/>
        <w:ind w:right="9"/>
        <w:jc w:val="both"/>
        <w:outlineLvl w:val="1"/>
        <w:rPr>
          <w:i/>
          <w:iCs/>
          <w:sz w:val="24"/>
          <w:szCs w:val="24"/>
          <w:u w:val="single"/>
        </w:rPr>
      </w:pPr>
      <w:r w:rsidRPr="009D3461">
        <w:rPr>
          <w:i/>
          <w:iCs/>
          <w:sz w:val="24"/>
          <w:szCs w:val="24"/>
          <w:u w:val="single"/>
        </w:rPr>
        <w:t>DVT</w:t>
      </w:r>
      <w:r w:rsidRPr="00236828">
        <w:rPr>
          <w:i/>
          <w:iCs/>
          <w:sz w:val="24"/>
          <w:szCs w:val="24"/>
          <w:u w:val="single"/>
        </w:rPr>
        <w:t xml:space="preserve"> </w:t>
      </w:r>
      <w:r w:rsidRPr="009D3461">
        <w:rPr>
          <w:i/>
          <w:iCs/>
          <w:sz w:val="24"/>
          <w:szCs w:val="24"/>
          <w:u w:val="single"/>
        </w:rPr>
        <w:t>tedavisi,</w:t>
      </w:r>
      <w:r w:rsidRPr="00236828">
        <w:rPr>
          <w:i/>
          <w:iCs/>
          <w:sz w:val="24"/>
          <w:szCs w:val="24"/>
          <w:u w:val="single"/>
        </w:rPr>
        <w:t xml:space="preserve"> </w:t>
      </w:r>
      <w:r w:rsidRPr="009D3461">
        <w:rPr>
          <w:i/>
          <w:iCs/>
          <w:sz w:val="24"/>
          <w:szCs w:val="24"/>
          <w:u w:val="single"/>
        </w:rPr>
        <w:t>PE</w:t>
      </w:r>
      <w:r w:rsidRPr="00236828">
        <w:rPr>
          <w:i/>
          <w:iCs/>
          <w:sz w:val="24"/>
          <w:szCs w:val="24"/>
          <w:u w:val="single"/>
        </w:rPr>
        <w:t xml:space="preserve"> </w:t>
      </w:r>
      <w:r w:rsidRPr="009D3461">
        <w:rPr>
          <w:i/>
          <w:iCs/>
          <w:sz w:val="24"/>
          <w:szCs w:val="24"/>
          <w:u w:val="single"/>
        </w:rPr>
        <w:t>tedavisi</w:t>
      </w:r>
      <w:r w:rsidRPr="00236828">
        <w:rPr>
          <w:i/>
          <w:iCs/>
          <w:sz w:val="24"/>
          <w:szCs w:val="24"/>
          <w:u w:val="single"/>
        </w:rPr>
        <w:t xml:space="preserve"> </w:t>
      </w:r>
      <w:r w:rsidRPr="009D3461">
        <w:rPr>
          <w:i/>
          <w:iCs/>
          <w:sz w:val="24"/>
          <w:szCs w:val="24"/>
          <w:u w:val="single"/>
        </w:rPr>
        <w:t>ve</w:t>
      </w:r>
      <w:r w:rsidRPr="00236828">
        <w:rPr>
          <w:i/>
          <w:iCs/>
          <w:sz w:val="24"/>
          <w:szCs w:val="24"/>
          <w:u w:val="single"/>
        </w:rPr>
        <w:t xml:space="preserve"> </w:t>
      </w:r>
      <w:r w:rsidRPr="009D3461">
        <w:rPr>
          <w:i/>
          <w:iCs/>
          <w:sz w:val="24"/>
          <w:szCs w:val="24"/>
          <w:u w:val="single"/>
        </w:rPr>
        <w:t>tekrarlayan</w:t>
      </w:r>
      <w:r w:rsidRPr="00236828">
        <w:rPr>
          <w:i/>
          <w:iCs/>
          <w:sz w:val="24"/>
          <w:szCs w:val="24"/>
          <w:u w:val="single"/>
        </w:rPr>
        <w:t xml:space="preserve"> </w:t>
      </w:r>
      <w:r w:rsidRPr="009D3461">
        <w:rPr>
          <w:i/>
          <w:iCs/>
          <w:sz w:val="24"/>
          <w:szCs w:val="24"/>
          <w:u w:val="single"/>
        </w:rPr>
        <w:t>DVT</w:t>
      </w:r>
      <w:r w:rsidRPr="00236828">
        <w:rPr>
          <w:i/>
          <w:iCs/>
          <w:sz w:val="24"/>
          <w:szCs w:val="24"/>
          <w:u w:val="single"/>
        </w:rPr>
        <w:t xml:space="preserve"> </w:t>
      </w:r>
      <w:r w:rsidRPr="009D3461">
        <w:rPr>
          <w:i/>
          <w:iCs/>
          <w:sz w:val="24"/>
          <w:szCs w:val="24"/>
          <w:u w:val="single"/>
        </w:rPr>
        <w:t>ve</w:t>
      </w:r>
      <w:r w:rsidRPr="00236828">
        <w:rPr>
          <w:i/>
          <w:iCs/>
          <w:sz w:val="24"/>
          <w:szCs w:val="24"/>
          <w:u w:val="single"/>
        </w:rPr>
        <w:t xml:space="preserve"> </w:t>
      </w:r>
      <w:r w:rsidRPr="009D3461">
        <w:rPr>
          <w:i/>
          <w:iCs/>
          <w:sz w:val="24"/>
          <w:szCs w:val="24"/>
          <w:u w:val="single"/>
        </w:rPr>
        <w:t>PE’nin</w:t>
      </w:r>
      <w:r w:rsidRPr="00236828">
        <w:rPr>
          <w:i/>
          <w:iCs/>
          <w:sz w:val="24"/>
          <w:szCs w:val="24"/>
          <w:u w:val="single"/>
        </w:rPr>
        <w:t xml:space="preserve"> </w:t>
      </w:r>
      <w:r w:rsidRPr="009D3461">
        <w:rPr>
          <w:i/>
          <w:iCs/>
          <w:sz w:val="24"/>
          <w:szCs w:val="24"/>
          <w:u w:val="single"/>
        </w:rPr>
        <w:t>önlenmesi</w:t>
      </w:r>
      <w:r w:rsidRPr="00236828">
        <w:rPr>
          <w:i/>
          <w:iCs/>
          <w:sz w:val="24"/>
          <w:szCs w:val="24"/>
          <w:u w:val="single"/>
        </w:rPr>
        <w:t xml:space="preserve"> </w:t>
      </w:r>
      <w:r w:rsidRPr="009D3461">
        <w:rPr>
          <w:i/>
          <w:iCs/>
          <w:sz w:val="24"/>
          <w:szCs w:val="24"/>
          <w:u w:val="single"/>
        </w:rPr>
        <w:t>(VTE</w:t>
      </w:r>
      <w:r w:rsidRPr="00236828">
        <w:rPr>
          <w:i/>
          <w:iCs/>
          <w:sz w:val="24"/>
          <w:szCs w:val="24"/>
          <w:u w:val="single"/>
        </w:rPr>
        <w:t xml:space="preserve"> tedavisi)</w:t>
      </w:r>
    </w:p>
    <w:p w14:paraId="506D96FC" w14:textId="5C149CCE" w:rsidR="00775E50" w:rsidRPr="0080033D" w:rsidRDefault="004235E7" w:rsidP="00236828">
      <w:pPr>
        <w:widowControl/>
        <w:autoSpaceDE/>
        <w:autoSpaceDN/>
        <w:spacing w:after="100" w:afterAutospacing="1" w:line="300" w:lineRule="auto"/>
        <w:ind w:right="9"/>
        <w:jc w:val="both"/>
        <w:outlineLvl w:val="1"/>
      </w:pPr>
      <w:r w:rsidRPr="0080033D">
        <w:rPr>
          <w:sz w:val="24"/>
          <w:szCs w:val="24"/>
        </w:rPr>
        <w:t xml:space="preserve">Klinik program (AMPLIFY: enoksaparin / varfarine karşı </w:t>
      </w:r>
      <w:r w:rsidR="007028EF">
        <w:rPr>
          <w:sz w:val="24"/>
          <w:szCs w:val="24"/>
        </w:rPr>
        <w:t>OLPİXA</w:t>
      </w:r>
      <w:r w:rsidRPr="0080033D">
        <w:rPr>
          <w:sz w:val="24"/>
          <w:szCs w:val="24"/>
        </w:rPr>
        <w:t>, AMPLIFY-EXT: plaseboya karşı</w:t>
      </w:r>
      <w:r w:rsidRPr="00236828">
        <w:rPr>
          <w:sz w:val="24"/>
          <w:szCs w:val="24"/>
        </w:rPr>
        <w:t xml:space="preserve"> </w:t>
      </w:r>
      <w:r w:rsidR="007028EF">
        <w:rPr>
          <w:sz w:val="24"/>
          <w:szCs w:val="24"/>
        </w:rPr>
        <w:t>OLPİXA</w:t>
      </w:r>
      <w:r w:rsidRPr="0080033D">
        <w:rPr>
          <w:sz w:val="24"/>
          <w:szCs w:val="24"/>
        </w:rPr>
        <w:t>),</w:t>
      </w:r>
      <w:r w:rsidRPr="00236828">
        <w:rPr>
          <w:sz w:val="24"/>
          <w:szCs w:val="24"/>
        </w:rPr>
        <w:t xml:space="preserve"> </w:t>
      </w:r>
      <w:r w:rsidR="007028EF">
        <w:rPr>
          <w:sz w:val="24"/>
          <w:szCs w:val="24"/>
        </w:rPr>
        <w:t>OLPİXA</w:t>
      </w:r>
      <w:r w:rsidR="0035408A">
        <w:rPr>
          <w:sz w:val="24"/>
          <w:szCs w:val="24"/>
        </w:rPr>
        <w:t>’nın</w:t>
      </w:r>
      <w:r w:rsidRPr="00236828">
        <w:rPr>
          <w:sz w:val="24"/>
          <w:szCs w:val="24"/>
        </w:rPr>
        <w:t xml:space="preserve"> </w:t>
      </w:r>
      <w:r w:rsidRPr="0080033D">
        <w:rPr>
          <w:sz w:val="24"/>
          <w:szCs w:val="24"/>
        </w:rPr>
        <w:t>DVT</w:t>
      </w:r>
      <w:r w:rsidRPr="00236828">
        <w:rPr>
          <w:sz w:val="24"/>
          <w:szCs w:val="24"/>
        </w:rPr>
        <w:t xml:space="preserve"> </w:t>
      </w:r>
      <w:r w:rsidRPr="0080033D">
        <w:rPr>
          <w:sz w:val="24"/>
          <w:szCs w:val="24"/>
        </w:rPr>
        <w:t>ve/veya</w:t>
      </w:r>
      <w:r w:rsidRPr="00236828">
        <w:rPr>
          <w:sz w:val="24"/>
          <w:szCs w:val="24"/>
        </w:rPr>
        <w:t xml:space="preserve"> </w:t>
      </w:r>
      <w:r w:rsidRPr="0080033D">
        <w:rPr>
          <w:sz w:val="24"/>
          <w:szCs w:val="24"/>
        </w:rPr>
        <w:t>PE</w:t>
      </w:r>
      <w:r w:rsidRPr="00236828">
        <w:rPr>
          <w:sz w:val="24"/>
          <w:szCs w:val="24"/>
        </w:rPr>
        <w:t xml:space="preserve"> </w:t>
      </w:r>
      <w:r w:rsidRPr="0080033D">
        <w:rPr>
          <w:sz w:val="24"/>
          <w:szCs w:val="24"/>
        </w:rPr>
        <w:t>tedavisi</w:t>
      </w:r>
      <w:r w:rsidRPr="00236828">
        <w:rPr>
          <w:sz w:val="24"/>
          <w:szCs w:val="24"/>
        </w:rPr>
        <w:t xml:space="preserve"> </w:t>
      </w:r>
      <w:r w:rsidRPr="0080033D">
        <w:rPr>
          <w:sz w:val="24"/>
          <w:szCs w:val="24"/>
        </w:rPr>
        <w:t>(AMPLIFY),</w:t>
      </w:r>
      <w:r w:rsidRPr="00236828">
        <w:rPr>
          <w:sz w:val="24"/>
          <w:szCs w:val="24"/>
        </w:rPr>
        <w:t xml:space="preserve"> </w:t>
      </w:r>
      <w:r w:rsidRPr="0080033D">
        <w:rPr>
          <w:sz w:val="24"/>
          <w:szCs w:val="24"/>
        </w:rPr>
        <w:t>ve</w:t>
      </w:r>
      <w:r w:rsidRPr="00236828">
        <w:rPr>
          <w:sz w:val="24"/>
          <w:szCs w:val="24"/>
        </w:rPr>
        <w:t xml:space="preserve"> </w:t>
      </w:r>
      <w:r w:rsidRPr="0080033D">
        <w:rPr>
          <w:sz w:val="24"/>
          <w:szCs w:val="24"/>
        </w:rPr>
        <w:t>VTE</w:t>
      </w:r>
      <w:r w:rsidRPr="00236828">
        <w:rPr>
          <w:sz w:val="24"/>
          <w:szCs w:val="24"/>
        </w:rPr>
        <w:t xml:space="preserve"> </w:t>
      </w:r>
      <w:r w:rsidRPr="0080033D">
        <w:rPr>
          <w:sz w:val="24"/>
          <w:szCs w:val="24"/>
        </w:rPr>
        <w:t>ve/veya</w:t>
      </w:r>
      <w:r w:rsidRPr="00236828">
        <w:rPr>
          <w:sz w:val="24"/>
          <w:szCs w:val="24"/>
        </w:rPr>
        <w:t xml:space="preserve"> </w:t>
      </w:r>
      <w:r w:rsidRPr="0080033D">
        <w:rPr>
          <w:sz w:val="24"/>
          <w:szCs w:val="24"/>
        </w:rPr>
        <w:t>PE</w:t>
      </w:r>
      <w:r w:rsidRPr="00236828">
        <w:rPr>
          <w:sz w:val="24"/>
          <w:szCs w:val="24"/>
        </w:rPr>
        <w:t xml:space="preserve"> </w:t>
      </w:r>
      <w:r w:rsidRPr="0080033D">
        <w:rPr>
          <w:sz w:val="24"/>
          <w:szCs w:val="24"/>
        </w:rPr>
        <w:t>için 6-12 aylık antikoagülan tedavisini takiben tekrarlayan DVT ve/veya PE’nin önlenmesi (AMPLIFY-EXT) için uzatılmış tedavinin etkililik ve güvenliliğini göstermek üzere dizayn edilmiştir. Her iki çalışma da semptomatik proksimal DVT veya semptomatik PE’si olan hastalarda randomize, paralel grup, çift-kör, çok uluslu çalışmalardı. Tüm kilit güvenlilik ve etkililik sonlanım noktaları bağımsız körlenmiş bir komite tarafından değerlendirilmiştir.</w:t>
      </w:r>
    </w:p>
    <w:p w14:paraId="506D96FD" w14:textId="5A45D6E7" w:rsidR="00775E50" w:rsidRPr="00236828" w:rsidRDefault="004235E7" w:rsidP="00236828">
      <w:pPr>
        <w:widowControl/>
        <w:autoSpaceDE/>
        <w:autoSpaceDN/>
        <w:spacing w:after="100" w:afterAutospacing="1" w:line="300" w:lineRule="auto"/>
        <w:ind w:right="9"/>
        <w:jc w:val="both"/>
        <w:outlineLvl w:val="1"/>
        <w:rPr>
          <w:u w:val="single"/>
        </w:rPr>
      </w:pPr>
      <w:r w:rsidRPr="00236828">
        <w:rPr>
          <w:sz w:val="24"/>
          <w:szCs w:val="24"/>
          <w:u w:val="single"/>
        </w:rPr>
        <w:t>AMPLIFY</w:t>
      </w:r>
      <w:r w:rsidR="00BC2AFD" w:rsidRPr="00236828">
        <w:rPr>
          <w:sz w:val="24"/>
          <w:szCs w:val="24"/>
          <w:u w:val="single"/>
        </w:rPr>
        <w:t xml:space="preserve"> </w:t>
      </w:r>
      <w:r w:rsidRPr="00236828">
        <w:rPr>
          <w:sz w:val="24"/>
          <w:szCs w:val="24"/>
          <w:u w:val="single"/>
        </w:rPr>
        <w:t>çalışması</w:t>
      </w:r>
    </w:p>
    <w:p w14:paraId="506D96FE" w14:textId="44EC40A0" w:rsidR="00775E50" w:rsidRPr="0080033D" w:rsidRDefault="004235E7" w:rsidP="00236828">
      <w:pPr>
        <w:widowControl/>
        <w:autoSpaceDE/>
        <w:autoSpaceDN/>
        <w:spacing w:after="100" w:afterAutospacing="1" w:line="300" w:lineRule="auto"/>
        <w:ind w:right="9"/>
        <w:jc w:val="both"/>
        <w:outlineLvl w:val="1"/>
      </w:pPr>
      <w:r w:rsidRPr="0080033D">
        <w:rPr>
          <w:sz w:val="24"/>
          <w:szCs w:val="24"/>
        </w:rPr>
        <w:t xml:space="preserve">AMPLIFY çalışmasında toplam 5.395 hasta; 7 günlük günde iki kez 10 mg oral </w:t>
      </w:r>
      <w:r w:rsidR="007028EF">
        <w:rPr>
          <w:sz w:val="24"/>
          <w:szCs w:val="24"/>
        </w:rPr>
        <w:t>OLPİXA</w:t>
      </w:r>
      <w:r w:rsidRPr="0080033D">
        <w:rPr>
          <w:sz w:val="24"/>
          <w:szCs w:val="24"/>
        </w:rPr>
        <w:t>’yu takiben</w:t>
      </w:r>
      <w:r w:rsidRPr="00236828">
        <w:rPr>
          <w:sz w:val="24"/>
          <w:szCs w:val="24"/>
        </w:rPr>
        <w:t xml:space="preserve"> </w:t>
      </w:r>
      <w:r w:rsidRPr="0080033D">
        <w:rPr>
          <w:sz w:val="24"/>
          <w:szCs w:val="24"/>
        </w:rPr>
        <w:t>6 ay</w:t>
      </w:r>
      <w:r w:rsidRPr="00236828">
        <w:rPr>
          <w:sz w:val="24"/>
          <w:szCs w:val="24"/>
        </w:rPr>
        <w:t xml:space="preserve"> </w:t>
      </w:r>
      <w:r w:rsidRPr="0080033D">
        <w:rPr>
          <w:sz w:val="24"/>
          <w:szCs w:val="24"/>
        </w:rPr>
        <w:t xml:space="preserve">boyunca günde iki kez 5 mg oral </w:t>
      </w:r>
      <w:r w:rsidR="00BA1EFF">
        <w:rPr>
          <w:sz w:val="24"/>
          <w:szCs w:val="24"/>
        </w:rPr>
        <w:t>OLPİXA</w:t>
      </w:r>
      <w:r w:rsidRPr="0080033D">
        <w:rPr>
          <w:sz w:val="24"/>
          <w:szCs w:val="24"/>
        </w:rPr>
        <w:t xml:space="preserve"> tedavisine veya en az 5 gün boyunca günde iki</w:t>
      </w:r>
      <w:r w:rsidRPr="00236828">
        <w:rPr>
          <w:sz w:val="24"/>
          <w:szCs w:val="24"/>
        </w:rPr>
        <w:t xml:space="preserve"> </w:t>
      </w:r>
      <w:r w:rsidRPr="0080033D">
        <w:rPr>
          <w:sz w:val="24"/>
          <w:szCs w:val="24"/>
        </w:rPr>
        <w:t>kez</w:t>
      </w:r>
      <w:r w:rsidRPr="00236828">
        <w:rPr>
          <w:sz w:val="24"/>
          <w:szCs w:val="24"/>
        </w:rPr>
        <w:t xml:space="preserve"> </w:t>
      </w:r>
      <w:r w:rsidRPr="0080033D">
        <w:rPr>
          <w:sz w:val="24"/>
          <w:szCs w:val="24"/>
        </w:rPr>
        <w:t>subkutan</w:t>
      </w:r>
      <w:r w:rsidRPr="00236828">
        <w:rPr>
          <w:sz w:val="24"/>
          <w:szCs w:val="24"/>
        </w:rPr>
        <w:t xml:space="preserve"> </w:t>
      </w:r>
      <w:r w:rsidRPr="0080033D">
        <w:rPr>
          <w:sz w:val="24"/>
          <w:szCs w:val="24"/>
        </w:rPr>
        <w:t>1</w:t>
      </w:r>
      <w:r w:rsidRPr="00236828">
        <w:rPr>
          <w:sz w:val="24"/>
          <w:szCs w:val="24"/>
        </w:rPr>
        <w:t xml:space="preserve"> </w:t>
      </w:r>
      <w:r w:rsidRPr="0080033D">
        <w:rPr>
          <w:sz w:val="24"/>
          <w:szCs w:val="24"/>
        </w:rPr>
        <w:t>mg/kg enoksaparin</w:t>
      </w:r>
      <w:r w:rsidRPr="00236828">
        <w:rPr>
          <w:sz w:val="24"/>
          <w:szCs w:val="24"/>
        </w:rPr>
        <w:t xml:space="preserve"> </w:t>
      </w:r>
      <w:r w:rsidRPr="0080033D">
        <w:rPr>
          <w:sz w:val="24"/>
          <w:szCs w:val="24"/>
        </w:rPr>
        <w:t>(INR≥2</w:t>
      </w:r>
      <w:r w:rsidRPr="00236828">
        <w:rPr>
          <w:sz w:val="24"/>
          <w:szCs w:val="24"/>
        </w:rPr>
        <w:t xml:space="preserve"> </w:t>
      </w:r>
      <w:r w:rsidRPr="0080033D">
        <w:rPr>
          <w:sz w:val="24"/>
          <w:szCs w:val="24"/>
        </w:rPr>
        <w:t>olana kadar)</w:t>
      </w:r>
      <w:r w:rsidRPr="00236828">
        <w:rPr>
          <w:sz w:val="24"/>
          <w:szCs w:val="24"/>
        </w:rPr>
        <w:t xml:space="preserve"> </w:t>
      </w:r>
      <w:r w:rsidRPr="0080033D">
        <w:rPr>
          <w:sz w:val="24"/>
          <w:szCs w:val="24"/>
        </w:rPr>
        <w:t>ve 6 ay boyunca oral varfarin (hedef INR aralığı 2-3) tedavisine randomize edilmiştir.</w:t>
      </w:r>
    </w:p>
    <w:p w14:paraId="506D9700" w14:textId="77777777" w:rsidR="00775E50" w:rsidRPr="00C639ED" w:rsidRDefault="004235E7" w:rsidP="00236828">
      <w:pPr>
        <w:widowControl/>
        <w:autoSpaceDE/>
        <w:autoSpaceDN/>
        <w:spacing w:after="100" w:afterAutospacing="1" w:line="300" w:lineRule="auto"/>
        <w:ind w:right="9"/>
        <w:jc w:val="both"/>
        <w:outlineLvl w:val="1"/>
      </w:pPr>
      <w:r w:rsidRPr="00C639ED">
        <w:rPr>
          <w:sz w:val="24"/>
          <w:szCs w:val="24"/>
        </w:rPr>
        <w:t>Ortalama</w:t>
      </w:r>
      <w:r w:rsidRPr="00236828">
        <w:rPr>
          <w:sz w:val="24"/>
          <w:szCs w:val="24"/>
        </w:rPr>
        <w:t xml:space="preserve"> </w:t>
      </w:r>
      <w:r w:rsidRPr="00C639ED">
        <w:rPr>
          <w:sz w:val="24"/>
          <w:szCs w:val="24"/>
        </w:rPr>
        <w:t>yaş</w:t>
      </w:r>
      <w:r w:rsidRPr="00236828">
        <w:rPr>
          <w:sz w:val="24"/>
          <w:szCs w:val="24"/>
        </w:rPr>
        <w:t xml:space="preserve"> </w:t>
      </w:r>
      <w:r w:rsidRPr="00C639ED">
        <w:rPr>
          <w:sz w:val="24"/>
          <w:szCs w:val="24"/>
        </w:rPr>
        <w:t>56,9’dur</w:t>
      </w:r>
      <w:r w:rsidRPr="00236828">
        <w:rPr>
          <w:sz w:val="24"/>
          <w:szCs w:val="24"/>
        </w:rPr>
        <w:t xml:space="preserve"> </w:t>
      </w:r>
      <w:r w:rsidRPr="00C639ED">
        <w:rPr>
          <w:sz w:val="24"/>
          <w:szCs w:val="24"/>
        </w:rPr>
        <w:t>ve</w:t>
      </w:r>
      <w:r w:rsidRPr="00236828">
        <w:rPr>
          <w:sz w:val="24"/>
          <w:szCs w:val="24"/>
        </w:rPr>
        <w:t xml:space="preserve"> </w:t>
      </w:r>
      <w:r w:rsidRPr="00C639ED">
        <w:rPr>
          <w:sz w:val="24"/>
          <w:szCs w:val="24"/>
        </w:rPr>
        <w:t>hastaların</w:t>
      </w:r>
      <w:r w:rsidRPr="00236828">
        <w:rPr>
          <w:sz w:val="24"/>
          <w:szCs w:val="24"/>
        </w:rPr>
        <w:t xml:space="preserve"> </w:t>
      </w:r>
      <w:r w:rsidRPr="00C639ED">
        <w:rPr>
          <w:sz w:val="24"/>
          <w:szCs w:val="24"/>
        </w:rPr>
        <w:t>%89,8’inde</w:t>
      </w:r>
      <w:r w:rsidRPr="00236828">
        <w:rPr>
          <w:sz w:val="24"/>
          <w:szCs w:val="24"/>
        </w:rPr>
        <w:t xml:space="preserve"> </w:t>
      </w:r>
      <w:r w:rsidRPr="00C639ED">
        <w:rPr>
          <w:sz w:val="24"/>
          <w:szCs w:val="24"/>
        </w:rPr>
        <w:t>provoke</w:t>
      </w:r>
      <w:r w:rsidRPr="00236828">
        <w:rPr>
          <w:sz w:val="24"/>
          <w:szCs w:val="24"/>
        </w:rPr>
        <w:t xml:space="preserve"> </w:t>
      </w:r>
      <w:r w:rsidRPr="00C639ED">
        <w:rPr>
          <w:sz w:val="24"/>
          <w:szCs w:val="24"/>
        </w:rPr>
        <w:t>edilmemiş</w:t>
      </w:r>
      <w:r w:rsidRPr="00236828">
        <w:rPr>
          <w:sz w:val="24"/>
          <w:szCs w:val="24"/>
        </w:rPr>
        <w:t xml:space="preserve"> </w:t>
      </w:r>
      <w:r w:rsidRPr="00C639ED">
        <w:rPr>
          <w:sz w:val="24"/>
          <w:szCs w:val="24"/>
        </w:rPr>
        <w:t>VTE</w:t>
      </w:r>
      <w:r w:rsidRPr="00236828">
        <w:rPr>
          <w:sz w:val="24"/>
          <w:szCs w:val="24"/>
        </w:rPr>
        <w:t xml:space="preserve"> </w:t>
      </w:r>
      <w:r w:rsidRPr="00C639ED">
        <w:rPr>
          <w:sz w:val="24"/>
          <w:szCs w:val="24"/>
        </w:rPr>
        <w:t>olayları</w:t>
      </w:r>
      <w:r w:rsidRPr="00236828">
        <w:rPr>
          <w:sz w:val="24"/>
          <w:szCs w:val="24"/>
        </w:rPr>
        <w:t xml:space="preserve"> mevcuttur.</w:t>
      </w:r>
    </w:p>
    <w:p w14:paraId="506D9701" w14:textId="5B08D884" w:rsidR="00775E50" w:rsidRPr="00C639ED" w:rsidRDefault="004235E7" w:rsidP="00236828">
      <w:pPr>
        <w:widowControl/>
        <w:autoSpaceDE/>
        <w:autoSpaceDN/>
        <w:spacing w:after="100" w:afterAutospacing="1" w:line="300" w:lineRule="auto"/>
        <w:ind w:right="9"/>
        <w:jc w:val="both"/>
        <w:outlineLvl w:val="1"/>
      </w:pPr>
      <w:r w:rsidRPr="00C639ED">
        <w:rPr>
          <w:sz w:val="24"/>
          <w:szCs w:val="24"/>
        </w:rPr>
        <w:t>Varfarine randomize edilen hastalar için terapötik aralıktaki (INR 2-3) ortalama zaman yüzdesi 60,9’dur.</w:t>
      </w:r>
      <w:r w:rsidRPr="00236828">
        <w:rPr>
          <w:sz w:val="24"/>
          <w:szCs w:val="24"/>
        </w:rPr>
        <w:t xml:space="preserve"> </w:t>
      </w:r>
      <w:r w:rsidR="007028EF">
        <w:rPr>
          <w:sz w:val="24"/>
          <w:szCs w:val="24"/>
        </w:rPr>
        <w:t>OLPİXA</w:t>
      </w:r>
      <w:r w:rsidRPr="00C639ED">
        <w:rPr>
          <w:sz w:val="24"/>
          <w:szCs w:val="24"/>
        </w:rPr>
        <w:t>,</w:t>
      </w:r>
      <w:r w:rsidRPr="00236828">
        <w:rPr>
          <w:sz w:val="24"/>
          <w:szCs w:val="24"/>
        </w:rPr>
        <w:t xml:space="preserve"> </w:t>
      </w:r>
      <w:r w:rsidRPr="00C639ED">
        <w:rPr>
          <w:sz w:val="24"/>
          <w:szCs w:val="24"/>
        </w:rPr>
        <w:t>tekrarlayan</w:t>
      </w:r>
      <w:r w:rsidRPr="00236828">
        <w:rPr>
          <w:sz w:val="24"/>
          <w:szCs w:val="24"/>
        </w:rPr>
        <w:t xml:space="preserve"> </w:t>
      </w:r>
      <w:r w:rsidRPr="00C639ED">
        <w:rPr>
          <w:sz w:val="24"/>
          <w:szCs w:val="24"/>
        </w:rPr>
        <w:t>semptomatik</w:t>
      </w:r>
      <w:r w:rsidRPr="00236828">
        <w:rPr>
          <w:sz w:val="24"/>
          <w:szCs w:val="24"/>
        </w:rPr>
        <w:t xml:space="preserve"> </w:t>
      </w:r>
      <w:r w:rsidRPr="00C639ED">
        <w:rPr>
          <w:sz w:val="24"/>
          <w:szCs w:val="24"/>
        </w:rPr>
        <w:t>VTE</w:t>
      </w:r>
      <w:r w:rsidRPr="00236828">
        <w:rPr>
          <w:sz w:val="24"/>
          <w:szCs w:val="24"/>
        </w:rPr>
        <w:t xml:space="preserve"> </w:t>
      </w:r>
      <w:r w:rsidRPr="00C639ED">
        <w:rPr>
          <w:sz w:val="24"/>
          <w:szCs w:val="24"/>
        </w:rPr>
        <w:t>veya</w:t>
      </w:r>
      <w:r w:rsidRPr="00236828">
        <w:rPr>
          <w:sz w:val="24"/>
          <w:szCs w:val="24"/>
        </w:rPr>
        <w:t xml:space="preserve"> </w:t>
      </w:r>
      <w:r w:rsidRPr="00C639ED">
        <w:rPr>
          <w:sz w:val="24"/>
          <w:szCs w:val="24"/>
        </w:rPr>
        <w:t>VTE-ilişkili</w:t>
      </w:r>
      <w:r w:rsidRPr="00236828">
        <w:rPr>
          <w:sz w:val="24"/>
          <w:szCs w:val="24"/>
        </w:rPr>
        <w:t xml:space="preserve"> </w:t>
      </w:r>
      <w:r w:rsidRPr="00C639ED">
        <w:rPr>
          <w:sz w:val="24"/>
          <w:szCs w:val="24"/>
        </w:rPr>
        <w:t>ölümde,</w:t>
      </w:r>
      <w:r w:rsidRPr="00236828">
        <w:rPr>
          <w:sz w:val="24"/>
          <w:szCs w:val="24"/>
        </w:rPr>
        <w:t xml:space="preserve"> </w:t>
      </w:r>
      <w:r w:rsidRPr="00C639ED">
        <w:rPr>
          <w:sz w:val="24"/>
          <w:szCs w:val="24"/>
        </w:rPr>
        <w:t>değişik</w:t>
      </w:r>
      <w:r w:rsidRPr="00236828">
        <w:rPr>
          <w:sz w:val="24"/>
          <w:szCs w:val="24"/>
        </w:rPr>
        <w:t xml:space="preserve"> </w:t>
      </w:r>
      <w:r w:rsidRPr="00C639ED">
        <w:rPr>
          <w:sz w:val="24"/>
          <w:szCs w:val="24"/>
        </w:rPr>
        <w:t>merkez</w:t>
      </w:r>
      <w:r w:rsidRPr="00236828">
        <w:rPr>
          <w:sz w:val="24"/>
          <w:szCs w:val="24"/>
        </w:rPr>
        <w:t xml:space="preserve"> </w:t>
      </w:r>
      <w:r w:rsidRPr="00C639ED">
        <w:rPr>
          <w:sz w:val="24"/>
          <w:szCs w:val="24"/>
        </w:rPr>
        <w:t>TTR seviyelerinde</w:t>
      </w:r>
      <w:r w:rsidRPr="00236828">
        <w:rPr>
          <w:sz w:val="24"/>
          <w:szCs w:val="24"/>
        </w:rPr>
        <w:t xml:space="preserve"> </w:t>
      </w:r>
      <w:r w:rsidRPr="00C639ED">
        <w:rPr>
          <w:sz w:val="24"/>
          <w:szCs w:val="24"/>
        </w:rPr>
        <w:t>azalma</w:t>
      </w:r>
      <w:r w:rsidRPr="00236828">
        <w:rPr>
          <w:sz w:val="24"/>
          <w:szCs w:val="24"/>
        </w:rPr>
        <w:t xml:space="preserve"> </w:t>
      </w:r>
      <w:r w:rsidRPr="00C639ED">
        <w:rPr>
          <w:sz w:val="24"/>
          <w:szCs w:val="24"/>
        </w:rPr>
        <w:t>göstermiştir;</w:t>
      </w:r>
      <w:r w:rsidRPr="00236828">
        <w:rPr>
          <w:sz w:val="24"/>
          <w:szCs w:val="24"/>
        </w:rPr>
        <w:t xml:space="preserve"> </w:t>
      </w:r>
      <w:r w:rsidRPr="00C639ED">
        <w:rPr>
          <w:sz w:val="24"/>
          <w:szCs w:val="24"/>
        </w:rPr>
        <w:t>merkezdeki</w:t>
      </w:r>
      <w:r w:rsidRPr="00236828">
        <w:rPr>
          <w:sz w:val="24"/>
          <w:szCs w:val="24"/>
        </w:rPr>
        <w:t xml:space="preserve"> </w:t>
      </w:r>
      <w:r w:rsidRPr="00C639ED">
        <w:rPr>
          <w:sz w:val="24"/>
          <w:szCs w:val="24"/>
        </w:rPr>
        <w:t>en</w:t>
      </w:r>
      <w:r w:rsidRPr="00236828">
        <w:rPr>
          <w:sz w:val="24"/>
          <w:szCs w:val="24"/>
        </w:rPr>
        <w:t xml:space="preserve"> </w:t>
      </w:r>
      <w:r w:rsidRPr="00C639ED">
        <w:rPr>
          <w:sz w:val="24"/>
          <w:szCs w:val="24"/>
        </w:rPr>
        <w:t>yüksek</w:t>
      </w:r>
      <w:r w:rsidRPr="00236828">
        <w:rPr>
          <w:sz w:val="24"/>
          <w:szCs w:val="24"/>
        </w:rPr>
        <w:t xml:space="preserve"> </w:t>
      </w:r>
      <w:r w:rsidRPr="00C639ED">
        <w:rPr>
          <w:sz w:val="24"/>
          <w:szCs w:val="24"/>
        </w:rPr>
        <w:t>çeyrekte</w:t>
      </w:r>
      <w:r w:rsidRPr="00236828">
        <w:rPr>
          <w:sz w:val="24"/>
          <w:szCs w:val="24"/>
        </w:rPr>
        <w:t xml:space="preserve"> </w:t>
      </w:r>
      <w:r w:rsidRPr="00C639ED">
        <w:rPr>
          <w:sz w:val="24"/>
          <w:szCs w:val="24"/>
        </w:rPr>
        <w:t>enoksaparin/varfarine</w:t>
      </w:r>
      <w:r w:rsidRPr="00236828">
        <w:rPr>
          <w:sz w:val="24"/>
          <w:szCs w:val="24"/>
        </w:rPr>
        <w:t xml:space="preserve"> </w:t>
      </w:r>
      <w:r w:rsidRPr="00C639ED">
        <w:rPr>
          <w:sz w:val="24"/>
          <w:szCs w:val="24"/>
        </w:rPr>
        <w:t xml:space="preserve">kıyasla </w:t>
      </w:r>
      <w:r w:rsidR="007028EF">
        <w:rPr>
          <w:sz w:val="24"/>
          <w:szCs w:val="24"/>
        </w:rPr>
        <w:t>OLPİXA</w:t>
      </w:r>
      <w:r w:rsidR="0035408A">
        <w:rPr>
          <w:sz w:val="24"/>
          <w:szCs w:val="24"/>
        </w:rPr>
        <w:t>’nın</w:t>
      </w:r>
      <w:r w:rsidRPr="00C639ED">
        <w:rPr>
          <w:sz w:val="24"/>
          <w:szCs w:val="24"/>
        </w:rPr>
        <w:t xml:space="preserve"> relatif riski 0.79’dur (%95 GA, 0,39, 1,61).</w:t>
      </w:r>
    </w:p>
    <w:p w14:paraId="39EA6AA6" w14:textId="77777777" w:rsidR="007A7551" w:rsidRDefault="004235E7" w:rsidP="00236828">
      <w:pPr>
        <w:widowControl/>
        <w:autoSpaceDE/>
        <w:autoSpaceDN/>
        <w:spacing w:after="100" w:afterAutospacing="1" w:line="300" w:lineRule="auto"/>
        <w:ind w:right="9"/>
        <w:jc w:val="both"/>
        <w:outlineLvl w:val="1"/>
        <w:rPr>
          <w:sz w:val="24"/>
          <w:szCs w:val="24"/>
        </w:rPr>
        <w:sectPr w:rsidR="007A7551" w:rsidSect="00236828">
          <w:pgSz w:w="11930" w:h="16860"/>
          <w:pgMar w:top="1411" w:right="1411" w:bottom="1411" w:left="1411" w:header="0" w:footer="892" w:gutter="0"/>
          <w:cols w:space="720"/>
        </w:sectPr>
      </w:pPr>
      <w:r w:rsidRPr="00C639ED">
        <w:rPr>
          <w:sz w:val="24"/>
          <w:szCs w:val="24"/>
        </w:rPr>
        <w:t xml:space="preserve">Çalışmada, </w:t>
      </w:r>
      <w:r w:rsidR="007028EF">
        <w:rPr>
          <w:sz w:val="24"/>
          <w:szCs w:val="24"/>
        </w:rPr>
        <w:t>OLPİXA</w:t>
      </w:r>
      <w:r w:rsidR="0035408A">
        <w:rPr>
          <w:sz w:val="24"/>
          <w:szCs w:val="24"/>
        </w:rPr>
        <w:t>’nın</w:t>
      </w:r>
      <w:r w:rsidRPr="00C639ED">
        <w:rPr>
          <w:sz w:val="24"/>
          <w:szCs w:val="24"/>
        </w:rPr>
        <w:t xml:space="preserve"> tekrarlayan semptomatik VTE (ölümcül olmayan DVT veya ölümcül olmayan PE) veya VTE-ilişkili ölüm kombine primer sonlanım noktasında etkisinin enoksaparin/varfarine göre non-inferior olduğu gösterilmiştir (bkz tablo </w:t>
      </w:r>
      <w:r w:rsidR="002604C4">
        <w:rPr>
          <w:sz w:val="24"/>
          <w:szCs w:val="24"/>
        </w:rPr>
        <w:t>8</w:t>
      </w:r>
      <w:r w:rsidRPr="00C639ED">
        <w:rPr>
          <w:sz w:val="24"/>
          <w:szCs w:val="24"/>
        </w:rPr>
        <w:t>).</w:t>
      </w:r>
    </w:p>
    <w:p w14:paraId="506D9703" w14:textId="3522902D" w:rsidR="00775E50" w:rsidRPr="00236828" w:rsidRDefault="004235E7" w:rsidP="00236828">
      <w:pPr>
        <w:widowControl/>
        <w:autoSpaceDE/>
        <w:autoSpaceDN/>
        <w:spacing w:after="100" w:afterAutospacing="1" w:line="300" w:lineRule="auto"/>
        <w:ind w:right="9"/>
        <w:jc w:val="both"/>
        <w:outlineLvl w:val="1"/>
        <w:rPr>
          <w:b/>
          <w:bCs/>
        </w:rPr>
      </w:pPr>
      <w:r w:rsidRPr="00236828">
        <w:rPr>
          <w:b/>
          <w:bCs/>
          <w:sz w:val="24"/>
          <w:szCs w:val="24"/>
        </w:rPr>
        <w:lastRenderedPageBreak/>
        <w:t xml:space="preserve">Tablo </w:t>
      </w:r>
      <w:r w:rsidR="002604C4">
        <w:rPr>
          <w:b/>
          <w:bCs/>
          <w:sz w:val="24"/>
          <w:szCs w:val="24"/>
        </w:rPr>
        <w:t>8</w:t>
      </w:r>
      <w:r w:rsidRPr="00236828">
        <w:rPr>
          <w:b/>
          <w:bCs/>
          <w:sz w:val="24"/>
          <w:szCs w:val="24"/>
        </w:rPr>
        <w:t xml:space="preserve">: AMPLIFY </w:t>
      </w:r>
      <w:r w:rsidR="0087745B" w:rsidRPr="00236828">
        <w:rPr>
          <w:b/>
          <w:bCs/>
          <w:sz w:val="24"/>
          <w:szCs w:val="24"/>
        </w:rPr>
        <w:t>çalışmasının etkililik sonuçları</w:t>
      </w:r>
    </w:p>
    <w:tbl>
      <w:tblPr>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679"/>
        <w:gridCol w:w="1472"/>
        <w:gridCol w:w="2681"/>
        <w:gridCol w:w="2133"/>
      </w:tblGrid>
      <w:tr w:rsidR="00775E50" w:rsidRPr="006F65B3" w14:paraId="506D970A" w14:textId="77777777" w:rsidTr="008D45FF">
        <w:trPr>
          <w:trHeight w:val="777"/>
        </w:trPr>
        <w:tc>
          <w:tcPr>
            <w:tcW w:w="0" w:type="auto"/>
          </w:tcPr>
          <w:p w14:paraId="506D9704" w14:textId="77777777" w:rsidR="00775E50" w:rsidRPr="006F65B3" w:rsidRDefault="00775E50" w:rsidP="00236828">
            <w:pPr>
              <w:pStyle w:val="TableParagraph"/>
              <w:spacing w:line="240" w:lineRule="auto"/>
              <w:ind w:left="0" w:right="43"/>
            </w:pPr>
          </w:p>
        </w:tc>
        <w:tc>
          <w:tcPr>
            <w:tcW w:w="0" w:type="auto"/>
          </w:tcPr>
          <w:p w14:paraId="506D9705" w14:textId="3B664F83" w:rsidR="00775E50" w:rsidRPr="008D45FF" w:rsidRDefault="007028EF" w:rsidP="008D45FF">
            <w:pPr>
              <w:pStyle w:val="TableParagraph"/>
              <w:spacing w:line="248" w:lineRule="exact"/>
              <w:ind w:right="43"/>
              <w:rPr>
                <w:b/>
                <w:sz w:val="24"/>
              </w:rPr>
            </w:pPr>
            <w:r>
              <w:rPr>
                <w:b/>
                <w:spacing w:val="-2"/>
                <w:sz w:val="24"/>
              </w:rPr>
              <w:t>OLPİXA</w:t>
            </w:r>
          </w:p>
          <w:p w14:paraId="506D9706" w14:textId="77777777" w:rsidR="00775E50" w:rsidRPr="008D45FF" w:rsidRDefault="004235E7" w:rsidP="00236828">
            <w:pPr>
              <w:pStyle w:val="TableParagraph"/>
              <w:spacing w:line="268" w:lineRule="exact"/>
              <w:ind w:left="155" w:right="43"/>
              <w:rPr>
                <w:b/>
                <w:sz w:val="24"/>
              </w:rPr>
            </w:pPr>
            <w:r w:rsidRPr="008D45FF">
              <w:rPr>
                <w:b/>
                <w:sz w:val="24"/>
              </w:rPr>
              <w:t>N=2.609</w:t>
            </w:r>
            <w:r w:rsidRPr="008D45FF">
              <w:rPr>
                <w:b/>
                <w:spacing w:val="-1"/>
                <w:sz w:val="24"/>
              </w:rPr>
              <w:t xml:space="preserve"> </w:t>
            </w:r>
            <w:r w:rsidRPr="008D45FF">
              <w:rPr>
                <w:b/>
                <w:sz w:val="24"/>
              </w:rPr>
              <w:t xml:space="preserve">n </w:t>
            </w:r>
            <w:r w:rsidRPr="008D45FF">
              <w:rPr>
                <w:b/>
                <w:spacing w:val="-5"/>
                <w:sz w:val="24"/>
              </w:rPr>
              <w:t>(%)</w:t>
            </w:r>
          </w:p>
        </w:tc>
        <w:tc>
          <w:tcPr>
            <w:tcW w:w="0" w:type="auto"/>
          </w:tcPr>
          <w:p w14:paraId="506D9707" w14:textId="77777777" w:rsidR="00775E50" w:rsidRPr="008D45FF" w:rsidRDefault="004235E7" w:rsidP="00236828">
            <w:pPr>
              <w:pStyle w:val="TableParagraph"/>
              <w:spacing w:line="225" w:lineRule="auto"/>
              <w:ind w:left="42" w:right="43"/>
              <w:rPr>
                <w:b/>
                <w:sz w:val="24"/>
              </w:rPr>
            </w:pPr>
            <w:r w:rsidRPr="008D45FF">
              <w:rPr>
                <w:b/>
                <w:sz w:val="24"/>
              </w:rPr>
              <w:t>Enoksaparin</w:t>
            </w:r>
            <w:r w:rsidRPr="008D45FF">
              <w:rPr>
                <w:b/>
                <w:spacing w:val="-15"/>
                <w:sz w:val="24"/>
              </w:rPr>
              <w:t xml:space="preserve"> </w:t>
            </w:r>
            <w:r w:rsidRPr="008D45FF">
              <w:rPr>
                <w:b/>
                <w:sz w:val="24"/>
              </w:rPr>
              <w:t>/</w:t>
            </w:r>
            <w:r w:rsidRPr="008D45FF">
              <w:rPr>
                <w:b/>
                <w:spacing w:val="-15"/>
                <w:sz w:val="24"/>
              </w:rPr>
              <w:t xml:space="preserve"> </w:t>
            </w:r>
            <w:r w:rsidRPr="008D45FF">
              <w:rPr>
                <w:b/>
                <w:sz w:val="24"/>
              </w:rPr>
              <w:t xml:space="preserve">Varfarin </w:t>
            </w:r>
            <w:r w:rsidRPr="008D45FF">
              <w:rPr>
                <w:b/>
                <w:spacing w:val="-2"/>
                <w:sz w:val="24"/>
              </w:rPr>
              <w:t>N=2.635</w:t>
            </w:r>
          </w:p>
          <w:p w14:paraId="506D9708" w14:textId="77777777" w:rsidR="00775E50" w:rsidRPr="008D45FF" w:rsidRDefault="004235E7" w:rsidP="00236828">
            <w:pPr>
              <w:pStyle w:val="TableParagraph"/>
              <w:spacing w:line="244" w:lineRule="exact"/>
              <w:ind w:left="42" w:right="43"/>
              <w:rPr>
                <w:b/>
                <w:sz w:val="24"/>
              </w:rPr>
            </w:pPr>
            <w:r w:rsidRPr="008D45FF">
              <w:rPr>
                <w:b/>
                <w:sz w:val="24"/>
              </w:rPr>
              <w:t xml:space="preserve">n </w:t>
            </w:r>
            <w:r w:rsidRPr="008D45FF">
              <w:rPr>
                <w:b/>
                <w:spacing w:val="-5"/>
                <w:sz w:val="24"/>
              </w:rPr>
              <w:t>(%)</w:t>
            </w:r>
          </w:p>
        </w:tc>
        <w:tc>
          <w:tcPr>
            <w:tcW w:w="0" w:type="auto"/>
          </w:tcPr>
          <w:p w14:paraId="506D9709" w14:textId="77777777" w:rsidR="00775E50" w:rsidRPr="008D45FF" w:rsidRDefault="004235E7" w:rsidP="00236828">
            <w:pPr>
              <w:pStyle w:val="TableParagraph"/>
              <w:spacing w:line="223" w:lineRule="auto"/>
              <w:ind w:left="414" w:right="43" w:hanging="41"/>
              <w:rPr>
                <w:b/>
                <w:sz w:val="24"/>
              </w:rPr>
            </w:pPr>
            <w:r w:rsidRPr="008D45FF">
              <w:rPr>
                <w:b/>
                <w:sz w:val="24"/>
              </w:rPr>
              <w:t>Rölatif</w:t>
            </w:r>
            <w:r w:rsidRPr="008D45FF">
              <w:rPr>
                <w:b/>
                <w:spacing w:val="-15"/>
                <w:sz w:val="24"/>
              </w:rPr>
              <w:t xml:space="preserve"> </w:t>
            </w:r>
            <w:r w:rsidRPr="008D45FF">
              <w:rPr>
                <w:b/>
                <w:sz w:val="24"/>
              </w:rPr>
              <w:t>risk (%95</w:t>
            </w:r>
            <w:r w:rsidRPr="008D45FF">
              <w:rPr>
                <w:b/>
                <w:spacing w:val="-2"/>
                <w:sz w:val="24"/>
              </w:rPr>
              <w:t xml:space="preserve"> </w:t>
            </w:r>
            <w:r w:rsidRPr="008D45FF">
              <w:rPr>
                <w:b/>
                <w:spacing w:val="-5"/>
                <w:sz w:val="24"/>
              </w:rPr>
              <w:t>GA)</w:t>
            </w:r>
          </w:p>
        </w:tc>
      </w:tr>
      <w:tr w:rsidR="00775E50" w:rsidRPr="006F65B3" w14:paraId="506D970F" w14:textId="77777777" w:rsidTr="008D45FF">
        <w:trPr>
          <w:trHeight w:val="258"/>
        </w:trPr>
        <w:tc>
          <w:tcPr>
            <w:tcW w:w="0" w:type="auto"/>
          </w:tcPr>
          <w:p w14:paraId="506D970B" w14:textId="77777777" w:rsidR="00775E50" w:rsidRPr="006F65B3" w:rsidRDefault="004235E7" w:rsidP="00236828">
            <w:pPr>
              <w:pStyle w:val="TableParagraph"/>
              <w:ind w:right="43"/>
              <w:rPr>
                <w:sz w:val="24"/>
              </w:rPr>
            </w:pPr>
            <w:r w:rsidRPr="006F65B3">
              <w:rPr>
                <w:sz w:val="24"/>
              </w:rPr>
              <w:t>VTE</w:t>
            </w:r>
            <w:r w:rsidRPr="006F65B3">
              <w:rPr>
                <w:spacing w:val="-8"/>
                <w:sz w:val="24"/>
              </w:rPr>
              <w:t xml:space="preserve"> </w:t>
            </w:r>
            <w:r w:rsidRPr="006F65B3">
              <w:rPr>
                <w:sz w:val="24"/>
              </w:rPr>
              <w:t>veya</w:t>
            </w:r>
            <w:r w:rsidRPr="006F65B3">
              <w:rPr>
                <w:spacing w:val="-6"/>
                <w:sz w:val="24"/>
              </w:rPr>
              <w:t xml:space="preserve"> </w:t>
            </w:r>
            <w:r w:rsidRPr="006F65B3">
              <w:rPr>
                <w:sz w:val="24"/>
              </w:rPr>
              <w:t>VTE-ilişkili</w:t>
            </w:r>
            <w:r w:rsidRPr="006F65B3">
              <w:rPr>
                <w:spacing w:val="-5"/>
                <w:sz w:val="24"/>
              </w:rPr>
              <w:t xml:space="preserve"> </w:t>
            </w:r>
            <w:r w:rsidRPr="006F65B3">
              <w:rPr>
                <w:spacing w:val="-4"/>
                <w:sz w:val="24"/>
              </w:rPr>
              <w:t>ölüm</w:t>
            </w:r>
          </w:p>
        </w:tc>
        <w:tc>
          <w:tcPr>
            <w:tcW w:w="0" w:type="auto"/>
          </w:tcPr>
          <w:p w14:paraId="506D970C" w14:textId="77777777" w:rsidR="00775E50" w:rsidRPr="006F65B3" w:rsidRDefault="004235E7" w:rsidP="00236828">
            <w:pPr>
              <w:pStyle w:val="TableParagraph"/>
              <w:ind w:left="40" w:right="43"/>
              <w:rPr>
                <w:sz w:val="24"/>
              </w:rPr>
            </w:pPr>
            <w:r w:rsidRPr="006F65B3">
              <w:rPr>
                <w:sz w:val="24"/>
              </w:rPr>
              <w:t xml:space="preserve">59 </w:t>
            </w:r>
            <w:r w:rsidRPr="006F65B3">
              <w:rPr>
                <w:spacing w:val="-2"/>
                <w:sz w:val="24"/>
              </w:rPr>
              <w:t>(2,3)</w:t>
            </w:r>
          </w:p>
        </w:tc>
        <w:tc>
          <w:tcPr>
            <w:tcW w:w="0" w:type="auto"/>
          </w:tcPr>
          <w:p w14:paraId="506D970D" w14:textId="77777777" w:rsidR="00775E50" w:rsidRPr="006F65B3" w:rsidRDefault="004235E7" w:rsidP="00236828">
            <w:pPr>
              <w:pStyle w:val="TableParagraph"/>
              <w:ind w:left="42" w:right="43"/>
              <w:rPr>
                <w:sz w:val="24"/>
              </w:rPr>
            </w:pPr>
            <w:r w:rsidRPr="006F65B3">
              <w:rPr>
                <w:sz w:val="24"/>
              </w:rPr>
              <w:t xml:space="preserve">71 </w:t>
            </w:r>
            <w:r w:rsidRPr="006F65B3">
              <w:rPr>
                <w:spacing w:val="-2"/>
                <w:sz w:val="24"/>
              </w:rPr>
              <w:t>(2,7)</w:t>
            </w:r>
          </w:p>
        </w:tc>
        <w:tc>
          <w:tcPr>
            <w:tcW w:w="0" w:type="auto"/>
          </w:tcPr>
          <w:p w14:paraId="506D970E" w14:textId="77777777" w:rsidR="00775E50" w:rsidRPr="006F65B3" w:rsidRDefault="004235E7" w:rsidP="00236828">
            <w:pPr>
              <w:pStyle w:val="TableParagraph"/>
              <w:ind w:left="0" w:right="43"/>
              <w:rPr>
                <w:sz w:val="24"/>
              </w:rPr>
            </w:pPr>
            <w:r w:rsidRPr="006F65B3">
              <w:rPr>
                <w:sz w:val="24"/>
              </w:rPr>
              <w:t>0,84</w:t>
            </w:r>
            <w:r w:rsidRPr="006F65B3">
              <w:rPr>
                <w:spacing w:val="-2"/>
                <w:sz w:val="24"/>
              </w:rPr>
              <w:t xml:space="preserve"> </w:t>
            </w:r>
            <w:r w:rsidRPr="006F65B3">
              <w:rPr>
                <w:sz w:val="24"/>
              </w:rPr>
              <w:t>(0,6-</w:t>
            </w:r>
            <w:r w:rsidRPr="006F65B3">
              <w:rPr>
                <w:spacing w:val="-2"/>
                <w:sz w:val="24"/>
              </w:rPr>
              <w:t>1,18)*</w:t>
            </w:r>
          </w:p>
        </w:tc>
      </w:tr>
      <w:tr w:rsidR="00775E50" w:rsidRPr="006F65B3" w14:paraId="506D9714" w14:textId="77777777" w:rsidTr="008D45FF">
        <w:trPr>
          <w:trHeight w:val="261"/>
        </w:trPr>
        <w:tc>
          <w:tcPr>
            <w:tcW w:w="0" w:type="auto"/>
          </w:tcPr>
          <w:p w14:paraId="506D9710" w14:textId="77777777" w:rsidR="00775E50" w:rsidRPr="006F65B3" w:rsidRDefault="004235E7" w:rsidP="00236828">
            <w:pPr>
              <w:pStyle w:val="TableParagraph"/>
              <w:spacing w:line="241" w:lineRule="exact"/>
              <w:ind w:right="43"/>
              <w:rPr>
                <w:sz w:val="24"/>
              </w:rPr>
            </w:pPr>
            <w:r w:rsidRPr="006F65B3">
              <w:rPr>
                <w:spacing w:val="-5"/>
                <w:sz w:val="24"/>
              </w:rPr>
              <w:t>DVT</w:t>
            </w:r>
          </w:p>
        </w:tc>
        <w:tc>
          <w:tcPr>
            <w:tcW w:w="0" w:type="auto"/>
          </w:tcPr>
          <w:p w14:paraId="506D9711" w14:textId="77777777" w:rsidR="00775E50" w:rsidRPr="006F65B3" w:rsidRDefault="004235E7" w:rsidP="00236828">
            <w:pPr>
              <w:pStyle w:val="TableParagraph"/>
              <w:spacing w:line="241" w:lineRule="exact"/>
              <w:ind w:left="40" w:right="43"/>
              <w:rPr>
                <w:sz w:val="24"/>
              </w:rPr>
            </w:pPr>
            <w:r w:rsidRPr="006F65B3">
              <w:rPr>
                <w:sz w:val="24"/>
              </w:rPr>
              <w:t xml:space="preserve">20 </w:t>
            </w:r>
            <w:r w:rsidRPr="006F65B3">
              <w:rPr>
                <w:spacing w:val="-2"/>
                <w:sz w:val="24"/>
              </w:rPr>
              <w:t>(0,7)</w:t>
            </w:r>
          </w:p>
        </w:tc>
        <w:tc>
          <w:tcPr>
            <w:tcW w:w="0" w:type="auto"/>
          </w:tcPr>
          <w:p w14:paraId="506D9712" w14:textId="77777777" w:rsidR="00775E50" w:rsidRPr="006F65B3" w:rsidRDefault="004235E7" w:rsidP="00236828">
            <w:pPr>
              <w:pStyle w:val="TableParagraph"/>
              <w:spacing w:line="241" w:lineRule="exact"/>
              <w:ind w:left="42" w:right="43"/>
              <w:rPr>
                <w:sz w:val="24"/>
              </w:rPr>
            </w:pPr>
            <w:r w:rsidRPr="006F65B3">
              <w:rPr>
                <w:sz w:val="24"/>
              </w:rPr>
              <w:t xml:space="preserve">33 </w:t>
            </w:r>
            <w:r w:rsidRPr="006F65B3">
              <w:rPr>
                <w:spacing w:val="-2"/>
                <w:sz w:val="24"/>
              </w:rPr>
              <w:t>(1,2)</w:t>
            </w:r>
          </w:p>
        </w:tc>
        <w:tc>
          <w:tcPr>
            <w:tcW w:w="0" w:type="auto"/>
          </w:tcPr>
          <w:p w14:paraId="506D9713" w14:textId="77777777" w:rsidR="00775E50" w:rsidRPr="006F65B3" w:rsidRDefault="00775E50" w:rsidP="00236828">
            <w:pPr>
              <w:pStyle w:val="TableParagraph"/>
              <w:spacing w:line="240" w:lineRule="auto"/>
              <w:ind w:left="0" w:right="43"/>
              <w:rPr>
                <w:sz w:val="18"/>
              </w:rPr>
            </w:pPr>
          </w:p>
        </w:tc>
      </w:tr>
      <w:tr w:rsidR="00775E50" w:rsidRPr="006F65B3" w14:paraId="506D9719" w14:textId="77777777" w:rsidTr="008D45FF">
        <w:trPr>
          <w:trHeight w:val="258"/>
        </w:trPr>
        <w:tc>
          <w:tcPr>
            <w:tcW w:w="0" w:type="auto"/>
          </w:tcPr>
          <w:p w14:paraId="506D9715" w14:textId="77777777" w:rsidR="00775E50" w:rsidRPr="006F65B3" w:rsidRDefault="004235E7" w:rsidP="00236828">
            <w:pPr>
              <w:pStyle w:val="TableParagraph"/>
              <w:ind w:right="43"/>
              <w:rPr>
                <w:sz w:val="24"/>
              </w:rPr>
            </w:pPr>
            <w:r w:rsidRPr="006F65B3">
              <w:rPr>
                <w:spacing w:val="-5"/>
                <w:sz w:val="24"/>
              </w:rPr>
              <w:t>PE</w:t>
            </w:r>
          </w:p>
        </w:tc>
        <w:tc>
          <w:tcPr>
            <w:tcW w:w="0" w:type="auto"/>
          </w:tcPr>
          <w:p w14:paraId="506D9716" w14:textId="77777777" w:rsidR="00775E50" w:rsidRPr="006F65B3" w:rsidRDefault="004235E7" w:rsidP="00236828">
            <w:pPr>
              <w:pStyle w:val="TableParagraph"/>
              <w:ind w:left="40" w:right="43"/>
              <w:rPr>
                <w:sz w:val="24"/>
              </w:rPr>
            </w:pPr>
            <w:r w:rsidRPr="006F65B3">
              <w:rPr>
                <w:sz w:val="24"/>
              </w:rPr>
              <w:t xml:space="preserve">27 </w:t>
            </w:r>
            <w:r w:rsidRPr="006F65B3">
              <w:rPr>
                <w:spacing w:val="-5"/>
                <w:sz w:val="24"/>
              </w:rPr>
              <w:t>(1)</w:t>
            </w:r>
          </w:p>
        </w:tc>
        <w:tc>
          <w:tcPr>
            <w:tcW w:w="0" w:type="auto"/>
          </w:tcPr>
          <w:p w14:paraId="506D9717" w14:textId="77777777" w:rsidR="00775E50" w:rsidRPr="006F65B3" w:rsidRDefault="004235E7" w:rsidP="00236828">
            <w:pPr>
              <w:pStyle w:val="TableParagraph"/>
              <w:ind w:left="42" w:right="43"/>
              <w:rPr>
                <w:sz w:val="24"/>
              </w:rPr>
            </w:pPr>
            <w:r w:rsidRPr="006F65B3">
              <w:rPr>
                <w:sz w:val="24"/>
              </w:rPr>
              <w:t xml:space="preserve">23 </w:t>
            </w:r>
            <w:r w:rsidRPr="006F65B3">
              <w:rPr>
                <w:spacing w:val="-2"/>
                <w:sz w:val="24"/>
              </w:rPr>
              <w:t>(0,9)</w:t>
            </w:r>
          </w:p>
        </w:tc>
        <w:tc>
          <w:tcPr>
            <w:tcW w:w="0" w:type="auto"/>
          </w:tcPr>
          <w:p w14:paraId="506D9718" w14:textId="77777777" w:rsidR="00775E50" w:rsidRPr="006F65B3" w:rsidRDefault="00775E50" w:rsidP="00236828">
            <w:pPr>
              <w:pStyle w:val="TableParagraph"/>
              <w:spacing w:line="240" w:lineRule="auto"/>
              <w:ind w:left="0" w:right="43"/>
              <w:rPr>
                <w:sz w:val="18"/>
              </w:rPr>
            </w:pPr>
          </w:p>
        </w:tc>
      </w:tr>
      <w:tr w:rsidR="00775E50" w:rsidRPr="006F65B3" w14:paraId="506D971E" w14:textId="77777777" w:rsidTr="008D45FF">
        <w:trPr>
          <w:trHeight w:val="258"/>
        </w:trPr>
        <w:tc>
          <w:tcPr>
            <w:tcW w:w="0" w:type="auto"/>
          </w:tcPr>
          <w:p w14:paraId="506D971A" w14:textId="77777777" w:rsidR="00775E50" w:rsidRPr="006F65B3" w:rsidRDefault="004235E7" w:rsidP="00236828">
            <w:pPr>
              <w:pStyle w:val="TableParagraph"/>
              <w:ind w:right="43"/>
              <w:rPr>
                <w:sz w:val="24"/>
              </w:rPr>
            </w:pPr>
            <w:r w:rsidRPr="006F65B3">
              <w:rPr>
                <w:sz w:val="24"/>
              </w:rPr>
              <w:t>VTE-ilişkili</w:t>
            </w:r>
            <w:r w:rsidRPr="006F65B3">
              <w:rPr>
                <w:spacing w:val="-4"/>
                <w:sz w:val="24"/>
              </w:rPr>
              <w:t xml:space="preserve"> ölüm</w:t>
            </w:r>
          </w:p>
        </w:tc>
        <w:tc>
          <w:tcPr>
            <w:tcW w:w="0" w:type="auto"/>
          </w:tcPr>
          <w:p w14:paraId="506D971B" w14:textId="77777777" w:rsidR="00775E50" w:rsidRPr="006F65B3" w:rsidRDefault="004235E7" w:rsidP="00236828">
            <w:pPr>
              <w:pStyle w:val="TableParagraph"/>
              <w:ind w:left="40" w:right="43"/>
              <w:rPr>
                <w:sz w:val="24"/>
              </w:rPr>
            </w:pPr>
            <w:r w:rsidRPr="006F65B3">
              <w:rPr>
                <w:sz w:val="24"/>
              </w:rPr>
              <w:t xml:space="preserve">12 </w:t>
            </w:r>
            <w:r w:rsidRPr="006F65B3">
              <w:rPr>
                <w:spacing w:val="-2"/>
                <w:sz w:val="24"/>
              </w:rPr>
              <w:t>(0,4)</w:t>
            </w:r>
          </w:p>
        </w:tc>
        <w:tc>
          <w:tcPr>
            <w:tcW w:w="0" w:type="auto"/>
          </w:tcPr>
          <w:p w14:paraId="506D971C" w14:textId="77777777" w:rsidR="00775E50" w:rsidRPr="006F65B3" w:rsidRDefault="004235E7" w:rsidP="00236828">
            <w:pPr>
              <w:pStyle w:val="TableParagraph"/>
              <w:ind w:left="42" w:right="43"/>
              <w:rPr>
                <w:sz w:val="24"/>
              </w:rPr>
            </w:pPr>
            <w:r w:rsidRPr="006F65B3">
              <w:rPr>
                <w:sz w:val="24"/>
              </w:rPr>
              <w:t xml:space="preserve">15 </w:t>
            </w:r>
            <w:r w:rsidRPr="006F65B3">
              <w:rPr>
                <w:spacing w:val="-2"/>
                <w:sz w:val="24"/>
              </w:rPr>
              <w:t>(0,6)</w:t>
            </w:r>
          </w:p>
        </w:tc>
        <w:tc>
          <w:tcPr>
            <w:tcW w:w="0" w:type="auto"/>
          </w:tcPr>
          <w:p w14:paraId="506D971D" w14:textId="77777777" w:rsidR="00775E50" w:rsidRPr="006F65B3" w:rsidRDefault="00775E50" w:rsidP="00236828">
            <w:pPr>
              <w:pStyle w:val="TableParagraph"/>
              <w:spacing w:line="240" w:lineRule="auto"/>
              <w:ind w:left="0" w:right="43"/>
              <w:rPr>
                <w:sz w:val="18"/>
              </w:rPr>
            </w:pPr>
          </w:p>
        </w:tc>
      </w:tr>
      <w:tr w:rsidR="00775E50" w:rsidRPr="006F65B3" w14:paraId="506D9723" w14:textId="77777777" w:rsidTr="008D45FF">
        <w:trPr>
          <w:trHeight w:val="258"/>
        </w:trPr>
        <w:tc>
          <w:tcPr>
            <w:tcW w:w="0" w:type="auto"/>
          </w:tcPr>
          <w:p w14:paraId="506D971F" w14:textId="77777777" w:rsidR="00775E50" w:rsidRPr="006F65B3" w:rsidRDefault="004235E7" w:rsidP="00236828">
            <w:pPr>
              <w:pStyle w:val="TableParagraph"/>
              <w:ind w:right="43"/>
              <w:rPr>
                <w:sz w:val="24"/>
              </w:rPr>
            </w:pPr>
            <w:r w:rsidRPr="006F65B3">
              <w:rPr>
                <w:sz w:val="24"/>
              </w:rPr>
              <w:t>VTE</w:t>
            </w:r>
            <w:r w:rsidRPr="006F65B3">
              <w:rPr>
                <w:spacing w:val="-14"/>
                <w:sz w:val="24"/>
              </w:rPr>
              <w:t xml:space="preserve"> </w:t>
            </w:r>
            <w:r w:rsidRPr="006F65B3">
              <w:rPr>
                <w:sz w:val="24"/>
              </w:rPr>
              <w:t>veya</w:t>
            </w:r>
            <w:r w:rsidRPr="006F65B3">
              <w:rPr>
                <w:spacing w:val="-15"/>
                <w:sz w:val="24"/>
              </w:rPr>
              <w:t xml:space="preserve"> </w:t>
            </w:r>
            <w:r w:rsidRPr="006F65B3">
              <w:rPr>
                <w:sz w:val="24"/>
              </w:rPr>
              <w:t>tüm</w:t>
            </w:r>
            <w:r w:rsidRPr="006F65B3">
              <w:rPr>
                <w:spacing w:val="-14"/>
                <w:sz w:val="24"/>
              </w:rPr>
              <w:t xml:space="preserve"> </w:t>
            </w:r>
            <w:r w:rsidRPr="006F65B3">
              <w:rPr>
                <w:sz w:val="24"/>
              </w:rPr>
              <w:t>nedenlere</w:t>
            </w:r>
            <w:r w:rsidRPr="006F65B3">
              <w:rPr>
                <w:spacing w:val="-13"/>
                <w:sz w:val="24"/>
              </w:rPr>
              <w:t xml:space="preserve"> </w:t>
            </w:r>
            <w:r w:rsidRPr="006F65B3">
              <w:rPr>
                <w:sz w:val="24"/>
              </w:rPr>
              <w:t>bağlı</w:t>
            </w:r>
            <w:r w:rsidRPr="006F65B3">
              <w:rPr>
                <w:spacing w:val="-13"/>
                <w:sz w:val="24"/>
              </w:rPr>
              <w:t xml:space="preserve"> </w:t>
            </w:r>
            <w:r w:rsidRPr="006F65B3">
              <w:rPr>
                <w:spacing w:val="-4"/>
                <w:sz w:val="24"/>
              </w:rPr>
              <w:t>ölüm</w:t>
            </w:r>
          </w:p>
        </w:tc>
        <w:tc>
          <w:tcPr>
            <w:tcW w:w="0" w:type="auto"/>
          </w:tcPr>
          <w:p w14:paraId="506D9720" w14:textId="77777777" w:rsidR="00775E50" w:rsidRPr="006F65B3" w:rsidRDefault="004235E7" w:rsidP="00236828">
            <w:pPr>
              <w:pStyle w:val="TableParagraph"/>
              <w:ind w:left="40" w:right="43"/>
              <w:rPr>
                <w:sz w:val="24"/>
              </w:rPr>
            </w:pPr>
            <w:r w:rsidRPr="006F65B3">
              <w:rPr>
                <w:sz w:val="24"/>
              </w:rPr>
              <w:t xml:space="preserve">84 </w:t>
            </w:r>
            <w:r w:rsidRPr="006F65B3">
              <w:rPr>
                <w:spacing w:val="-2"/>
                <w:sz w:val="24"/>
              </w:rPr>
              <w:t>(3,2)</w:t>
            </w:r>
          </w:p>
        </w:tc>
        <w:tc>
          <w:tcPr>
            <w:tcW w:w="0" w:type="auto"/>
          </w:tcPr>
          <w:p w14:paraId="506D9721" w14:textId="77777777" w:rsidR="00775E50" w:rsidRPr="006F65B3" w:rsidRDefault="004235E7" w:rsidP="00236828">
            <w:pPr>
              <w:pStyle w:val="TableParagraph"/>
              <w:ind w:left="42" w:right="43"/>
              <w:rPr>
                <w:sz w:val="24"/>
              </w:rPr>
            </w:pPr>
            <w:r w:rsidRPr="006F65B3">
              <w:rPr>
                <w:sz w:val="24"/>
              </w:rPr>
              <w:t xml:space="preserve">104 </w:t>
            </w:r>
            <w:r w:rsidRPr="006F65B3">
              <w:rPr>
                <w:spacing w:val="-2"/>
                <w:sz w:val="24"/>
              </w:rPr>
              <w:t>(4,0)</w:t>
            </w:r>
          </w:p>
        </w:tc>
        <w:tc>
          <w:tcPr>
            <w:tcW w:w="0" w:type="auto"/>
          </w:tcPr>
          <w:p w14:paraId="506D9722" w14:textId="77777777" w:rsidR="00775E50" w:rsidRPr="006F65B3" w:rsidRDefault="004235E7" w:rsidP="00236828">
            <w:pPr>
              <w:pStyle w:val="TableParagraph"/>
              <w:ind w:left="34" w:right="43"/>
              <w:rPr>
                <w:sz w:val="24"/>
              </w:rPr>
            </w:pPr>
            <w:r w:rsidRPr="006F65B3">
              <w:rPr>
                <w:sz w:val="24"/>
              </w:rPr>
              <w:t>0,82</w:t>
            </w:r>
            <w:r w:rsidRPr="006F65B3">
              <w:rPr>
                <w:spacing w:val="-2"/>
                <w:sz w:val="24"/>
              </w:rPr>
              <w:t xml:space="preserve"> </w:t>
            </w:r>
            <w:r w:rsidRPr="006F65B3">
              <w:rPr>
                <w:sz w:val="24"/>
              </w:rPr>
              <w:t>(0,61-</w:t>
            </w:r>
            <w:r w:rsidRPr="006F65B3">
              <w:rPr>
                <w:spacing w:val="-2"/>
                <w:sz w:val="24"/>
              </w:rPr>
              <w:t>1,08)</w:t>
            </w:r>
          </w:p>
        </w:tc>
      </w:tr>
      <w:tr w:rsidR="00775E50" w:rsidRPr="006F65B3" w14:paraId="506D9728" w14:textId="77777777" w:rsidTr="008D45FF">
        <w:trPr>
          <w:trHeight w:val="258"/>
        </w:trPr>
        <w:tc>
          <w:tcPr>
            <w:tcW w:w="0" w:type="auto"/>
          </w:tcPr>
          <w:p w14:paraId="506D9724" w14:textId="77777777" w:rsidR="00775E50" w:rsidRPr="006F65B3" w:rsidRDefault="004235E7" w:rsidP="00236828">
            <w:pPr>
              <w:pStyle w:val="TableParagraph"/>
              <w:ind w:right="43"/>
              <w:rPr>
                <w:sz w:val="24"/>
              </w:rPr>
            </w:pPr>
            <w:r w:rsidRPr="006F65B3">
              <w:rPr>
                <w:sz w:val="24"/>
              </w:rPr>
              <w:t>VTE</w:t>
            </w:r>
            <w:r w:rsidRPr="006F65B3">
              <w:rPr>
                <w:spacing w:val="-8"/>
                <w:sz w:val="24"/>
              </w:rPr>
              <w:t xml:space="preserve"> </w:t>
            </w:r>
            <w:r w:rsidRPr="006F65B3">
              <w:rPr>
                <w:sz w:val="24"/>
              </w:rPr>
              <w:t>veya</w:t>
            </w:r>
            <w:r w:rsidRPr="006F65B3">
              <w:rPr>
                <w:spacing w:val="-6"/>
                <w:sz w:val="24"/>
              </w:rPr>
              <w:t xml:space="preserve"> </w:t>
            </w:r>
            <w:r w:rsidRPr="006F65B3">
              <w:rPr>
                <w:sz w:val="24"/>
              </w:rPr>
              <w:t>KV-ilişkili</w:t>
            </w:r>
            <w:r w:rsidRPr="006F65B3">
              <w:rPr>
                <w:spacing w:val="-4"/>
                <w:sz w:val="24"/>
              </w:rPr>
              <w:t xml:space="preserve"> ölüm</w:t>
            </w:r>
          </w:p>
        </w:tc>
        <w:tc>
          <w:tcPr>
            <w:tcW w:w="0" w:type="auto"/>
          </w:tcPr>
          <w:p w14:paraId="506D9725" w14:textId="77777777" w:rsidR="00775E50" w:rsidRPr="006F65B3" w:rsidRDefault="004235E7" w:rsidP="00236828">
            <w:pPr>
              <w:pStyle w:val="TableParagraph"/>
              <w:ind w:left="40" w:right="43"/>
              <w:rPr>
                <w:sz w:val="24"/>
              </w:rPr>
            </w:pPr>
            <w:r w:rsidRPr="006F65B3">
              <w:rPr>
                <w:sz w:val="24"/>
              </w:rPr>
              <w:t xml:space="preserve">61 </w:t>
            </w:r>
            <w:r w:rsidRPr="006F65B3">
              <w:rPr>
                <w:spacing w:val="-2"/>
                <w:sz w:val="24"/>
              </w:rPr>
              <w:t>(2,3)</w:t>
            </w:r>
          </w:p>
        </w:tc>
        <w:tc>
          <w:tcPr>
            <w:tcW w:w="0" w:type="auto"/>
          </w:tcPr>
          <w:p w14:paraId="506D9726" w14:textId="77777777" w:rsidR="00775E50" w:rsidRPr="006F65B3" w:rsidRDefault="004235E7" w:rsidP="00236828">
            <w:pPr>
              <w:pStyle w:val="TableParagraph"/>
              <w:ind w:left="42" w:right="43"/>
              <w:rPr>
                <w:sz w:val="24"/>
              </w:rPr>
            </w:pPr>
            <w:r w:rsidRPr="006F65B3">
              <w:rPr>
                <w:sz w:val="24"/>
              </w:rPr>
              <w:t xml:space="preserve">77 </w:t>
            </w:r>
            <w:r w:rsidRPr="006F65B3">
              <w:rPr>
                <w:spacing w:val="-2"/>
                <w:sz w:val="24"/>
              </w:rPr>
              <w:t>(2,9)</w:t>
            </w:r>
          </w:p>
        </w:tc>
        <w:tc>
          <w:tcPr>
            <w:tcW w:w="0" w:type="auto"/>
          </w:tcPr>
          <w:p w14:paraId="506D9727" w14:textId="77777777" w:rsidR="00775E50" w:rsidRPr="006F65B3" w:rsidRDefault="004235E7" w:rsidP="00236828">
            <w:pPr>
              <w:pStyle w:val="TableParagraph"/>
              <w:ind w:left="34" w:right="43"/>
              <w:rPr>
                <w:sz w:val="24"/>
              </w:rPr>
            </w:pPr>
            <w:r w:rsidRPr="006F65B3">
              <w:rPr>
                <w:sz w:val="24"/>
              </w:rPr>
              <w:t>0,80</w:t>
            </w:r>
            <w:r w:rsidRPr="006F65B3">
              <w:rPr>
                <w:spacing w:val="-2"/>
                <w:sz w:val="24"/>
              </w:rPr>
              <w:t xml:space="preserve"> </w:t>
            </w:r>
            <w:r w:rsidRPr="006F65B3">
              <w:rPr>
                <w:sz w:val="24"/>
              </w:rPr>
              <w:t>(0,57-</w:t>
            </w:r>
            <w:r w:rsidRPr="006F65B3">
              <w:rPr>
                <w:spacing w:val="-2"/>
                <w:sz w:val="24"/>
              </w:rPr>
              <w:t>1,11)</w:t>
            </w:r>
          </w:p>
        </w:tc>
      </w:tr>
      <w:tr w:rsidR="00775E50" w:rsidRPr="006F65B3" w14:paraId="506D972E" w14:textId="77777777" w:rsidTr="008D45FF">
        <w:trPr>
          <w:trHeight w:val="517"/>
        </w:trPr>
        <w:tc>
          <w:tcPr>
            <w:tcW w:w="0" w:type="auto"/>
          </w:tcPr>
          <w:p w14:paraId="506D9729" w14:textId="77777777" w:rsidR="00775E50" w:rsidRPr="006F65B3" w:rsidRDefault="004235E7" w:rsidP="00236828">
            <w:pPr>
              <w:pStyle w:val="TableParagraph"/>
              <w:spacing w:line="246" w:lineRule="exact"/>
              <w:ind w:right="43"/>
              <w:rPr>
                <w:sz w:val="24"/>
              </w:rPr>
            </w:pPr>
            <w:r w:rsidRPr="006F65B3">
              <w:rPr>
                <w:sz w:val="24"/>
              </w:rPr>
              <w:t>VTE,</w:t>
            </w:r>
            <w:r w:rsidRPr="006F65B3">
              <w:rPr>
                <w:spacing w:val="-7"/>
                <w:sz w:val="24"/>
              </w:rPr>
              <w:t xml:space="preserve"> </w:t>
            </w:r>
            <w:r w:rsidRPr="006F65B3">
              <w:rPr>
                <w:sz w:val="24"/>
              </w:rPr>
              <w:t>VTE-ilişkili</w:t>
            </w:r>
            <w:r w:rsidRPr="006F65B3">
              <w:rPr>
                <w:spacing w:val="5"/>
                <w:sz w:val="24"/>
              </w:rPr>
              <w:t xml:space="preserve"> </w:t>
            </w:r>
            <w:r w:rsidRPr="006F65B3">
              <w:rPr>
                <w:sz w:val="24"/>
              </w:rPr>
              <w:t>ölüm</w:t>
            </w:r>
            <w:r w:rsidRPr="006F65B3">
              <w:rPr>
                <w:spacing w:val="2"/>
                <w:sz w:val="24"/>
              </w:rPr>
              <w:t xml:space="preserve"> </w:t>
            </w:r>
            <w:r w:rsidRPr="006F65B3">
              <w:rPr>
                <w:sz w:val="24"/>
              </w:rPr>
              <w:t>veya</w:t>
            </w:r>
            <w:r w:rsidRPr="006F65B3">
              <w:rPr>
                <w:spacing w:val="-5"/>
                <w:sz w:val="24"/>
              </w:rPr>
              <w:t xml:space="preserve"> </w:t>
            </w:r>
            <w:r w:rsidRPr="006F65B3">
              <w:rPr>
                <w:spacing w:val="-2"/>
                <w:sz w:val="24"/>
              </w:rPr>
              <w:t>majör</w:t>
            </w:r>
          </w:p>
          <w:p w14:paraId="506D972A" w14:textId="77777777" w:rsidR="00775E50" w:rsidRPr="006F65B3" w:rsidRDefault="004235E7" w:rsidP="00236828">
            <w:pPr>
              <w:pStyle w:val="TableParagraph"/>
              <w:spacing w:line="252" w:lineRule="exact"/>
              <w:ind w:right="43"/>
              <w:rPr>
                <w:sz w:val="24"/>
              </w:rPr>
            </w:pPr>
            <w:r w:rsidRPr="006F65B3">
              <w:rPr>
                <w:spacing w:val="-2"/>
                <w:sz w:val="24"/>
              </w:rPr>
              <w:t>kanama</w:t>
            </w:r>
          </w:p>
        </w:tc>
        <w:tc>
          <w:tcPr>
            <w:tcW w:w="0" w:type="auto"/>
          </w:tcPr>
          <w:p w14:paraId="506D972B" w14:textId="77777777" w:rsidR="00775E50" w:rsidRPr="006F65B3" w:rsidRDefault="004235E7" w:rsidP="00236828">
            <w:pPr>
              <w:pStyle w:val="TableParagraph"/>
              <w:spacing w:line="254" w:lineRule="exact"/>
              <w:ind w:left="40" w:right="43"/>
              <w:rPr>
                <w:sz w:val="24"/>
              </w:rPr>
            </w:pPr>
            <w:r w:rsidRPr="006F65B3">
              <w:rPr>
                <w:sz w:val="24"/>
              </w:rPr>
              <w:t xml:space="preserve">73 </w:t>
            </w:r>
            <w:r w:rsidRPr="006F65B3">
              <w:rPr>
                <w:spacing w:val="-2"/>
                <w:sz w:val="24"/>
              </w:rPr>
              <w:t>(2,8)</w:t>
            </w:r>
          </w:p>
        </w:tc>
        <w:tc>
          <w:tcPr>
            <w:tcW w:w="0" w:type="auto"/>
          </w:tcPr>
          <w:p w14:paraId="506D972C" w14:textId="77777777" w:rsidR="00775E50" w:rsidRPr="006F65B3" w:rsidRDefault="004235E7" w:rsidP="00236828">
            <w:pPr>
              <w:pStyle w:val="TableParagraph"/>
              <w:spacing w:line="254" w:lineRule="exact"/>
              <w:ind w:left="42" w:right="43"/>
              <w:rPr>
                <w:sz w:val="24"/>
              </w:rPr>
            </w:pPr>
            <w:r w:rsidRPr="006F65B3">
              <w:rPr>
                <w:sz w:val="24"/>
              </w:rPr>
              <w:t xml:space="preserve">118 </w:t>
            </w:r>
            <w:r w:rsidRPr="006F65B3">
              <w:rPr>
                <w:spacing w:val="-2"/>
                <w:sz w:val="24"/>
              </w:rPr>
              <w:t>(4,5)</w:t>
            </w:r>
          </w:p>
        </w:tc>
        <w:tc>
          <w:tcPr>
            <w:tcW w:w="0" w:type="auto"/>
          </w:tcPr>
          <w:p w14:paraId="506D972D" w14:textId="77777777" w:rsidR="00775E50" w:rsidRPr="006F65B3" w:rsidRDefault="004235E7" w:rsidP="00236828">
            <w:pPr>
              <w:pStyle w:val="TableParagraph"/>
              <w:spacing w:line="254" w:lineRule="exact"/>
              <w:ind w:left="34" w:right="43"/>
              <w:rPr>
                <w:sz w:val="24"/>
              </w:rPr>
            </w:pPr>
            <w:r w:rsidRPr="006F65B3">
              <w:rPr>
                <w:sz w:val="24"/>
              </w:rPr>
              <w:t>0,62</w:t>
            </w:r>
            <w:r w:rsidRPr="006F65B3">
              <w:rPr>
                <w:spacing w:val="-2"/>
                <w:sz w:val="24"/>
              </w:rPr>
              <w:t xml:space="preserve"> </w:t>
            </w:r>
            <w:r w:rsidRPr="006F65B3">
              <w:rPr>
                <w:sz w:val="24"/>
              </w:rPr>
              <w:t>(0,47-</w:t>
            </w:r>
            <w:r w:rsidRPr="006F65B3">
              <w:rPr>
                <w:spacing w:val="-2"/>
                <w:sz w:val="24"/>
              </w:rPr>
              <w:t>0,83)</w:t>
            </w:r>
          </w:p>
        </w:tc>
      </w:tr>
    </w:tbl>
    <w:p w14:paraId="506D972F" w14:textId="77777777" w:rsidR="00775E50" w:rsidRPr="006F65B3" w:rsidRDefault="004235E7" w:rsidP="00236828">
      <w:pPr>
        <w:spacing w:before="21"/>
        <w:ind w:left="131" w:right="43"/>
        <w:jc w:val="both"/>
        <w:rPr>
          <w:sz w:val="20"/>
        </w:rPr>
      </w:pPr>
      <w:r w:rsidRPr="006F65B3">
        <w:rPr>
          <w:spacing w:val="-2"/>
          <w:sz w:val="20"/>
        </w:rPr>
        <w:t>*Enoksaparin</w:t>
      </w:r>
      <w:r w:rsidRPr="006F65B3">
        <w:rPr>
          <w:spacing w:val="6"/>
          <w:sz w:val="20"/>
        </w:rPr>
        <w:t xml:space="preserve"> </w:t>
      </w:r>
      <w:r w:rsidRPr="006F65B3">
        <w:rPr>
          <w:spacing w:val="-2"/>
          <w:sz w:val="20"/>
        </w:rPr>
        <w:t>/varfarine</w:t>
      </w:r>
      <w:r w:rsidRPr="006F65B3">
        <w:rPr>
          <w:spacing w:val="3"/>
          <w:sz w:val="20"/>
        </w:rPr>
        <w:t xml:space="preserve"> </w:t>
      </w:r>
      <w:r w:rsidRPr="006F65B3">
        <w:rPr>
          <w:spacing w:val="-2"/>
          <w:sz w:val="20"/>
        </w:rPr>
        <w:t>kıyasla</w:t>
      </w:r>
      <w:r w:rsidRPr="006F65B3">
        <w:rPr>
          <w:spacing w:val="5"/>
          <w:sz w:val="20"/>
        </w:rPr>
        <w:t xml:space="preserve"> </w:t>
      </w:r>
      <w:r w:rsidRPr="006F65B3">
        <w:rPr>
          <w:spacing w:val="-2"/>
          <w:sz w:val="20"/>
        </w:rPr>
        <w:t>non-inferior</w:t>
      </w:r>
      <w:r w:rsidRPr="006F65B3">
        <w:rPr>
          <w:spacing w:val="3"/>
          <w:sz w:val="20"/>
        </w:rPr>
        <w:t xml:space="preserve"> </w:t>
      </w:r>
      <w:r w:rsidRPr="006F65B3">
        <w:rPr>
          <w:spacing w:val="-2"/>
          <w:sz w:val="20"/>
        </w:rPr>
        <w:t>(P&lt;0.0001)</w:t>
      </w:r>
    </w:p>
    <w:p w14:paraId="506D9730" w14:textId="77777777" w:rsidR="00775E50" w:rsidRPr="006F65B3" w:rsidRDefault="00775E50" w:rsidP="00236828">
      <w:pPr>
        <w:pStyle w:val="BodyText"/>
        <w:spacing w:before="36"/>
        <w:ind w:left="0" w:right="43"/>
        <w:jc w:val="both"/>
        <w:rPr>
          <w:sz w:val="20"/>
        </w:rPr>
      </w:pPr>
    </w:p>
    <w:p w14:paraId="506D9731" w14:textId="6157EBB9" w:rsidR="00775E50" w:rsidRPr="00C639ED" w:rsidRDefault="007028EF" w:rsidP="00236828">
      <w:pPr>
        <w:widowControl/>
        <w:autoSpaceDE/>
        <w:autoSpaceDN/>
        <w:spacing w:after="100" w:afterAutospacing="1" w:line="300" w:lineRule="auto"/>
        <w:ind w:right="9"/>
        <w:jc w:val="both"/>
        <w:outlineLvl w:val="1"/>
      </w:pPr>
      <w:r>
        <w:rPr>
          <w:sz w:val="24"/>
          <w:szCs w:val="24"/>
        </w:rPr>
        <w:t>OLPİXA</w:t>
      </w:r>
      <w:r w:rsidR="0035408A">
        <w:rPr>
          <w:sz w:val="24"/>
          <w:szCs w:val="24"/>
        </w:rPr>
        <w:t>’nın</w:t>
      </w:r>
      <w:r w:rsidR="004235E7" w:rsidRPr="00236828">
        <w:rPr>
          <w:sz w:val="24"/>
          <w:szCs w:val="24"/>
        </w:rPr>
        <w:t xml:space="preserve"> </w:t>
      </w:r>
      <w:r w:rsidR="004235E7" w:rsidRPr="00C639ED">
        <w:rPr>
          <w:sz w:val="24"/>
          <w:szCs w:val="24"/>
        </w:rPr>
        <w:t>VTE</w:t>
      </w:r>
      <w:r w:rsidR="004235E7" w:rsidRPr="00236828">
        <w:rPr>
          <w:sz w:val="24"/>
          <w:szCs w:val="24"/>
        </w:rPr>
        <w:t xml:space="preserve"> </w:t>
      </w:r>
      <w:r w:rsidR="004235E7" w:rsidRPr="00C639ED">
        <w:rPr>
          <w:sz w:val="24"/>
          <w:szCs w:val="24"/>
        </w:rPr>
        <w:t>başlangıç</w:t>
      </w:r>
      <w:r w:rsidR="004235E7" w:rsidRPr="00236828">
        <w:rPr>
          <w:sz w:val="24"/>
          <w:szCs w:val="24"/>
        </w:rPr>
        <w:t xml:space="preserve"> </w:t>
      </w:r>
      <w:r w:rsidR="004235E7" w:rsidRPr="00C639ED">
        <w:rPr>
          <w:sz w:val="24"/>
          <w:szCs w:val="24"/>
        </w:rPr>
        <w:t>tedavisindeki</w:t>
      </w:r>
      <w:r w:rsidR="004235E7" w:rsidRPr="00236828">
        <w:rPr>
          <w:sz w:val="24"/>
          <w:szCs w:val="24"/>
        </w:rPr>
        <w:t xml:space="preserve"> </w:t>
      </w:r>
      <w:r w:rsidR="004235E7" w:rsidRPr="00C639ED">
        <w:rPr>
          <w:sz w:val="24"/>
          <w:szCs w:val="24"/>
        </w:rPr>
        <w:t>etkililiği,</w:t>
      </w:r>
      <w:r w:rsidR="004235E7" w:rsidRPr="00236828">
        <w:rPr>
          <w:sz w:val="24"/>
          <w:szCs w:val="24"/>
        </w:rPr>
        <w:t xml:space="preserve"> </w:t>
      </w:r>
      <w:r w:rsidR="004235E7" w:rsidRPr="00C639ED">
        <w:rPr>
          <w:sz w:val="24"/>
          <w:szCs w:val="24"/>
        </w:rPr>
        <w:t>PE</w:t>
      </w:r>
      <w:r w:rsidR="004235E7" w:rsidRPr="00236828">
        <w:rPr>
          <w:sz w:val="24"/>
          <w:szCs w:val="24"/>
        </w:rPr>
        <w:t xml:space="preserve"> </w:t>
      </w:r>
      <w:r w:rsidR="004235E7" w:rsidRPr="00C639ED">
        <w:rPr>
          <w:sz w:val="24"/>
          <w:szCs w:val="24"/>
        </w:rPr>
        <w:t>[Rölatif</w:t>
      </w:r>
      <w:r w:rsidR="004235E7" w:rsidRPr="00236828">
        <w:rPr>
          <w:sz w:val="24"/>
          <w:szCs w:val="24"/>
        </w:rPr>
        <w:t xml:space="preserve"> </w:t>
      </w:r>
      <w:r w:rsidR="004235E7" w:rsidRPr="00C639ED">
        <w:rPr>
          <w:sz w:val="24"/>
          <w:szCs w:val="24"/>
        </w:rPr>
        <w:t>risk</w:t>
      </w:r>
      <w:r w:rsidR="004235E7" w:rsidRPr="00236828">
        <w:rPr>
          <w:sz w:val="24"/>
          <w:szCs w:val="24"/>
        </w:rPr>
        <w:t xml:space="preserve"> </w:t>
      </w:r>
      <w:r w:rsidR="004235E7" w:rsidRPr="00C639ED">
        <w:rPr>
          <w:sz w:val="24"/>
          <w:szCs w:val="24"/>
        </w:rPr>
        <w:t>0,9;</w:t>
      </w:r>
      <w:r w:rsidR="004235E7" w:rsidRPr="00236828">
        <w:rPr>
          <w:sz w:val="24"/>
          <w:szCs w:val="24"/>
        </w:rPr>
        <w:t xml:space="preserve"> </w:t>
      </w:r>
      <w:r w:rsidR="004235E7" w:rsidRPr="00C639ED">
        <w:rPr>
          <w:sz w:val="24"/>
          <w:szCs w:val="24"/>
        </w:rPr>
        <w:t>%95</w:t>
      </w:r>
      <w:r w:rsidR="004235E7" w:rsidRPr="00236828">
        <w:rPr>
          <w:sz w:val="24"/>
          <w:szCs w:val="24"/>
        </w:rPr>
        <w:t xml:space="preserve"> </w:t>
      </w:r>
      <w:r w:rsidR="004235E7" w:rsidRPr="00C639ED">
        <w:rPr>
          <w:sz w:val="24"/>
          <w:szCs w:val="24"/>
        </w:rPr>
        <w:t>GA</w:t>
      </w:r>
      <w:r w:rsidR="004235E7" w:rsidRPr="00236828">
        <w:rPr>
          <w:sz w:val="24"/>
          <w:szCs w:val="24"/>
        </w:rPr>
        <w:t xml:space="preserve"> </w:t>
      </w:r>
      <w:r w:rsidR="004235E7" w:rsidRPr="00C639ED">
        <w:rPr>
          <w:sz w:val="24"/>
          <w:szCs w:val="24"/>
        </w:rPr>
        <w:t>(0,5,</w:t>
      </w:r>
      <w:r w:rsidR="004235E7" w:rsidRPr="00236828">
        <w:rPr>
          <w:sz w:val="24"/>
          <w:szCs w:val="24"/>
        </w:rPr>
        <w:t xml:space="preserve"> </w:t>
      </w:r>
      <w:r w:rsidR="004235E7" w:rsidRPr="00C639ED">
        <w:rPr>
          <w:sz w:val="24"/>
          <w:szCs w:val="24"/>
        </w:rPr>
        <w:t>1,6)]</w:t>
      </w:r>
      <w:r w:rsidR="004235E7" w:rsidRPr="00236828">
        <w:rPr>
          <w:sz w:val="24"/>
          <w:szCs w:val="24"/>
        </w:rPr>
        <w:t xml:space="preserve"> </w:t>
      </w:r>
      <w:r w:rsidR="004235E7" w:rsidRPr="00C639ED">
        <w:rPr>
          <w:sz w:val="24"/>
          <w:szCs w:val="24"/>
        </w:rPr>
        <w:t>veya DVT [Rölatif risk 0,8; %95 GA (0,5, 1,3)] tedavisi hastaları arasında tutarlıydı. Etkililik yaş,</w:t>
      </w:r>
      <w:r w:rsidR="004235E7" w:rsidRPr="00236828">
        <w:rPr>
          <w:sz w:val="24"/>
          <w:szCs w:val="24"/>
        </w:rPr>
        <w:t xml:space="preserve"> </w:t>
      </w:r>
      <w:r w:rsidR="004235E7" w:rsidRPr="00C639ED">
        <w:rPr>
          <w:sz w:val="24"/>
          <w:szCs w:val="24"/>
        </w:rPr>
        <w:t>cinsiyet, vücut-kütle indeksi (BMI), böbrek fonksiyonu, indeks PE büyüklüğü, DVT trombozunun yeri, ve geçmişte parenteral heparin kullanan alt gruplarda genelde tutarlıydı.</w:t>
      </w:r>
    </w:p>
    <w:p w14:paraId="506D9735" w14:textId="44FD90E2" w:rsidR="00775E50" w:rsidRPr="00236828" w:rsidRDefault="004235E7" w:rsidP="00236828">
      <w:pPr>
        <w:widowControl/>
        <w:autoSpaceDE/>
        <w:autoSpaceDN/>
        <w:spacing w:after="100" w:afterAutospacing="1" w:line="300" w:lineRule="auto"/>
        <w:ind w:right="9"/>
        <w:jc w:val="both"/>
        <w:outlineLvl w:val="1"/>
        <w:rPr>
          <w:b/>
          <w:bCs/>
        </w:rPr>
      </w:pPr>
      <w:r w:rsidRPr="00C639ED">
        <w:rPr>
          <w:sz w:val="24"/>
          <w:szCs w:val="24"/>
        </w:rPr>
        <w:t>Primer güvenlilik sonlanım noktası majör kanamaydı. Çalışmada, primer güvenlilik sonlanım noktasında</w:t>
      </w:r>
      <w:r w:rsidRPr="00236828">
        <w:rPr>
          <w:sz w:val="24"/>
          <w:szCs w:val="24"/>
        </w:rPr>
        <w:t xml:space="preserve"> </w:t>
      </w:r>
      <w:r w:rsidRPr="00C639ED">
        <w:rPr>
          <w:sz w:val="24"/>
          <w:szCs w:val="24"/>
        </w:rPr>
        <w:t>apikasaban,</w:t>
      </w:r>
      <w:r w:rsidRPr="00236828">
        <w:rPr>
          <w:sz w:val="24"/>
          <w:szCs w:val="24"/>
        </w:rPr>
        <w:t xml:space="preserve"> </w:t>
      </w:r>
      <w:r w:rsidRPr="00C639ED">
        <w:rPr>
          <w:sz w:val="24"/>
          <w:szCs w:val="24"/>
        </w:rPr>
        <w:t>enoksaparin/varfarine</w:t>
      </w:r>
      <w:r w:rsidRPr="00236828">
        <w:rPr>
          <w:sz w:val="24"/>
          <w:szCs w:val="24"/>
        </w:rPr>
        <w:t xml:space="preserve"> </w:t>
      </w:r>
      <w:r w:rsidRPr="00C639ED">
        <w:rPr>
          <w:sz w:val="24"/>
          <w:szCs w:val="24"/>
        </w:rPr>
        <w:t>göre</w:t>
      </w:r>
      <w:r w:rsidRPr="00236828">
        <w:rPr>
          <w:sz w:val="24"/>
          <w:szCs w:val="24"/>
        </w:rPr>
        <w:t xml:space="preserve"> </w:t>
      </w:r>
      <w:r w:rsidRPr="00C639ED">
        <w:rPr>
          <w:sz w:val="24"/>
          <w:szCs w:val="24"/>
        </w:rPr>
        <w:t>istatistiksel</w:t>
      </w:r>
      <w:r w:rsidRPr="00236828">
        <w:rPr>
          <w:sz w:val="24"/>
          <w:szCs w:val="24"/>
        </w:rPr>
        <w:t xml:space="preserve"> </w:t>
      </w:r>
      <w:r w:rsidRPr="00C639ED">
        <w:rPr>
          <w:sz w:val="24"/>
          <w:szCs w:val="24"/>
        </w:rPr>
        <w:t>olarak</w:t>
      </w:r>
      <w:r w:rsidRPr="00236828">
        <w:rPr>
          <w:sz w:val="24"/>
          <w:szCs w:val="24"/>
        </w:rPr>
        <w:t xml:space="preserve"> </w:t>
      </w:r>
      <w:r w:rsidRPr="00C639ED">
        <w:rPr>
          <w:sz w:val="24"/>
          <w:szCs w:val="24"/>
        </w:rPr>
        <w:t>üstündür</w:t>
      </w:r>
      <w:r w:rsidRPr="00236828">
        <w:rPr>
          <w:sz w:val="24"/>
          <w:szCs w:val="24"/>
        </w:rPr>
        <w:t xml:space="preserve"> </w:t>
      </w:r>
      <w:r w:rsidRPr="00C639ED">
        <w:rPr>
          <w:sz w:val="24"/>
          <w:szCs w:val="24"/>
        </w:rPr>
        <w:t>[Rölatif</w:t>
      </w:r>
      <w:r w:rsidRPr="00236828">
        <w:rPr>
          <w:sz w:val="24"/>
          <w:szCs w:val="24"/>
        </w:rPr>
        <w:t xml:space="preserve"> </w:t>
      </w:r>
      <w:r w:rsidRPr="00C639ED">
        <w:rPr>
          <w:sz w:val="24"/>
          <w:szCs w:val="24"/>
        </w:rPr>
        <w:t>risk</w:t>
      </w:r>
      <w:r w:rsidRPr="00236828">
        <w:rPr>
          <w:sz w:val="24"/>
          <w:szCs w:val="24"/>
        </w:rPr>
        <w:t xml:space="preserve"> 0,31;</w:t>
      </w:r>
      <w:r w:rsidRPr="00C639ED">
        <w:rPr>
          <w:sz w:val="24"/>
          <w:szCs w:val="24"/>
        </w:rPr>
        <w:t>%95</w:t>
      </w:r>
      <w:r w:rsidRPr="00236828">
        <w:rPr>
          <w:sz w:val="24"/>
          <w:szCs w:val="24"/>
        </w:rPr>
        <w:t xml:space="preserve"> </w:t>
      </w:r>
      <w:r w:rsidRPr="00C639ED">
        <w:rPr>
          <w:sz w:val="24"/>
          <w:szCs w:val="24"/>
        </w:rPr>
        <w:t>GA</w:t>
      </w:r>
      <w:r w:rsidRPr="00236828">
        <w:rPr>
          <w:sz w:val="24"/>
          <w:szCs w:val="24"/>
        </w:rPr>
        <w:t xml:space="preserve"> </w:t>
      </w:r>
      <w:r w:rsidRPr="00C639ED">
        <w:rPr>
          <w:sz w:val="24"/>
          <w:szCs w:val="24"/>
        </w:rPr>
        <w:t>(0,17,</w:t>
      </w:r>
      <w:r w:rsidRPr="00236828">
        <w:rPr>
          <w:sz w:val="24"/>
          <w:szCs w:val="24"/>
        </w:rPr>
        <w:t xml:space="preserve"> </w:t>
      </w:r>
      <w:r w:rsidRPr="00C639ED">
        <w:rPr>
          <w:sz w:val="24"/>
          <w:szCs w:val="24"/>
        </w:rPr>
        <w:t>0,55),</w:t>
      </w:r>
      <w:r w:rsidRPr="00236828">
        <w:rPr>
          <w:sz w:val="24"/>
          <w:szCs w:val="24"/>
        </w:rPr>
        <w:t xml:space="preserve"> </w:t>
      </w:r>
      <w:r w:rsidRPr="00C639ED">
        <w:rPr>
          <w:sz w:val="24"/>
          <w:szCs w:val="24"/>
        </w:rPr>
        <w:t>p</w:t>
      </w:r>
      <w:r w:rsidRPr="00236828">
        <w:rPr>
          <w:sz w:val="24"/>
          <w:szCs w:val="24"/>
        </w:rPr>
        <w:t xml:space="preserve"> </w:t>
      </w:r>
      <w:r w:rsidRPr="00C639ED">
        <w:rPr>
          <w:sz w:val="24"/>
          <w:szCs w:val="24"/>
        </w:rPr>
        <w:t>değeri</w:t>
      </w:r>
      <w:r w:rsidRPr="00236828">
        <w:rPr>
          <w:sz w:val="24"/>
          <w:szCs w:val="24"/>
        </w:rPr>
        <w:t xml:space="preserve"> </w:t>
      </w:r>
      <w:r w:rsidRPr="00C639ED">
        <w:rPr>
          <w:sz w:val="24"/>
          <w:szCs w:val="24"/>
        </w:rPr>
        <w:t>&lt;0,0001] (bkz.</w:t>
      </w:r>
      <w:r w:rsidRPr="00236828">
        <w:rPr>
          <w:sz w:val="24"/>
          <w:szCs w:val="24"/>
        </w:rPr>
        <w:t xml:space="preserve"> </w:t>
      </w:r>
      <w:r w:rsidRPr="00C639ED">
        <w:rPr>
          <w:sz w:val="24"/>
          <w:szCs w:val="24"/>
        </w:rPr>
        <w:t>tablo</w:t>
      </w:r>
      <w:r w:rsidRPr="00236828">
        <w:rPr>
          <w:sz w:val="24"/>
          <w:szCs w:val="24"/>
        </w:rPr>
        <w:t xml:space="preserve"> </w:t>
      </w:r>
      <w:r w:rsidR="002604C4">
        <w:rPr>
          <w:sz w:val="24"/>
          <w:szCs w:val="24"/>
        </w:rPr>
        <w:t>9</w:t>
      </w:r>
      <w:r w:rsidRPr="00236828">
        <w:rPr>
          <w:sz w:val="24"/>
          <w:szCs w:val="24"/>
        </w:rPr>
        <w:t>).</w:t>
      </w:r>
    </w:p>
    <w:p w14:paraId="506D9736" w14:textId="502D2F19" w:rsidR="00775E50" w:rsidRPr="00236828" w:rsidRDefault="004235E7" w:rsidP="00236828">
      <w:pPr>
        <w:widowControl/>
        <w:autoSpaceDE/>
        <w:autoSpaceDN/>
        <w:spacing w:after="100" w:afterAutospacing="1" w:line="300" w:lineRule="auto"/>
        <w:ind w:right="9"/>
        <w:jc w:val="both"/>
        <w:outlineLvl w:val="1"/>
        <w:rPr>
          <w:b/>
          <w:bCs/>
        </w:rPr>
      </w:pPr>
      <w:r w:rsidRPr="00236828">
        <w:rPr>
          <w:b/>
          <w:bCs/>
          <w:sz w:val="24"/>
          <w:szCs w:val="24"/>
        </w:rPr>
        <w:t xml:space="preserve">Tablo </w:t>
      </w:r>
      <w:r w:rsidR="002604C4">
        <w:rPr>
          <w:b/>
          <w:bCs/>
          <w:sz w:val="24"/>
          <w:szCs w:val="24"/>
        </w:rPr>
        <w:t>9</w:t>
      </w:r>
      <w:r w:rsidRPr="00236828">
        <w:rPr>
          <w:b/>
          <w:bCs/>
          <w:sz w:val="24"/>
          <w:szCs w:val="24"/>
        </w:rPr>
        <w:t>: AMPLIFY çalışmasındaki kanama sonuçları</w:t>
      </w:r>
    </w:p>
    <w:tbl>
      <w:tblPr>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671"/>
        <w:gridCol w:w="1629"/>
        <w:gridCol w:w="2285"/>
        <w:gridCol w:w="1689"/>
      </w:tblGrid>
      <w:tr w:rsidR="00775E50" w:rsidRPr="006F65B3" w14:paraId="506D973E" w14:textId="77777777" w:rsidTr="008D45FF">
        <w:trPr>
          <w:trHeight w:val="777"/>
        </w:trPr>
        <w:tc>
          <w:tcPr>
            <w:tcW w:w="0" w:type="auto"/>
          </w:tcPr>
          <w:p w14:paraId="506D9737" w14:textId="77777777" w:rsidR="00775E50" w:rsidRPr="006F65B3" w:rsidRDefault="00775E50" w:rsidP="00236828">
            <w:pPr>
              <w:pStyle w:val="TableParagraph"/>
              <w:spacing w:line="240" w:lineRule="auto"/>
              <w:ind w:left="0" w:right="43"/>
              <w:jc w:val="both"/>
            </w:pPr>
          </w:p>
        </w:tc>
        <w:tc>
          <w:tcPr>
            <w:tcW w:w="0" w:type="auto"/>
          </w:tcPr>
          <w:p w14:paraId="506D9738" w14:textId="2BCDF4E4" w:rsidR="00775E50" w:rsidRPr="006F65B3" w:rsidRDefault="007028EF" w:rsidP="00236828">
            <w:pPr>
              <w:pStyle w:val="TableParagraph"/>
              <w:spacing w:line="248" w:lineRule="exact"/>
              <w:ind w:left="37" w:right="43"/>
              <w:jc w:val="both"/>
              <w:rPr>
                <w:b/>
                <w:sz w:val="24"/>
              </w:rPr>
            </w:pPr>
            <w:r>
              <w:rPr>
                <w:b/>
                <w:spacing w:val="-2"/>
                <w:sz w:val="24"/>
              </w:rPr>
              <w:t>OLPİXA</w:t>
            </w:r>
          </w:p>
          <w:p w14:paraId="506D9739" w14:textId="77777777" w:rsidR="00775E50" w:rsidRPr="006F65B3" w:rsidRDefault="004235E7" w:rsidP="00236828">
            <w:pPr>
              <w:pStyle w:val="TableParagraph"/>
              <w:spacing w:line="260" w:lineRule="exact"/>
              <w:ind w:right="43"/>
              <w:jc w:val="both"/>
              <w:rPr>
                <w:b/>
                <w:sz w:val="24"/>
              </w:rPr>
            </w:pPr>
            <w:r w:rsidRPr="006F65B3">
              <w:rPr>
                <w:b/>
                <w:spacing w:val="-2"/>
                <w:sz w:val="24"/>
              </w:rPr>
              <w:t xml:space="preserve">N=2.676 </w:t>
            </w:r>
            <w:r w:rsidRPr="006F65B3">
              <w:rPr>
                <w:b/>
                <w:sz w:val="24"/>
              </w:rPr>
              <w:t>n (%)</w:t>
            </w:r>
          </w:p>
        </w:tc>
        <w:tc>
          <w:tcPr>
            <w:tcW w:w="0" w:type="auto"/>
          </w:tcPr>
          <w:p w14:paraId="01A8FD77" w14:textId="77777777" w:rsidR="002A3860" w:rsidRDefault="004235E7" w:rsidP="00236828">
            <w:pPr>
              <w:pStyle w:val="TableParagraph"/>
              <w:spacing w:line="247" w:lineRule="auto"/>
              <w:ind w:left="47" w:right="43"/>
              <w:jc w:val="both"/>
              <w:rPr>
                <w:b/>
              </w:rPr>
            </w:pPr>
            <w:r w:rsidRPr="006F65B3">
              <w:rPr>
                <w:b/>
              </w:rPr>
              <w:t>Enoksaparin</w:t>
            </w:r>
            <w:r w:rsidRPr="006F65B3">
              <w:rPr>
                <w:b/>
                <w:spacing w:val="-14"/>
              </w:rPr>
              <w:t xml:space="preserve"> </w:t>
            </w:r>
            <w:r w:rsidRPr="006F65B3">
              <w:rPr>
                <w:b/>
              </w:rPr>
              <w:t>/</w:t>
            </w:r>
            <w:r w:rsidRPr="006F65B3">
              <w:rPr>
                <w:b/>
                <w:spacing w:val="-14"/>
              </w:rPr>
              <w:t xml:space="preserve"> </w:t>
            </w:r>
            <w:r w:rsidRPr="006F65B3">
              <w:rPr>
                <w:b/>
              </w:rPr>
              <w:t xml:space="preserve">Varfarin </w:t>
            </w:r>
          </w:p>
          <w:p w14:paraId="506D973A" w14:textId="71B32BEC" w:rsidR="00775E50" w:rsidRPr="006F65B3" w:rsidRDefault="004235E7" w:rsidP="00236828">
            <w:pPr>
              <w:pStyle w:val="TableParagraph"/>
              <w:spacing w:line="247" w:lineRule="auto"/>
              <w:ind w:left="47" w:right="43"/>
              <w:jc w:val="both"/>
              <w:rPr>
                <w:b/>
              </w:rPr>
            </w:pPr>
            <w:r w:rsidRPr="006F65B3">
              <w:rPr>
                <w:b/>
                <w:spacing w:val="-2"/>
              </w:rPr>
              <w:t>N=2.689</w:t>
            </w:r>
          </w:p>
          <w:p w14:paraId="506D973B" w14:textId="77777777" w:rsidR="00775E50" w:rsidRPr="006F65B3" w:rsidRDefault="004235E7" w:rsidP="00236828">
            <w:pPr>
              <w:pStyle w:val="TableParagraph"/>
              <w:ind w:left="47" w:right="43"/>
              <w:jc w:val="both"/>
              <w:rPr>
                <w:b/>
                <w:sz w:val="24"/>
              </w:rPr>
            </w:pPr>
            <w:r w:rsidRPr="006F65B3">
              <w:rPr>
                <w:b/>
                <w:sz w:val="24"/>
              </w:rPr>
              <w:t xml:space="preserve">n </w:t>
            </w:r>
            <w:r w:rsidRPr="006F65B3">
              <w:rPr>
                <w:b/>
                <w:spacing w:val="-5"/>
                <w:sz w:val="24"/>
              </w:rPr>
              <w:t>(%)</w:t>
            </w:r>
          </w:p>
        </w:tc>
        <w:tc>
          <w:tcPr>
            <w:tcW w:w="0" w:type="auto"/>
          </w:tcPr>
          <w:p w14:paraId="506D973C" w14:textId="77777777" w:rsidR="00775E50" w:rsidRPr="006F65B3" w:rsidRDefault="004235E7" w:rsidP="00236828">
            <w:pPr>
              <w:pStyle w:val="TableParagraph"/>
              <w:spacing w:line="246" w:lineRule="exact"/>
              <w:ind w:right="43"/>
              <w:jc w:val="both"/>
              <w:rPr>
                <w:b/>
                <w:sz w:val="24"/>
              </w:rPr>
            </w:pPr>
            <w:r w:rsidRPr="006F65B3">
              <w:rPr>
                <w:b/>
                <w:sz w:val="24"/>
              </w:rPr>
              <w:t>Rölatif</w:t>
            </w:r>
            <w:r w:rsidRPr="006F65B3">
              <w:rPr>
                <w:b/>
                <w:spacing w:val="-3"/>
                <w:sz w:val="24"/>
              </w:rPr>
              <w:t xml:space="preserve"> </w:t>
            </w:r>
            <w:r w:rsidRPr="006F65B3">
              <w:rPr>
                <w:b/>
                <w:spacing w:val="-4"/>
                <w:sz w:val="24"/>
              </w:rPr>
              <w:t>risk</w:t>
            </w:r>
          </w:p>
          <w:p w14:paraId="506D973D" w14:textId="77777777" w:rsidR="00775E50" w:rsidRPr="006F65B3" w:rsidRDefault="004235E7" w:rsidP="00236828">
            <w:pPr>
              <w:pStyle w:val="TableParagraph"/>
              <w:spacing w:line="268" w:lineRule="exact"/>
              <w:ind w:right="43"/>
              <w:jc w:val="both"/>
              <w:rPr>
                <w:b/>
                <w:sz w:val="24"/>
              </w:rPr>
            </w:pPr>
            <w:r w:rsidRPr="006F65B3">
              <w:rPr>
                <w:b/>
                <w:sz w:val="24"/>
              </w:rPr>
              <w:t>(%95</w:t>
            </w:r>
            <w:r w:rsidRPr="006F65B3">
              <w:rPr>
                <w:b/>
                <w:spacing w:val="-1"/>
                <w:sz w:val="24"/>
              </w:rPr>
              <w:t xml:space="preserve"> </w:t>
            </w:r>
            <w:r w:rsidRPr="006F65B3">
              <w:rPr>
                <w:b/>
                <w:spacing w:val="-5"/>
                <w:sz w:val="24"/>
              </w:rPr>
              <w:t>GA)</w:t>
            </w:r>
          </w:p>
        </w:tc>
      </w:tr>
      <w:tr w:rsidR="00775E50" w:rsidRPr="006F65B3" w14:paraId="506D9743" w14:textId="77777777" w:rsidTr="008D45FF">
        <w:trPr>
          <w:trHeight w:val="258"/>
        </w:trPr>
        <w:tc>
          <w:tcPr>
            <w:tcW w:w="0" w:type="auto"/>
          </w:tcPr>
          <w:p w14:paraId="506D973F" w14:textId="77777777" w:rsidR="00775E50" w:rsidRPr="006F65B3" w:rsidRDefault="004235E7" w:rsidP="00236828">
            <w:pPr>
              <w:pStyle w:val="TableParagraph"/>
              <w:ind w:right="43"/>
              <w:jc w:val="both"/>
              <w:rPr>
                <w:sz w:val="24"/>
              </w:rPr>
            </w:pPr>
            <w:r w:rsidRPr="006F65B3">
              <w:rPr>
                <w:spacing w:val="-2"/>
                <w:sz w:val="24"/>
              </w:rPr>
              <w:t>Majör</w:t>
            </w:r>
          </w:p>
        </w:tc>
        <w:tc>
          <w:tcPr>
            <w:tcW w:w="0" w:type="auto"/>
          </w:tcPr>
          <w:p w14:paraId="506D9740" w14:textId="77777777" w:rsidR="00775E50" w:rsidRPr="006F65B3" w:rsidRDefault="004235E7" w:rsidP="00236828">
            <w:pPr>
              <w:pStyle w:val="TableParagraph"/>
              <w:ind w:right="43"/>
              <w:jc w:val="both"/>
              <w:rPr>
                <w:sz w:val="24"/>
              </w:rPr>
            </w:pPr>
            <w:r w:rsidRPr="006F65B3">
              <w:rPr>
                <w:sz w:val="24"/>
              </w:rPr>
              <w:t xml:space="preserve">15 </w:t>
            </w:r>
            <w:r w:rsidRPr="006F65B3">
              <w:rPr>
                <w:spacing w:val="-2"/>
                <w:sz w:val="24"/>
              </w:rPr>
              <w:t>(0,6)</w:t>
            </w:r>
          </w:p>
        </w:tc>
        <w:tc>
          <w:tcPr>
            <w:tcW w:w="0" w:type="auto"/>
          </w:tcPr>
          <w:p w14:paraId="506D9741" w14:textId="77777777" w:rsidR="00775E50" w:rsidRPr="006F65B3" w:rsidRDefault="004235E7" w:rsidP="00236828">
            <w:pPr>
              <w:pStyle w:val="TableParagraph"/>
              <w:ind w:right="43"/>
              <w:jc w:val="both"/>
              <w:rPr>
                <w:sz w:val="24"/>
              </w:rPr>
            </w:pPr>
            <w:r w:rsidRPr="006F65B3">
              <w:rPr>
                <w:sz w:val="24"/>
              </w:rPr>
              <w:t xml:space="preserve">49 </w:t>
            </w:r>
            <w:r w:rsidRPr="006F65B3">
              <w:rPr>
                <w:spacing w:val="-2"/>
                <w:sz w:val="24"/>
              </w:rPr>
              <w:t>(1,8)</w:t>
            </w:r>
          </w:p>
        </w:tc>
        <w:tc>
          <w:tcPr>
            <w:tcW w:w="0" w:type="auto"/>
          </w:tcPr>
          <w:p w14:paraId="506D9742" w14:textId="77777777" w:rsidR="00775E50" w:rsidRPr="006F65B3" w:rsidRDefault="004235E7" w:rsidP="00236828">
            <w:pPr>
              <w:pStyle w:val="TableParagraph"/>
              <w:ind w:right="43"/>
              <w:jc w:val="both"/>
              <w:rPr>
                <w:sz w:val="24"/>
              </w:rPr>
            </w:pPr>
            <w:r w:rsidRPr="006F65B3">
              <w:rPr>
                <w:sz w:val="24"/>
              </w:rPr>
              <w:t>0,31</w:t>
            </w:r>
            <w:r w:rsidRPr="006F65B3">
              <w:rPr>
                <w:spacing w:val="-2"/>
                <w:sz w:val="24"/>
              </w:rPr>
              <w:t xml:space="preserve"> </w:t>
            </w:r>
            <w:r w:rsidRPr="006F65B3">
              <w:rPr>
                <w:sz w:val="24"/>
              </w:rPr>
              <w:t>(0,17-</w:t>
            </w:r>
            <w:r w:rsidRPr="006F65B3">
              <w:rPr>
                <w:spacing w:val="-2"/>
                <w:sz w:val="24"/>
              </w:rPr>
              <w:t>0,55)</w:t>
            </w:r>
          </w:p>
        </w:tc>
      </w:tr>
      <w:tr w:rsidR="00775E50" w:rsidRPr="006F65B3" w14:paraId="506D9748" w14:textId="77777777" w:rsidTr="008D45FF">
        <w:trPr>
          <w:trHeight w:val="258"/>
        </w:trPr>
        <w:tc>
          <w:tcPr>
            <w:tcW w:w="0" w:type="auto"/>
          </w:tcPr>
          <w:p w14:paraId="506D9744" w14:textId="77777777" w:rsidR="00775E50" w:rsidRPr="006F65B3" w:rsidRDefault="004235E7" w:rsidP="00236828">
            <w:pPr>
              <w:pStyle w:val="TableParagraph"/>
              <w:ind w:right="43"/>
              <w:jc w:val="both"/>
              <w:rPr>
                <w:sz w:val="24"/>
              </w:rPr>
            </w:pPr>
            <w:r w:rsidRPr="006F65B3">
              <w:rPr>
                <w:sz w:val="24"/>
              </w:rPr>
              <w:t>Majör</w:t>
            </w:r>
            <w:r w:rsidRPr="006F65B3">
              <w:rPr>
                <w:spacing w:val="-2"/>
                <w:sz w:val="24"/>
              </w:rPr>
              <w:t xml:space="preserve"> </w:t>
            </w:r>
            <w:r w:rsidRPr="006F65B3">
              <w:rPr>
                <w:sz w:val="24"/>
              </w:rPr>
              <w:t>+</w:t>
            </w:r>
            <w:r w:rsidRPr="006F65B3">
              <w:rPr>
                <w:spacing w:val="-1"/>
                <w:sz w:val="24"/>
              </w:rPr>
              <w:t xml:space="preserve"> </w:t>
            </w:r>
            <w:r w:rsidRPr="006F65B3">
              <w:rPr>
                <w:spacing w:val="-4"/>
                <w:sz w:val="24"/>
              </w:rPr>
              <w:t>CRNM</w:t>
            </w:r>
          </w:p>
        </w:tc>
        <w:tc>
          <w:tcPr>
            <w:tcW w:w="0" w:type="auto"/>
          </w:tcPr>
          <w:p w14:paraId="506D9745" w14:textId="77777777" w:rsidR="00775E50" w:rsidRPr="006F65B3" w:rsidRDefault="004235E7" w:rsidP="00236828">
            <w:pPr>
              <w:pStyle w:val="TableParagraph"/>
              <w:ind w:right="43"/>
              <w:jc w:val="both"/>
              <w:rPr>
                <w:sz w:val="24"/>
              </w:rPr>
            </w:pPr>
            <w:r w:rsidRPr="006F65B3">
              <w:rPr>
                <w:sz w:val="24"/>
              </w:rPr>
              <w:t xml:space="preserve">115 </w:t>
            </w:r>
            <w:r w:rsidRPr="006F65B3">
              <w:rPr>
                <w:spacing w:val="-2"/>
                <w:sz w:val="24"/>
              </w:rPr>
              <w:t>(4,3)</w:t>
            </w:r>
          </w:p>
        </w:tc>
        <w:tc>
          <w:tcPr>
            <w:tcW w:w="0" w:type="auto"/>
          </w:tcPr>
          <w:p w14:paraId="506D9746" w14:textId="77777777" w:rsidR="00775E50" w:rsidRPr="006F65B3" w:rsidRDefault="004235E7" w:rsidP="00236828">
            <w:pPr>
              <w:pStyle w:val="TableParagraph"/>
              <w:ind w:right="43"/>
              <w:jc w:val="both"/>
              <w:rPr>
                <w:sz w:val="24"/>
              </w:rPr>
            </w:pPr>
            <w:r w:rsidRPr="006F65B3">
              <w:rPr>
                <w:sz w:val="24"/>
              </w:rPr>
              <w:t xml:space="preserve">261 </w:t>
            </w:r>
            <w:r w:rsidRPr="006F65B3">
              <w:rPr>
                <w:spacing w:val="-2"/>
                <w:sz w:val="24"/>
              </w:rPr>
              <w:t>(9,7)</w:t>
            </w:r>
          </w:p>
        </w:tc>
        <w:tc>
          <w:tcPr>
            <w:tcW w:w="0" w:type="auto"/>
          </w:tcPr>
          <w:p w14:paraId="506D9747" w14:textId="77777777" w:rsidR="00775E50" w:rsidRPr="006F65B3" w:rsidRDefault="004235E7" w:rsidP="00236828">
            <w:pPr>
              <w:pStyle w:val="TableParagraph"/>
              <w:ind w:right="43"/>
              <w:jc w:val="both"/>
              <w:rPr>
                <w:sz w:val="24"/>
              </w:rPr>
            </w:pPr>
            <w:r w:rsidRPr="006F65B3">
              <w:rPr>
                <w:sz w:val="24"/>
              </w:rPr>
              <w:t>0,44</w:t>
            </w:r>
            <w:r w:rsidRPr="006F65B3">
              <w:rPr>
                <w:spacing w:val="-2"/>
                <w:sz w:val="24"/>
              </w:rPr>
              <w:t xml:space="preserve"> </w:t>
            </w:r>
            <w:r w:rsidRPr="006F65B3">
              <w:rPr>
                <w:sz w:val="24"/>
              </w:rPr>
              <w:t>(0,36-</w:t>
            </w:r>
            <w:r w:rsidRPr="006F65B3">
              <w:rPr>
                <w:spacing w:val="-2"/>
                <w:sz w:val="24"/>
              </w:rPr>
              <w:t>0,55)</w:t>
            </w:r>
          </w:p>
        </w:tc>
      </w:tr>
      <w:tr w:rsidR="00775E50" w:rsidRPr="006F65B3" w14:paraId="506D974D" w14:textId="77777777" w:rsidTr="008D45FF">
        <w:trPr>
          <w:trHeight w:val="258"/>
        </w:trPr>
        <w:tc>
          <w:tcPr>
            <w:tcW w:w="0" w:type="auto"/>
          </w:tcPr>
          <w:p w14:paraId="506D9749" w14:textId="77777777" w:rsidR="00775E50" w:rsidRPr="006F65B3" w:rsidRDefault="004235E7" w:rsidP="00236828">
            <w:pPr>
              <w:pStyle w:val="TableParagraph"/>
              <w:ind w:right="43"/>
              <w:jc w:val="both"/>
              <w:rPr>
                <w:sz w:val="24"/>
              </w:rPr>
            </w:pPr>
            <w:r w:rsidRPr="006F65B3">
              <w:rPr>
                <w:spacing w:val="-2"/>
                <w:sz w:val="24"/>
              </w:rPr>
              <w:t>Minör</w:t>
            </w:r>
          </w:p>
        </w:tc>
        <w:tc>
          <w:tcPr>
            <w:tcW w:w="0" w:type="auto"/>
          </w:tcPr>
          <w:p w14:paraId="506D974A" w14:textId="77777777" w:rsidR="00775E50" w:rsidRPr="006F65B3" w:rsidRDefault="004235E7" w:rsidP="00236828">
            <w:pPr>
              <w:pStyle w:val="TableParagraph"/>
              <w:ind w:right="43"/>
              <w:jc w:val="both"/>
              <w:rPr>
                <w:sz w:val="24"/>
              </w:rPr>
            </w:pPr>
            <w:r w:rsidRPr="006F65B3">
              <w:rPr>
                <w:sz w:val="24"/>
              </w:rPr>
              <w:t xml:space="preserve">313 </w:t>
            </w:r>
            <w:r w:rsidRPr="006F65B3">
              <w:rPr>
                <w:spacing w:val="-2"/>
                <w:sz w:val="24"/>
              </w:rPr>
              <w:t>(11,7)</w:t>
            </w:r>
          </w:p>
        </w:tc>
        <w:tc>
          <w:tcPr>
            <w:tcW w:w="0" w:type="auto"/>
          </w:tcPr>
          <w:p w14:paraId="506D974B" w14:textId="77777777" w:rsidR="00775E50" w:rsidRPr="006F65B3" w:rsidRDefault="004235E7" w:rsidP="00236828">
            <w:pPr>
              <w:pStyle w:val="TableParagraph"/>
              <w:ind w:right="43"/>
              <w:jc w:val="both"/>
              <w:rPr>
                <w:sz w:val="24"/>
              </w:rPr>
            </w:pPr>
            <w:r w:rsidRPr="006F65B3">
              <w:rPr>
                <w:sz w:val="24"/>
              </w:rPr>
              <w:t xml:space="preserve">505 </w:t>
            </w:r>
            <w:r w:rsidRPr="006F65B3">
              <w:rPr>
                <w:spacing w:val="-2"/>
                <w:sz w:val="24"/>
              </w:rPr>
              <w:t>(18,8)</w:t>
            </w:r>
          </w:p>
        </w:tc>
        <w:tc>
          <w:tcPr>
            <w:tcW w:w="0" w:type="auto"/>
          </w:tcPr>
          <w:p w14:paraId="506D974C" w14:textId="77777777" w:rsidR="00775E50" w:rsidRPr="006F65B3" w:rsidRDefault="004235E7" w:rsidP="00236828">
            <w:pPr>
              <w:pStyle w:val="TableParagraph"/>
              <w:ind w:right="43"/>
              <w:jc w:val="both"/>
              <w:rPr>
                <w:sz w:val="24"/>
              </w:rPr>
            </w:pPr>
            <w:r w:rsidRPr="006F65B3">
              <w:rPr>
                <w:sz w:val="24"/>
              </w:rPr>
              <w:t>0,62</w:t>
            </w:r>
            <w:r w:rsidRPr="006F65B3">
              <w:rPr>
                <w:spacing w:val="-2"/>
                <w:sz w:val="24"/>
              </w:rPr>
              <w:t xml:space="preserve"> </w:t>
            </w:r>
            <w:r w:rsidRPr="006F65B3">
              <w:rPr>
                <w:sz w:val="24"/>
              </w:rPr>
              <w:t>(0,54-</w:t>
            </w:r>
            <w:r w:rsidRPr="006F65B3">
              <w:rPr>
                <w:spacing w:val="-4"/>
                <w:sz w:val="24"/>
              </w:rPr>
              <w:t>0,7)</w:t>
            </w:r>
          </w:p>
        </w:tc>
      </w:tr>
      <w:tr w:rsidR="00775E50" w:rsidRPr="006F65B3" w14:paraId="506D9752" w14:textId="77777777" w:rsidTr="008D45FF">
        <w:trPr>
          <w:trHeight w:val="261"/>
        </w:trPr>
        <w:tc>
          <w:tcPr>
            <w:tcW w:w="0" w:type="auto"/>
          </w:tcPr>
          <w:p w14:paraId="506D974E" w14:textId="77777777" w:rsidR="00775E50" w:rsidRPr="006F65B3" w:rsidRDefault="004235E7" w:rsidP="00236828">
            <w:pPr>
              <w:pStyle w:val="TableParagraph"/>
              <w:spacing w:line="241" w:lineRule="exact"/>
              <w:ind w:right="43"/>
              <w:jc w:val="both"/>
              <w:rPr>
                <w:sz w:val="24"/>
              </w:rPr>
            </w:pPr>
            <w:r w:rsidRPr="006F65B3">
              <w:rPr>
                <w:spacing w:val="-4"/>
                <w:sz w:val="24"/>
              </w:rPr>
              <w:t>Tümü</w:t>
            </w:r>
          </w:p>
        </w:tc>
        <w:tc>
          <w:tcPr>
            <w:tcW w:w="0" w:type="auto"/>
          </w:tcPr>
          <w:p w14:paraId="506D974F" w14:textId="77777777" w:rsidR="00775E50" w:rsidRPr="006F65B3" w:rsidRDefault="004235E7" w:rsidP="00236828">
            <w:pPr>
              <w:pStyle w:val="TableParagraph"/>
              <w:spacing w:line="241" w:lineRule="exact"/>
              <w:ind w:right="43"/>
              <w:jc w:val="both"/>
              <w:rPr>
                <w:sz w:val="24"/>
              </w:rPr>
            </w:pPr>
            <w:r w:rsidRPr="006F65B3">
              <w:rPr>
                <w:sz w:val="24"/>
              </w:rPr>
              <w:t xml:space="preserve">402 </w:t>
            </w:r>
            <w:r w:rsidRPr="006F65B3">
              <w:rPr>
                <w:spacing w:val="-2"/>
                <w:sz w:val="24"/>
              </w:rPr>
              <w:t>(15,0)</w:t>
            </w:r>
          </w:p>
        </w:tc>
        <w:tc>
          <w:tcPr>
            <w:tcW w:w="0" w:type="auto"/>
          </w:tcPr>
          <w:p w14:paraId="506D9750" w14:textId="77777777" w:rsidR="00775E50" w:rsidRPr="006F65B3" w:rsidRDefault="004235E7" w:rsidP="00236828">
            <w:pPr>
              <w:pStyle w:val="TableParagraph"/>
              <w:spacing w:line="241" w:lineRule="exact"/>
              <w:ind w:right="43"/>
              <w:jc w:val="both"/>
              <w:rPr>
                <w:sz w:val="24"/>
              </w:rPr>
            </w:pPr>
            <w:r w:rsidRPr="006F65B3">
              <w:rPr>
                <w:sz w:val="24"/>
              </w:rPr>
              <w:t xml:space="preserve">676 </w:t>
            </w:r>
            <w:r w:rsidRPr="006F65B3">
              <w:rPr>
                <w:spacing w:val="-2"/>
                <w:sz w:val="24"/>
              </w:rPr>
              <w:t>(25,1)</w:t>
            </w:r>
          </w:p>
        </w:tc>
        <w:tc>
          <w:tcPr>
            <w:tcW w:w="0" w:type="auto"/>
          </w:tcPr>
          <w:p w14:paraId="506D9751" w14:textId="77777777" w:rsidR="00775E50" w:rsidRPr="006F65B3" w:rsidRDefault="004235E7" w:rsidP="00236828">
            <w:pPr>
              <w:pStyle w:val="TableParagraph"/>
              <w:spacing w:line="241" w:lineRule="exact"/>
              <w:ind w:right="43"/>
              <w:jc w:val="both"/>
              <w:rPr>
                <w:sz w:val="24"/>
              </w:rPr>
            </w:pPr>
            <w:r w:rsidRPr="006F65B3">
              <w:rPr>
                <w:sz w:val="24"/>
              </w:rPr>
              <w:t>0,59</w:t>
            </w:r>
            <w:r w:rsidRPr="006F65B3">
              <w:rPr>
                <w:spacing w:val="-2"/>
                <w:sz w:val="24"/>
              </w:rPr>
              <w:t xml:space="preserve"> </w:t>
            </w:r>
            <w:r w:rsidRPr="006F65B3">
              <w:rPr>
                <w:sz w:val="24"/>
              </w:rPr>
              <w:t>(0,53-</w:t>
            </w:r>
            <w:r w:rsidRPr="006F65B3">
              <w:rPr>
                <w:spacing w:val="-2"/>
                <w:sz w:val="24"/>
              </w:rPr>
              <w:t>0,66)</w:t>
            </w:r>
          </w:p>
        </w:tc>
      </w:tr>
    </w:tbl>
    <w:p w14:paraId="79C7A75C" w14:textId="77777777" w:rsidR="00C639ED" w:rsidRDefault="00C639ED">
      <w:pPr>
        <w:widowControl/>
        <w:autoSpaceDE/>
        <w:autoSpaceDN/>
        <w:spacing w:after="100" w:afterAutospacing="1" w:line="300" w:lineRule="auto"/>
        <w:ind w:right="9"/>
        <w:jc w:val="both"/>
        <w:outlineLvl w:val="1"/>
        <w:rPr>
          <w:sz w:val="24"/>
          <w:szCs w:val="24"/>
        </w:rPr>
      </w:pPr>
    </w:p>
    <w:p w14:paraId="506D9753" w14:textId="36780FB2" w:rsidR="00775E50" w:rsidRDefault="004235E7" w:rsidP="00236828">
      <w:pPr>
        <w:widowControl/>
        <w:autoSpaceDE/>
        <w:autoSpaceDN/>
        <w:spacing w:after="100" w:afterAutospacing="1" w:line="300" w:lineRule="auto"/>
        <w:ind w:right="9"/>
        <w:jc w:val="both"/>
        <w:outlineLvl w:val="1"/>
        <w:rPr>
          <w:sz w:val="24"/>
          <w:szCs w:val="24"/>
        </w:rPr>
      </w:pPr>
      <w:r w:rsidRPr="00C639ED">
        <w:rPr>
          <w:sz w:val="24"/>
          <w:szCs w:val="24"/>
        </w:rPr>
        <w:t xml:space="preserve">Herhangi bir anatomik bölgede majör kanama ve CRNM kanama enoksaparin/varfarin ile karşılaştırıldığında </w:t>
      </w:r>
      <w:r w:rsidR="006D1F79">
        <w:rPr>
          <w:sz w:val="24"/>
          <w:szCs w:val="24"/>
        </w:rPr>
        <w:t>OLPİXA</w:t>
      </w:r>
      <w:r w:rsidRPr="00C639ED">
        <w:rPr>
          <w:sz w:val="24"/>
          <w:szCs w:val="24"/>
        </w:rPr>
        <w:t xml:space="preserve"> grubunda genel olarak daha düşüktür. ISTH majör gastrointestinal kanama </w:t>
      </w:r>
      <w:r w:rsidR="007028EF">
        <w:rPr>
          <w:sz w:val="24"/>
          <w:szCs w:val="24"/>
        </w:rPr>
        <w:t>OLPİXA</w:t>
      </w:r>
      <w:r w:rsidRPr="00236828">
        <w:rPr>
          <w:sz w:val="24"/>
          <w:szCs w:val="24"/>
        </w:rPr>
        <w:t xml:space="preserve"> </w:t>
      </w:r>
      <w:r w:rsidRPr="00C639ED">
        <w:rPr>
          <w:sz w:val="24"/>
          <w:szCs w:val="24"/>
        </w:rPr>
        <w:t>ile tedavi edilen hastaların 6 (%0,2)’sında ve enoksaparin/varfarin ile tedavi edilen hastaların 17 (%0,6)’sinde gözlenmiştir.</w:t>
      </w:r>
    </w:p>
    <w:p w14:paraId="506D9754" w14:textId="706AD2A8" w:rsidR="00775E50" w:rsidRPr="00236828" w:rsidRDefault="004235E7" w:rsidP="00236828">
      <w:pPr>
        <w:widowControl/>
        <w:autoSpaceDE/>
        <w:autoSpaceDN/>
        <w:spacing w:after="100" w:afterAutospacing="1" w:line="300" w:lineRule="auto"/>
        <w:ind w:right="9"/>
        <w:jc w:val="both"/>
        <w:outlineLvl w:val="1"/>
        <w:rPr>
          <w:u w:val="single"/>
        </w:rPr>
      </w:pPr>
      <w:r w:rsidRPr="00236828">
        <w:rPr>
          <w:sz w:val="24"/>
          <w:szCs w:val="24"/>
          <w:u w:val="single"/>
        </w:rPr>
        <w:t>AMPLIFY-EXT</w:t>
      </w:r>
      <w:r w:rsidR="00C639ED">
        <w:rPr>
          <w:sz w:val="24"/>
          <w:szCs w:val="24"/>
          <w:u w:val="single"/>
        </w:rPr>
        <w:t xml:space="preserve"> </w:t>
      </w:r>
      <w:r w:rsidRPr="00236828">
        <w:rPr>
          <w:sz w:val="24"/>
          <w:szCs w:val="24"/>
          <w:u w:val="single"/>
        </w:rPr>
        <w:t>çalışması</w:t>
      </w:r>
    </w:p>
    <w:p w14:paraId="506D9755" w14:textId="788E1EE6" w:rsidR="00775E50" w:rsidRPr="00C639ED" w:rsidRDefault="004235E7" w:rsidP="00236828">
      <w:pPr>
        <w:widowControl/>
        <w:autoSpaceDE/>
        <w:autoSpaceDN/>
        <w:spacing w:after="100" w:afterAutospacing="1" w:line="300" w:lineRule="auto"/>
        <w:ind w:right="9"/>
        <w:jc w:val="both"/>
        <w:outlineLvl w:val="1"/>
      </w:pPr>
      <w:r w:rsidRPr="00C639ED">
        <w:rPr>
          <w:sz w:val="24"/>
          <w:szCs w:val="24"/>
        </w:rPr>
        <w:t>AMPLIFY-EXT çalışmasında toplam 2.482 hasta; 6 ila 12 aylık başlangıç antikoagülan tedavisini tamamladıktan sonra 12 ay</w:t>
      </w:r>
      <w:r w:rsidRPr="00236828">
        <w:rPr>
          <w:sz w:val="24"/>
          <w:szCs w:val="24"/>
        </w:rPr>
        <w:t xml:space="preserve"> </w:t>
      </w:r>
      <w:r w:rsidRPr="00C639ED">
        <w:rPr>
          <w:sz w:val="24"/>
          <w:szCs w:val="24"/>
        </w:rPr>
        <w:t xml:space="preserve">boyunca günde iki kez 2,5 mg oral </w:t>
      </w:r>
      <w:r w:rsidR="007028EF">
        <w:rPr>
          <w:sz w:val="24"/>
          <w:szCs w:val="24"/>
        </w:rPr>
        <w:t>OLPİXA</w:t>
      </w:r>
      <w:r w:rsidRPr="00C639ED">
        <w:rPr>
          <w:sz w:val="24"/>
          <w:szCs w:val="24"/>
        </w:rPr>
        <w:t xml:space="preserve">, günde iki </w:t>
      </w:r>
      <w:r w:rsidRPr="00C639ED">
        <w:rPr>
          <w:sz w:val="24"/>
          <w:szCs w:val="24"/>
        </w:rPr>
        <w:lastRenderedPageBreak/>
        <w:t xml:space="preserve">kez 5 mg oral </w:t>
      </w:r>
      <w:r w:rsidR="007028EF">
        <w:rPr>
          <w:sz w:val="24"/>
          <w:szCs w:val="24"/>
        </w:rPr>
        <w:t>OLPİXA</w:t>
      </w:r>
      <w:r w:rsidRPr="00236828">
        <w:rPr>
          <w:sz w:val="24"/>
          <w:szCs w:val="24"/>
        </w:rPr>
        <w:t xml:space="preserve"> </w:t>
      </w:r>
      <w:r w:rsidRPr="00C639ED">
        <w:rPr>
          <w:sz w:val="24"/>
          <w:szCs w:val="24"/>
        </w:rPr>
        <w:t>veya</w:t>
      </w:r>
      <w:r w:rsidRPr="00236828">
        <w:rPr>
          <w:sz w:val="24"/>
          <w:szCs w:val="24"/>
        </w:rPr>
        <w:t xml:space="preserve"> </w:t>
      </w:r>
      <w:r w:rsidRPr="00C639ED">
        <w:rPr>
          <w:sz w:val="24"/>
          <w:szCs w:val="24"/>
        </w:rPr>
        <w:t>plasebo</w:t>
      </w:r>
      <w:r w:rsidRPr="00236828">
        <w:rPr>
          <w:sz w:val="24"/>
          <w:szCs w:val="24"/>
        </w:rPr>
        <w:t xml:space="preserve"> </w:t>
      </w:r>
      <w:r w:rsidRPr="00C639ED">
        <w:rPr>
          <w:sz w:val="24"/>
          <w:szCs w:val="24"/>
        </w:rPr>
        <w:t>gruplarına</w:t>
      </w:r>
      <w:r w:rsidRPr="00236828">
        <w:rPr>
          <w:sz w:val="24"/>
          <w:szCs w:val="24"/>
        </w:rPr>
        <w:t xml:space="preserve"> </w:t>
      </w:r>
      <w:r w:rsidRPr="00C639ED">
        <w:rPr>
          <w:sz w:val="24"/>
          <w:szCs w:val="24"/>
        </w:rPr>
        <w:t>randomize</w:t>
      </w:r>
      <w:r w:rsidRPr="00236828">
        <w:rPr>
          <w:sz w:val="24"/>
          <w:szCs w:val="24"/>
        </w:rPr>
        <w:t xml:space="preserve"> </w:t>
      </w:r>
      <w:r w:rsidRPr="00C639ED">
        <w:rPr>
          <w:sz w:val="24"/>
          <w:szCs w:val="24"/>
        </w:rPr>
        <w:t>edilmiştir.</w:t>
      </w:r>
      <w:r w:rsidRPr="00236828">
        <w:rPr>
          <w:sz w:val="24"/>
          <w:szCs w:val="24"/>
        </w:rPr>
        <w:t xml:space="preserve"> </w:t>
      </w:r>
      <w:r w:rsidRPr="00C639ED">
        <w:rPr>
          <w:sz w:val="24"/>
          <w:szCs w:val="24"/>
        </w:rPr>
        <w:t>Bunlardan</w:t>
      </w:r>
      <w:r w:rsidRPr="00236828">
        <w:rPr>
          <w:sz w:val="24"/>
          <w:szCs w:val="24"/>
        </w:rPr>
        <w:t xml:space="preserve"> </w:t>
      </w:r>
      <w:r w:rsidRPr="00C639ED">
        <w:rPr>
          <w:sz w:val="24"/>
          <w:szCs w:val="24"/>
        </w:rPr>
        <w:t>836</w:t>
      </w:r>
      <w:r w:rsidRPr="00236828">
        <w:rPr>
          <w:sz w:val="24"/>
          <w:szCs w:val="24"/>
        </w:rPr>
        <w:t xml:space="preserve"> </w:t>
      </w:r>
      <w:r w:rsidRPr="00C639ED">
        <w:rPr>
          <w:sz w:val="24"/>
          <w:szCs w:val="24"/>
        </w:rPr>
        <w:t>hasta</w:t>
      </w:r>
      <w:r w:rsidRPr="00236828">
        <w:rPr>
          <w:sz w:val="24"/>
          <w:szCs w:val="24"/>
        </w:rPr>
        <w:t xml:space="preserve"> </w:t>
      </w:r>
      <w:r w:rsidRPr="00C639ED">
        <w:rPr>
          <w:sz w:val="24"/>
          <w:szCs w:val="24"/>
        </w:rPr>
        <w:t>(%33,7)</w:t>
      </w:r>
      <w:r w:rsidRPr="00236828">
        <w:rPr>
          <w:sz w:val="24"/>
          <w:szCs w:val="24"/>
        </w:rPr>
        <w:t xml:space="preserve"> </w:t>
      </w:r>
      <w:r w:rsidRPr="00C639ED">
        <w:rPr>
          <w:sz w:val="24"/>
          <w:szCs w:val="24"/>
        </w:rPr>
        <w:t>AMPLIFY-EXT çalışmasına alınmadan önce AMPLIFY çalışmasına katılmıştır.</w:t>
      </w:r>
    </w:p>
    <w:p w14:paraId="506D9756" w14:textId="77777777" w:rsidR="00775E50" w:rsidRPr="00C639ED" w:rsidRDefault="004235E7" w:rsidP="00236828">
      <w:pPr>
        <w:widowControl/>
        <w:autoSpaceDE/>
        <w:autoSpaceDN/>
        <w:spacing w:after="100" w:afterAutospacing="1" w:line="300" w:lineRule="auto"/>
        <w:ind w:right="9"/>
        <w:jc w:val="both"/>
        <w:outlineLvl w:val="1"/>
      </w:pPr>
      <w:r w:rsidRPr="00C639ED">
        <w:rPr>
          <w:sz w:val="24"/>
          <w:szCs w:val="24"/>
        </w:rPr>
        <w:t>Ortalama</w:t>
      </w:r>
      <w:r w:rsidRPr="00236828">
        <w:rPr>
          <w:sz w:val="24"/>
          <w:szCs w:val="24"/>
        </w:rPr>
        <w:t xml:space="preserve"> </w:t>
      </w:r>
      <w:r w:rsidRPr="00C639ED">
        <w:rPr>
          <w:sz w:val="24"/>
          <w:szCs w:val="24"/>
        </w:rPr>
        <w:t>yaş</w:t>
      </w:r>
      <w:r w:rsidRPr="00236828">
        <w:rPr>
          <w:sz w:val="24"/>
          <w:szCs w:val="24"/>
        </w:rPr>
        <w:t xml:space="preserve"> </w:t>
      </w:r>
      <w:r w:rsidRPr="00C639ED">
        <w:rPr>
          <w:sz w:val="24"/>
          <w:szCs w:val="24"/>
        </w:rPr>
        <w:t>56,7</w:t>
      </w:r>
      <w:r w:rsidRPr="00236828">
        <w:rPr>
          <w:sz w:val="24"/>
          <w:szCs w:val="24"/>
        </w:rPr>
        <w:t xml:space="preserve"> </w:t>
      </w:r>
      <w:r w:rsidRPr="00C639ED">
        <w:rPr>
          <w:sz w:val="24"/>
          <w:szCs w:val="24"/>
        </w:rPr>
        <w:t>dir</w:t>
      </w:r>
      <w:r w:rsidRPr="00236828">
        <w:rPr>
          <w:sz w:val="24"/>
          <w:szCs w:val="24"/>
        </w:rPr>
        <w:t xml:space="preserve"> </w:t>
      </w:r>
      <w:r w:rsidRPr="00C639ED">
        <w:rPr>
          <w:sz w:val="24"/>
          <w:szCs w:val="24"/>
        </w:rPr>
        <w:t>ve</w:t>
      </w:r>
      <w:r w:rsidRPr="00236828">
        <w:rPr>
          <w:sz w:val="24"/>
          <w:szCs w:val="24"/>
        </w:rPr>
        <w:t xml:space="preserve"> </w:t>
      </w:r>
      <w:r w:rsidRPr="00C639ED">
        <w:rPr>
          <w:sz w:val="24"/>
          <w:szCs w:val="24"/>
        </w:rPr>
        <w:t>hastaların</w:t>
      </w:r>
      <w:r w:rsidRPr="00236828">
        <w:rPr>
          <w:sz w:val="24"/>
          <w:szCs w:val="24"/>
        </w:rPr>
        <w:t xml:space="preserve"> </w:t>
      </w:r>
      <w:r w:rsidRPr="00C639ED">
        <w:rPr>
          <w:sz w:val="24"/>
          <w:szCs w:val="24"/>
        </w:rPr>
        <w:t>%91,7’sinde</w:t>
      </w:r>
      <w:r w:rsidRPr="00236828">
        <w:rPr>
          <w:sz w:val="24"/>
          <w:szCs w:val="24"/>
        </w:rPr>
        <w:t xml:space="preserve"> </w:t>
      </w:r>
      <w:r w:rsidRPr="00C639ED">
        <w:rPr>
          <w:sz w:val="24"/>
          <w:szCs w:val="24"/>
        </w:rPr>
        <w:t>provoke</w:t>
      </w:r>
      <w:r w:rsidRPr="00236828">
        <w:rPr>
          <w:sz w:val="24"/>
          <w:szCs w:val="24"/>
        </w:rPr>
        <w:t xml:space="preserve"> </w:t>
      </w:r>
      <w:r w:rsidRPr="00C639ED">
        <w:rPr>
          <w:sz w:val="24"/>
          <w:szCs w:val="24"/>
        </w:rPr>
        <w:t>edilmemiş</w:t>
      </w:r>
      <w:r w:rsidRPr="00236828">
        <w:rPr>
          <w:sz w:val="24"/>
          <w:szCs w:val="24"/>
        </w:rPr>
        <w:t xml:space="preserve"> </w:t>
      </w:r>
      <w:r w:rsidRPr="00C639ED">
        <w:rPr>
          <w:sz w:val="24"/>
          <w:szCs w:val="24"/>
        </w:rPr>
        <w:t>VTE</w:t>
      </w:r>
      <w:r w:rsidRPr="00236828">
        <w:rPr>
          <w:sz w:val="24"/>
          <w:szCs w:val="24"/>
        </w:rPr>
        <w:t xml:space="preserve"> </w:t>
      </w:r>
      <w:r w:rsidRPr="00C639ED">
        <w:rPr>
          <w:sz w:val="24"/>
          <w:szCs w:val="24"/>
        </w:rPr>
        <w:t>olayları</w:t>
      </w:r>
      <w:r w:rsidRPr="00236828">
        <w:rPr>
          <w:sz w:val="24"/>
          <w:szCs w:val="24"/>
        </w:rPr>
        <w:t xml:space="preserve"> mevcuttur.</w:t>
      </w:r>
    </w:p>
    <w:p w14:paraId="0086D351" w14:textId="189ACEDB" w:rsidR="00236F97" w:rsidRPr="008D45FF" w:rsidRDefault="004235E7" w:rsidP="00236828">
      <w:pPr>
        <w:widowControl/>
        <w:autoSpaceDE/>
        <w:autoSpaceDN/>
        <w:spacing w:after="100" w:afterAutospacing="1" w:line="300" w:lineRule="auto"/>
        <w:ind w:right="9"/>
        <w:jc w:val="both"/>
        <w:outlineLvl w:val="1"/>
        <w:rPr>
          <w:sz w:val="24"/>
          <w:szCs w:val="24"/>
        </w:rPr>
      </w:pPr>
      <w:r w:rsidRPr="00236828">
        <w:rPr>
          <w:sz w:val="24"/>
          <w:szCs w:val="24"/>
        </w:rPr>
        <w:t xml:space="preserve">Çalışmada </w:t>
      </w:r>
      <w:r w:rsidR="007028EF">
        <w:rPr>
          <w:sz w:val="24"/>
          <w:szCs w:val="24"/>
        </w:rPr>
        <w:t>OLPİXA</w:t>
      </w:r>
      <w:r w:rsidR="0035408A">
        <w:rPr>
          <w:sz w:val="24"/>
          <w:szCs w:val="24"/>
        </w:rPr>
        <w:t>’nın</w:t>
      </w:r>
      <w:r w:rsidRPr="00236828">
        <w:rPr>
          <w:sz w:val="24"/>
          <w:szCs w:val="24"/>
        </w:rPr>
        <w:t xml:space="preserve"> her iki dozu da semptomatik, tekrarlayan VTE veya tüm nedenlere bağlı ölüm primer sonlanım noktalarında plaseboya göre istatistiksel olarak üstün bulunmuştur (bkz. Tablo 1</w:t>
      </w:r>
      <w:r w:rsidR="002604C4">
        <w:rPr>
          <w:sz w:val="24"/>
          <w:szCs w:val="24"/>
        </w:rPr>
        <w:t>0</w:t>
      </w:r>
      <w:r w:rsidRPr="00236828">
        <w:rPr>
          <w:sz w:val="24"/>
          <w:szCs w:val="24"/>
        </w:rPr>
        <w:t>).</w:t>
      </w:r>
    </w:p>
    <w:p w14:paraId="506D9759" w14:textId="064C4A14" w:rsidR="00775E50" w:rsidRPr="00236828" w:rsidRDefault="004235E7" w:rsidP="00236828">
      <w:pPr>
        <w:widowControl/>
        <w:autoSpaceDE/>
        <w:autoSpaceDN/>
        <w:spacing w:after="100" w:afterAutospacing="1" w:line="300" w:lineRule="auto"/>
        <w:ind w:right="9"/>
        <w:jc w:val="both"/>
        <w:outlineLvl w:val="1"/>
        <w:rPr>
          <w:b/>
          <w:bCs/>
        </w:rPr>
      </w:pPr>
      <w:r w:rsidRPr="00236828">
        <w:rPr>
          <w:b/>
          <w:bCs/>
          <w:sz w:val="24"/>
          <w:szCs w:val="24"/>
        </w:rPr>
        <w:t>Tablo 1</w:t>
      </w:r>
      <w:r w:rsidR="002604C4">
        <w:rPr>
          <w:b/>
          <w:bCs/>
          <w:sz w:val="24"/>
          <w:szCs w:val="24"/>
        </w:rPr>
        <w:t>0</w:t>
      </w:r>
      <w:r w:rsidRPr="00236828">
        <w:rPr>
          <w:b/>
          <w:bCs/>
          <w:sz w:val="24"/>
          <w:szCs w:val="24"/>
        </w:rPr>
        <w:t xml:space="preserve">: AMPLIFY-EXT </w:t>
      </w:r>
      <w:r w:rsidR="0087745B" w:rsidRPr="00236828">
        <w:rPr>
          <w:b/>
          <w:bCs/>
          <w:sz w:val="24"/>
          <w:szCs w:val="24"/>
        </w:rPr>
        <w:t>çalışmasındaki etkililik sonuçları</w:t>
      </w:r>
    </w:p>
    <w:p w14:paraId="506D975A" w14:textId="77777777" w:rsidR="00775E50" w:rsidRPr="006F65B3" w:rsidRDefault="00775E50" w:rsidP="00236828">
      <w:pPr>
        <w:pStyle w:val="BodyText"/>
        <w:spacing w:before="10" w:after="1"/>
        <w:ind w:left="0" w:right="43"/>
        <w:jc w:val="both"/>
        <w:rPr>
          <w:sz w:val="15"/>
        </w:rPr>
      </w:pPr>
    </w:p>
    <w:tbl>
      <w:tblPr>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27"/>
        <w:gridCol w:w="1796"/>
        <w:gridCol w:w="1359"/>
        <w:gridCol w:w="1194"/>
        <w:gridCol w:w="1506"/>
        <w:gridCol w:w="2083"/>
      </w:tblGrid>
      <w:tr w:rsidR="00775E50" w:rsidRPr="006F65B3" w14:paraId="506D9760" w14:textId="77777777" w:rsidTr="00236828">
        <w:trPr>
          <w:trHeight w:val="258"/>
        </w:trPr>
        <w:tc>
          <w:tcPr>
            <w:tcW w:w="1027" w:type="dxa"/>
          </w:tcPr>
          <w:p w14:paraId="506D975B" w14:textId="77777777" w:rsidR="00775E50" w:rsidRPr="006F65B3" w:rsidRDefault="00775E50" w:rsidP="00236828">
            <w:pPr>
              <w:pStyle w:val="TableParagraph"/>
              <w:spacing w:line="240" w:lineRule="auto"/>
              <w:ind w:left="0" w:right="43"/>
              <w:rPr>
                <w:sz w:val="18"/>
              </w:rPr>
            </w:pPr>
          </w:p>
        </w:tc>
        <w:tc>
          <w:tcPr>
            <w:tcW w:w="1796" w:type="dxa"/>
          </w:tcPr>
          <w:p w14:paraId="506D975C" w14:textId="681D9624" w:rsidR="00775E50" w:rsidRPr="006F65B3" w:rsidRDefault="007028EF" w:rsidP="00236828">
            <w:pPr>
              <w:pStyle w:val="TableParagraph"/>
              <w:ind w:left="53" w:right="43"/>
              <w:rPr>
                <w:b/>
                <w:sz w:val="24"/>
              </w:rPr>
            </w:pPr>
            <w:r>
              <w:rPr>
                <w:b/>
                <w:spacing w:val="-2"/>
                <w:sz w:val="24"/>
              </w:rPr>
              <w:t>OLPİXA</w:t>
            </w:r>
          </w:p>
        </w:tc>
        <w:tc>
          <w:tcPr>
            <w:tcW w:w="1359" w:type="dxa"/>
          </w:tcPr>
          <w:p w14:paraId="506D975D" w14:textId="274AF18E" w:rsidR="00775E50" w:rsidRPr="006F65B3" w:rsidRDefault="007028EF" w:rsidP="00236828">
            <w:pPr>
              <w:pStyle w:val="TableParagraph"/>
              <w:ind w:left="102" w:right="43"/>
              <w:rPr>
                <w:b/>
                <w:sz w:val="24"/>
              </w:rPr>
            </w:pPr>
            <w:r>
              <w:rPr>
                <w:b/>
                <w:spacing w:val="-2"/>
                <w:sz w:val="24"/>
              </w:rPr>
              <w:t>OLPİXA</w:t>
            </w:r>
          </w:p>
        </w:tc>
        <w:tc>
          <w:tcPr>
            <w:tcW w:w="1194" w:type="dxa"/>
          </w:tcPr>
          <w:p w14:paraId="506D975E" w14:textId="77777777" w:rsidR="00775E50" w:rsidRPr="006F65B3" w:rsidRDefault="004235E7" w:rsidP="00236828">
            <w:pPr>
              <w:pStyle w:val="TableParagraph"/>
              <w:ind w:left="84" w:right="43"/>
              <w:rPr>
                <w:b/>
                <w:sz w:val="24"/>
              </w:rPr>
            </w:pPr>
            <w:r w:rsidRPr="006F65B3">
              <w:rPr>
                <w:b/>
                <w:spacing w:val="-2"/>
                <w:sz w:val="24"/>
              </w:rPr>
              <w:t>Plasebo</w:t>
            </w:r>
          </w:p>
        </w:tc>
        <w:tc>
          <w:tcPr>
            <w:tcW w:w="3589" w:type="dxa"/>
            <w:gridSpan w:val="2"/>
          </w:tcPr>
          <w:p w14:paraId="506D975F" w14:textId="77777777" w:rsidR="00775E50" w:rsidRPr="006F65B3" w:rsidRDefault="004235E7" w:rsidP="00236828">
            <w:pPr>
              <w:pStyle w:val="TableParagraph"/>
              <w:ind w:left="1059" w:right="43"/>
              <w:rPr>
                <w:b/>
                <w:sz w:val="24"/>
              </w:rPr>
            </w:pPr>
            <w:r w:rsidRPr="006F65B3">
              <w:rPr>
                <w:b/>
                <w:sz w:val="24"/>
              </w:rPr>
              <w:t>Rölatif</w:t>
            </w:r>
            <w:r w:rsidRPr="006F65B3">
              <w:rPr>
                <w:b/>
                <w:spacing w:val="-3"/>
                <w:sz w:val="24"/>
              </w:rPr>
              <w:t xml:space="preserve"> </w:t>
            </w:r>
            <w:r w:rsidRPr="006F65B3">
              <w:rPr>
                <w:b/>
                <w:spacing w:val="-4"/>
                <w:sz w:val="24"/>
              </w:rPr>
              <w:t>risk</w:t>
            </w:r>
          </w:p>
        </w:tc>
      </w:tr>
      <w:tr w:rsidR="00775E50" w:rsidRPr="006F65B3" w14:paraId="506D976B" w14:textId="77777777" w:rsidTr="00236828">
        <w:trPr>
          <w:trHeight w:val="777"/>
        </w:trPr>
        <w:tc>
          <w:tcPr>
            <w:tcW w:w="1027" w:type="dxa"/>
          </w:tcPr>
          <w:p w14:paraId="506D9761" w14:textId="77777777" w:rsidR="00775E50" w:rsidRPr="006F65B3" w:rsidRDefault="00775E50" w:rsidP="00236828">
            <w:pPr>
              <w:pStyle w:val="TableParagraph"/>
              <w:spacing w:line="240" w:lineRule="auto"/>
              <w:ind w:left="0" w:right="43"/>
            </w:pPr>
          </w:p>
        </w:tc>
        <w:tc>
          <w:tcPr>
            <w:tcW w:w="1796" w:type="dxa"/>
          </w:tcPr>
          <w:p w14:paraId="506D9762" w14:textId="77777777" w:rsidR="00775E50" w:rsidRPr="006F65B3" w:rsidRDefault="004235E7" w:rsidP="00236828">
            <w:pPr>
              <w:pStyle w:val="TableParagraph"/>
              <w:spacing w:line="252" w:lineRule="exact"/>
              <w:ind w:right="43"/>
              <w:rPr>
                <w:b/>
                <w:sz w:val="24"/>
              </w:rPr>
            </w:pPr>
            <w:r w:rsidRPr="006F65B3">
              <w:rPr>
                <w:b/>
                <w:sz w:val="24"/>
              </w:rPr>
              <w:t xml:space="preserve">2,5 </w:t>
            </w:r>
            <w:r w:rsidRPr="006F65B3">
              <w:rPr>
                <w:b/>
                <w:spacing w:val="-5"/>
                <w:sz w:val="24"/>
              </w:rPr>
              <w:t>mg</w:t>
            </w:r>
          </w:p>
          <w:p w14:paraId="506D9763" w14:textId="77777777" w:rsidR="00775E50" w:rsidRPr="006F65B3" w:rsidRDefault="004235E7" w:rsidP="00236828">
            <w:pPr>
              <w:pStyle w:val="TableParagraph"/>
              <w:spacing w:line="268" w:lineRule="exact"/>
              <w:ind w:right="43"/>
              <w:rPr>
                <w:b/>
                <w:sz w:val="24"/>
              </w:rPr>
            </w:pPr>
            <w:r w:rsidRPr="006F65B3">
              <w:rPr>
                <w:b/>
                <w:spacing w:val="-2"/>
                <w:sz w:val="24"/>
              </w:rPr>
              <w:t>(N=840)</w:t>
            </w:r>
          </w:p>
        </w:tc>
        <w:tc>
          <w:tcPr>
            <w:tcW w:w="1359" w:type="dxa"/>
          </w:tcPr>
          <w:p w14:paraId="506D9764" w14:textId="77777777" w:rsidR="00775E50" w:rsidRPr="006F65B3" w:rsidRDefault="004235E7" w:rsidP="00236828">
            <w:pPr>
              <w:pStyle w:val="TableParagraph"/>
              <w:spacing w:line="252" w:lineRule="exact"/>
              <w:ind w:left="103" w:right="43"/>
              <w:rPr>
                <w:b/>
                <w:sz w:val="24"/>
              </w:rPr>
            </w:pPr>
            <w:r w:rsidRPr="006F65B3">
              <w:rPr>
                <w:b/>
                <w:sz w:val="24"/>
              </w:rPr>
              <w:t xml:space="preserve">5 </w:t>
            </w:r>
            <w:r w:rsidRPr="006F65B3">
              <w:rPr>
                <w:b/>
                <w:spacing w:val="-5"/>
                <w:sz w:val="24"/>
              </w:rPr>
              <w:t>mg</w:t>
            </w:r>
          </w:p>
          <w:p w14:paraId="506D9765" w14:textId="77777777" w:rsidR="00775E50" w:rsidRPr="006F65B3" w:rsidRDefault="004235E7" w:rsidP="00236828">
            <w:pPr>
              <w:pStyle w:val="TableParagraph"/>
              <w:spacing w:line="268" w:lineRule="exact"/>
              <w:ind w:left="103" w:right="43"/>
              <w:rPr>
                <w:b/>
                <w:sz w:val="24"/>
              </w:rPr>
            </w:pPr>
            <w:r w:rsidRPr="006F65B3">
              <w:rPr>
                <w:b/>
                <w:spacing w:val="-2"/>
                <w:sz w:val="24"/>
              </w:rPr>
              <w:t>(N=813)</w:t>
            </w:r>
          </w:p>
        </w:tc>
        <w:tc>
          <w:tcPr>
            <w:tcW w:w="1194" w:type="dxa"/>
          </w:tcPr>
          <w:p w14:paraId="506D9766" w14:textId="77777777" w:rsidR="00775E50" w:rsidRPr="006F65B3" w:rsidRDefault="004235E7" w:rsidP="00236828">
            <w:pPr>
              <w:pStyle w:val="TableParagraph"/>
              <w:spacing w:before="246" w:line="240" w:lineRule="auto"/>
              <w:ind w:left="0" w:right="43"/>
              <w:rPr>
                <w:b/>
                <w:sz w:val="24"/>
              </w:rPr>
            </w:pPr>
            <w:r w:rsidRPr="006F65B3">
              <w:rPr>
                <w:b/>
                <w:spacing w:val="-2"/>
                <w:sz w:val="24"/>
              </w:rPr>
              <w:t>(N=829)</w:t>
            </w:r>
          </w:p>
        </w:tc>
        <w:tc>
          <w:tcPr>
            <w:tcW w:w="1506" w:type="dxa"/>
          </w:tcPr>
          <w:p w14:paraId="506D9767" w14:textId="7EEEF9A9" w:rsidR="00775E50" w:rsidRPr="006F65B3" w:rsidRDefault="007028EF" w:rsidP="00236828">
            <w:pPr>
              <w:pStyle w:val="TableParagraph"/>
              <w:spacing w:line="253" w:lineRule="exact"/>
              <w:ind w:left="40" w:right="43"/>
              <w:rPr>
                <w:b/>
                <w:sz w:val="24"/>
              </w:rPr>
            </w:pPr>
            <w:r>
              <w:rPr>
                <w:b/>
                <w:spacing w:val="-2"/>
                <w:sz w:val="24"/>
              </w:rPr>
              <w:t>OLPİXA</w:t>
            </w:r>
          </w:p>
          <w:p w14:paraId="506D9768" w14:textId="77777777" w:rsidR="00775E50" w:rsidRPr="006F65B3" w:rsidRDefault="004235E7" w:rsidP="00236828">
            <w:pPr>
              <w:pStyle w:val="TableParagraph"/>
              <w:spacing w:line="260" w:lineRule="exact"/>
              <w:ind w:left="40" w:right="43"/>
              <w:rPr>
                <w:b/>
                <w:sz w:val="24"/>
              </w:rPr>
            </w:pPr>
            <w:r w:rsidRPr="006F65B3">
              <w:rPr>
                <w:b/>
                <w:sz w:val="24"/>
              </w:rPr>
              <w:t>2,5</w:t>
            </w:r>
            <w:r w:rsidRPr="006F65B3">
              <w:rPr>
                <w:b/>
                <w:spacing w:val="-15"/>
                <w:sz w:val="24"/>
              </w:rPr>
              <w:t xml:space="preserve"> </w:t>
            </w:r>
            <w:r w:rsidRPr="006F65B3">
              <w:rPr>
                <w:b/>
                <w:sz w:val="24"/>
              </w:rPr>
              <w:t>mg</w:t>
            </w:r>
            <w:r w:rsidRPr="006F65B3">
              <w:rPr>
                <w:b/>
                <w:spacing w:val="-15"/>
                <w:sz w:val="24"/>
              </w:rPr>
              <w:t xml:space="preserve"> </w:t>
            </w:r>
            <w:r w:rsidRPr="006F65B3">
              <w:rPr>
                <w:b/>
                <w:sz w:val="24"/>
              </w:rPr>
              <w:t xml:space="preserve">vs. </w:t>
            </w:r>
            <w:r w:rsidRPr="006F65B3">
              <w:rPr>
                <w:b/>
                <w:spacing w:val="-2"/>
                <w:sz w:val="24"/>
              </w:rPr>
              <w:t>plasebo</w:t>
            </w:r>
          </w:p>
        </w:tc>
        <w:tc>
          <w:tcPr>
            <w:tcW w:w="2083" w:type="dxa"/>
          </w:tcPr>
          <w:p w14:paraId="0768161F" w14:textId="07BB8894" w:rsidR="000273D7" w:rsidRDefault="007028EF" w:rsidP="00C639ED">
            <w:pPr>
              <w:pStyle w:val="TableParagraph"/>
              <w:spacing w:line="253" w:lineRule="exact"/>
              <w:ind w:left="36" w:right="43"/>
              <w:rPr>
                <w:b/>
                <w:spacing w:val="-8"/>
                <w:sz w:val="24"/>
              </w:rPr>
            </w:pPr>
            <w:r>
              <w:rPr>
                <w:b/>
                <w:sz w:val="24"/>
              </w:rPr>
              <w:t>OLPİXA</w:t>
            </w:r>
            <w:r w:rsidR="004235E7" w:rsidRPr="006F65B3">
              <w:rPr>
                <w:b/>
                <w:spacing w:val="-8"/>
                <w:sz w:val="24"/>
              </w:rPr>
              <w:t xml:space="preserve"> </w:t>
            </w:r>
          </w:p>
          <w:p w14:paraId="506D976A" w14:textId="06978EB1" w:rsidR="00775E50" w:rsidRPr="006F65B3" w:rsidRDefault="004235E7" w:rsidP="00236828">
            <w:pPr>
              <w:pStyle w:val="TableParagraph"/>
              <w:spacing w:line="253" w:lineRule="exact"/>
              <w:ind w:left="36" w:right="43"/>
              <w:rPr>
                <w:b/>
                <w:sz w:val="24"/>
              </w:rPr>
            </w:pPr>
            <w:r w:rsidRPr="006F65B3">
              <w:rPr>
                <w:b/>
                <w:spacing w:val="-10"/>
                <w:sz w:val="24"/>
              </w:rPr>
              <w:t>5</w:t>
            </w:r>
            <w:r w:rsidR="000273D7">
              <w:rPr>
                <w:b/>
                <w:sz w:val="24"/>
              </w:rPr>
              <w:t xml:space="preserve"> </w:t>
            </w:r>
            <w:r w:rsidRPr="006F65B3">
              <w:rPr>
                <w:b/>
                <w:sz w:val="24"/>
              </w:rPr>
              <w:t>mg vs.</w:t>
            </w:r>
            <w:r w:rsidR="00C639ED">
              <w:rPr>
                <w:b/>
                <w:sz w:val="24"/>
              </w:rPr>
              <w:t xml:space="preserve"> </w:t>
            </w:r>
            <w:r w:rsidRPr="006F65B3">
              <w:rPr>
                <w:b/>
                <w:spacing w:val="-2"/>
                <w:sz w:val="24"/>
              </w:rPr>
              <w:t>plasebo</w:t>
            </w:r>
          </w:p>
        </w:tc>
      </w:tr>
      <w:tr w:rsidR="00775E50" w:rsidRPr="006F65B3" w14:paraId="506D976D" w14:textId="77777777" w:rsidTr="00236828">
        <w:trPr>
          <w:trHeight w:val="258"/>
        </w:trPr>
        <w:tc>
          <w:tcPr>
            <w:tcW w:w="8965" w:type="dxa"/>
            <w:gridSpan w:val="6"/>
          </w:tcPr>
          <w:p w14:paraId="506D976C" w14:textId="77777777" w:rsidR="00775E50" w:rsidRPr="006F65B3" w:rsidRDefault="004235E7" w:rsidP="00236828">
            <w:pPr>
              <w:pStyle w:val="TableParagraph"/>
              <w:ind w:left="38" w:right="43"/>
              <w:rPr>
                <w:sz w:val="24"/>
              </w:rPr>
            </w:pPr>
            <w:r w:rsidRPr="006F65B3">
              <w:rPr>
                <w:sz w:val="24"/>
              </w:rPr>
              <w:t xml:space="preserve">n </w:t>
            </w:r>
            <w:r w:rsidRPr="006F65B3">
              <w:rPr>
                <w:spacing w:val="-5"/>
                <w:sz w:val="24"/>
              </w:rPr>
              <w:t>(%)</w:t>
            </w:r>
          </w:p>
        </w:tc>
      </w:tr>
      <w:tr w:rsidR="00775E50" w:rsidRPr="006F65B3" w14:paraId="506D9776" w14:textId="77777777" w:rsidTr="00236828">
        <w:trPr>
          <w:trHeight w:val="1036"/>
        </w:trPr>
        <w:tc>
          <w:tcPr>
            <w:tcW w:w="1027" w:type="dxa"/>
          </w:tcPr>
          <w:p w14:paraId="506D976E" w14:textId="77777777" w:rsidR="00775E50" w:rsidRPr="006F65B3" w:rsidRDefault="004235E7" w:rsidP="00236828">
            <w:pPr>
              <w:pStyle w:val="TableParagraph"/>
              <w:spacing w:line="225" w:lineRule="auto"/>
              <w:ind w:right="43"/>
              <w:rPr>
                <w:sz w:val="24"/>
              </w:rPr>
            </w:pPr>
            <w:r w:rsidRPr="006F65B3">
              <w:rPr>
                <w:sz w:val="24"/>
              </w:rPr>
              <w:t>Tekrarlayan VTE veya</w:t>
            </w:r>
            <w:r w:rsidRPr="006F65B3">
              <w:rPr>
                <w:spacing w:val="-15"/>
                <w:sz w:val="24"/>
              </w:rPr>
              <w:t xml:space="preserve"> </w:t>
            </w:r>
            <w:r w:rsidRPr="006F65B3">
              <w:rPr>
                <w:sz w:val="24"/>
              </w:rPr>
              <w:t>tüm</w:t>
            </w:r>
            <w:r w:rsidRPr="006F65B3">
              <w:rPr>
                <w:spacing w:val="-15"/>
                <w:sz w:val="24"/>
              </w:rPr>
              <w:t xml:space="preserve"> </w:t>
            </w:r>
            <w:r w:rsidRPr="006F65B3">
              <w:rPr>
                <w:sz w:val="24"/>
              </w:rPr>
              <w:t>nedenlere bağlı ölüm</w:t>
            </w:r>
          </w:p>
        </w:tc>
        <w:tc>
          <w:tcPr>
            <w:tcW w:w="1796" w:type="dxa"/>
          </w:tcPr>
          <w:p w14:paraId="506D976F" w14:textId="77777777" w:rsidR="00775E50" w:rsidRPr="006F65B3" w:rsidRDefault="004235E7" w:rsidP="00236828">
            <w:pPr>
              <w:pStyle w:val="TableParagraph"/>
              <w:spacing w:before="246" w:line="240" w:lineRule="auto"/>
              <w:ind w:left="57" w:right="43"/>
              <w:rPr>
                <w:sz w:val="24"/>
              </w:rPr>
            </w:pPr>
            <w:r w:rsidRPr="006F65B3">
              <w:rPr>
                <w:sz w:val="24"/>
              </w:rPr>
              <w:t xml:space="preserve">19 </w:t>
            </w:r>
            <w:r w:rsidRPr="006F65B3">
              <w:rPr>
                <w:spacing w:val="-2"/>
                <w:sz w:val="24"/>
              </w:rPr>
              <w:t>(2,3)</w:t>
            </w:r>
          </w:p>
        </w:tc>
        <w:tc>
          <w:tcPr>
            <w:tcW w:w="1359" w:type="dxa"/>
          </w:tcPr>
          <w:p w14:paraId="506D9770" w14:textId="77777777" w:rsidR="00775E50" w:rsidRPr="006F65B3" w:rsidRDefault="004235E7" w:rsidP="00236828">
            <w:pPr>
              <w:pStyle w:val="TableParagraph"/>
              <w:spacing w:before="246" w:line="240" w:lineRule="auto"/>
              <w:ind w:left="0" w:right="43"/>
              <w:rPr>
                <w:sz w:val="24"/>
              </w:rPr>
            </w:pPr>
            <w:r w:rsidRPr="006F65B3">
              <w:rPr>
                <w:sz w:val="24"/>
              </w:rPr>
              <w:t xml:space="preserve">14 </w:t>
            </w:r>
            <w:r w:rsidRPr="006F65B3">
              <w:rPr>
                <w:spacing w:val="-2"/>
                <w:sz w:val="24"/>
              </w:rPr>
              <w:t>(1,7)</w:t>
            </w:r>
          </w:p>
        </w:tc>
        <w:tc>
          <w:tcPr>
            <w:tcW w:w="1194" w:type="dxa"/>
          </w:tcPr>
          <w:p w14:paraId="506D9771" w14:textId="77777777" w:rsidR="00775E50" w:rsidRPr="006F65B3" w:rsidRDefault="004235E7" w:rsidP="00236828">
            <w:pPr>
              <w:pStyle w:val="TableParagraph"/>
              <w:spacing w:before="246" w:line="240" w:lineRule="auto"/>
              <w:ind w:left="39" w:right="43"/>
              <w:rPr>
                <w:sz w:val="24"/>
              </w:rPr>
            </w:pPr>
            <w:r w:rsidRPr="006F65B3">
              <w:rPr>
                <w:sz w:val="24"/>
              </w:rPr>
              <w:t xml:space="preserve">77 </w:t>
            </w:r>
            <w:r w:rsidRPr="006F65B3">
              <w:rPr>
                <w:spacing w:val="-2"/>
                <w:sz w:val="24"/>
              </w:rPr>
              <w:t>(9,3)</w:t>
            </w:r>
          </w:p>
        </w:tc>
        <w:tc>
          <w:tcPr>
            <w:tcW w:w="1506" w:type="dxa"/>
          </w:tcPr>
          <w:p w14:paraId="506D9772" w14:textId="77777777" w:rsidR="00775E50" w:rsidRPr="006F65B3" w:rsidRDefault="004235E7" w:rsidP="00236828">
            <w:pPr>
              <w:pStyle w:val="TableParagraph"/>
              <w:spacing w:before="246" w:line="268" w:lineRule="exact"/>
              <w:ind w:left="40" w:right="43"/>
              <w:rPr>
                <w:sz w:val="24"/>
              </w:rPr>
            </w:pPr>
            <w:r w:rsidRPr="006F65B3">
              <w:rPr>
                <w:spacing w:val="-4"/>
                <w:sz w:val="24"/>
              </w:rPr>
              <w:t>0,24</w:t>
            </w:r>
          </w:p>
          <w:p w14:paraId="506D9773" w14:textId="77777777" w:rsidR="00775E50" w:rsidRPr="006F65B3" w:rsidRDefault="004235E7" w:rsidP="00236828">
            <w:pPr>
              <w:pStyle w:val="TableParagraph"/>
              <w:spacing w:line="268" w:lineRule="exact"/>
              <w:ind w:left="42" w:right="43"/>
              <w:rPr>
                <w:sz w:val="24"/>
              </w:rPr>
            </w:pPr>
            <w:r w:rsidRPr="006F65B3">
              <w:rPr>
                <w:spacing w:val="-2"/>
                <w:sz w:val="24"/>
              </w:rPr>
              <w:t>(0,15-0,4)*</w:t>
            </w:r>
          </w:p>
        </w:tc>
        <w:tc>
          <w:tcPr>
            <w:tcW w:w="2083" w:type="dxa"/>
          </w:tcPr>
          <w:p w14:paraId="506D9774" w14:textId="77777777" w:rsidR="00775E50" w:rsidRPr="006F65B3" w:rsidRDefault="004235E7" w:rsidP="00236828">
            <w:pPr>
              <w:pStyle w:val="TableParagraph"/>
              <w:spacing w:before="246" w:line="268" w:lineRule="exact"/>
              <w:ind w:left="430" w:right="43"/>
              <w:rPr>
                <w:sz w:val="24"/>
              </w:rPr>
            </w:pPr>
            <w:r w:rsidRPr="006F65B3">
              <w:rPr>
                <w:spacing w:val="-4"/>
                <w:sz w:val="24"/>
              </w:rPr>
              <w:t>0,19</w:t>
            </w:r>
          </w:p>
          <w:p w14:paraId="506D9775" w14:textId="77777777" w:rsidR="00775E50" w:rsidRPr="006F65B3" w:rsidRDefault="004235E7" w:rsidP="00236828">
            <w:pPr>
              <w:pStyle w:val="TableParagraph"/>
              <w:spacing w:line="268" w:lineRule="exact"/>
              <w:ind w:left="122" w:right="43"/>
              <w:rPr>
                <w:sz w:val="24"/>
              </w:rPr>
            </w:pPr>
            <w:r w:rsidRPr="006F65B3">
              <w:rPr>
                <w:spacing w:val="-2"/>
                <w:sz w:val="24"/>
              </w:rPr>
              <w:t>(0,11-0,33)*</w:t>
            </w:r>
          </w:p>
        </w:tc>
      </w:tr>
      <w:tr w:rsidR="00775E50" w:rsidRPr="006F65B3" w14:paraId="506D977D" w14:textId="77777777" w:rsidTr="00236828">
        <w:trPr>
          <w:trHeight w:val="258"/>
        </w:trPr>
        <w:tc>
          <w:tcPr>
            <w:tcW w:w="1027" w:type="dxa"/>
          </w:tcPr>
          <w:p w14:paraId="506D9777" w14:textId="77777777" w:rsidR="00775E50" w:rsidRPr="006F65B3" w:rsidRDefault="004235E7" w:rsidP="00236828">
            <w:pPr>
              <w:pStyle w:val="TableParagraph"/>
              <w:ind w:right="43"/>
              <w:rPr>
                <w:sz w:val="24"/>
              </w:rPr>
            </w:pPr>
            <w:r w:rsidRPr="006F65B3">
              <w:rPr>
                <w:spacing w:val="-2"/>
                <w:sz w:val="24"/>
              </w:rPr>
              <w:t>DVT**</w:t>
            </w:r>
          </w:p>
        </w:tc>
        <w:tc>
          <w:tcPr>
            <w:tcW w:w="1796" w:type="dxa"/>
          </w:tcPr>
          <w:p w14:paraId="506D9778" w14:textId="77777777" w:rsidR="00775E50" w:rsidRPr="006F65B3" w:rsidRDefault="004235E7" w:rsidP="00236828">
            <w:pPr>
              <w:pStyle w:val="TableParagraph"/>
              <w:ind w:left="57" w:right="43"/>
              <w:rPr>
                <w:sz w:val="24"/>
              </w:rPr>
            </w:pPr>
            <w:r w:rsidRPr="006F65B3">
              <w:rPr>
                <w:sz w:val="24"/>
              </w:rPr>
              <w:t xml:space="preserve">6 </w:t>
            </w:r>
            <w:r w:rsidRPr="006F65B3">
              <w:rPr>
                <w:spacing w:val="-2"/>
                <w:sz w:val="24"/>
              </w:rPr>
              <w:t>(0,7)</w:t>
            </w:r>
          </w:p>
        </w:tc>
        <w:tc>
          <w:tcPr>
            <w:tcW w:w="1359" w:type="dxa"/>
          </w:tcPr>
          <w:p w14:paraId="506D9779" w14:textId="77777777" w:rsidR="00775E50" w:rsidRPr="006F65B3" w:rsidRDefault="004235E7" w:rsidP="00236828">
            <w:pPr>
              <w:pStyle w:val="TableParagraph"/>
              <w:ind w:left="106" w:right="43"/>
              <w:rPr>
                <w:sz w:val="24"/>
              </w:rPr>
            </w:pPr>
            <w:r w:rsidRPr="006F65B3">
              <w:rPr>
                <w:sz w:val="24"/>
              </w:rPr>
              <w:t xml:space="preserve">7 </w:t>
            </w:r>
            <w:r w:rsidRPr="006F65B3">
              <w:rPr>
                <w:spacing w:val="-2"/>
                <w:sz w:val="24"/>
              </w:rPr>
              <w:t>(0,9)</w:t>
            </w:r>
          </w:p>
        </w:tc>
        <w:tc>
          <w:tcPr>
            <w:tcW w:w="1194" w:type="dxa"/>
          </w:tcPr>
          <w:p w14:paraId="506D977A" w14:textId="77777777" w:rsidR="00775E50" w:rsidRPr="006F65B3" w:rsidRDefault="004235E7" w:rsidP="00236828">
            <w:pPr>
              <w:pStyle w:val="TableParagraph"/>
              <w:ind w:left="84" w:right="43"/>
              <w:rPr>
                <w:sz w:val="24"/>
              </w:rPr>
            </w:pPr>
            <w:r w:rsidRPr="006F65B3">
              <w:rPr>
                <w:sz w:val="24"/>
              </w:rPr>
              <w:t xml:space="preserve">53 </w:t>
            </w:r>
            <w:r w:rsidRPr="006F65B3">
              <w:rPr>
                <w:spacing w:val="-2"/>
                <w:sz w:val="24"/>
              </w:rPr>
              <w:t>(6,4)</w:t>
            </w:r>
          </w:p>
        </w:tc>
        <w:tc>
          <w:tcPr>
            <w:tcW w:w="1506" w:type="dxa"/>
          </w:tcPr>
          <w:p w14:paraId="506D977B" w14:textId="77777777" w:rsidR="00775E50" w:rsidRPr="006F65B3" w:rsidRDefault="00775E50" w:rsidP="00236828">
            <w:pPr>
              <w:pStyle w:val="TableParagraph"/>
              <w:spacing w:line="240" w:lineRule="auto"/>
              <w:ind w:left="0" w:right="43"/>
              <w:rPr>
                <w:sz w:val="18"/>
              </w:rPr>
            </w:pPr>
          </w:p>
        </w:tc>
        <w:tc>
          <w:tcPr>
            <w:tcW w:w="2083" w:type="dxa"/>
          </w:tcPr>
          <w:p w14:paraId="506D977C" w14:textId="77777777" w:rsidR="00775E50" w:rsidRPr="006F65B3" w:rsidRDefault="00775E50" w:rsidP="00236828">
            <w:pPr>
              <w:pStyle w:val="TableParagraph"/>
              <w:spacing w:line="240" w:lineRule="auto"/>
              <w:ind w:left="0" w:right="43"/>
              <w:rPr>
                <w:sz w:val="18"/>
              </w:rPr>
            </w:pPr>
          </w:p>
        </w:tc>
      </w:tr>
      <w:tr w:rsidR="00775E50" w:rsidRPr="006F65B3" w14:paraId="506D9784" w14:textId="77777777" w:rsidTr="00236828">
        <w:trPr>
          <w:trHeight w:val="258"/>
        </w:trPr>
        <w:tc>
          <w:tcPr>
            <w:tcW w:w="1027" w:type="dxa"/>
          </w:tcPr>
          <w:p w14:paraId="506D977E" w14:textId="77777777" w:rsidR="00775E50" w:rsidRPr="006F65B3" w:rsidRDefault="004235E7" w:rsidP="00236828">
            <w:pPr>
              <w:pStyle w:val="TableParagraph"/>
              <w:ind w:left="0" w:right="43"/>
              <w:rPr>
                <w:sz w:val="24"/>
              </w:rPr>
            </w:pPr>
            <w:r w:rsidRPr="006F65B3">
              <w:rPr>
                <w:spacing w:val="-4"/>
                <w:sz w:val="24"/>
              </w:rPr>
              <w:t>PE**</w:t>
            </w:r>
          </w:p>
        </w:tc>
        <w:tc>
          <w:tcPr>
            <w:tcW w:w="1796" w:type="dxa"/>
          </w:tcPr>
          <w:p w14:paraId="506D977F" w14:textId="77777777" w:rsidR="00775E50" w:rsidRPr="006F65B3" w:rsidRDefault="004235E7" w:rsidP="00236828">
            <w:pPr>
              <w:pStyle w:val="TableParagraph"/>
              <w:ind w:left="57" w:right="43"/>
              <w:rPr>
                <w:sz w:val="24"/>
              </w:rPr>
            </w:pPr>
            <w:r w:rsidRPr="006F65B3">
              <w:rPr>
                <w:sz w:val="24"/>
              </w:rPr>
              <w:t xml:space="preserve">7 </w:t>
            </w:r>
            <w:r w:rsidRPr="006F65B3">
              <w:rPr>
                <w:spacing w:val="-2"/>
                <w:sz w:val="24"/>
              </w:rPr>
              <w:t>(0,8)</w:t>
            </w:r>
          </w:p>
        </w:tc>
        <w:tc>
          <w:tcPr>
            <w:tcW w:w="1359" w:type="dxa"/>
          </w:tcPr>
          <w:p w14:paraId="506D9780" w14:textId="77777777" w:rsidR="00775E50" w:rsidRPr="006F65B3" w:rsidRDefault="004235E7" w:rsidP="00236828">
            <w:pPr>
              <w:pStyle w:val="TableParagraph"/>
              <w:ind w:left="106" w:right="43"/>
              <w:rPr>
                <w:sz w:val="24"/>
              </w:rPr>
            </w:pPr>
            <w:r w:rsidRPr="006F65B3">
              <w:rPr>
                <w:sz w:val="24"/>
              </w:rPr>
              <w:t xml:space="preserve">4 </w:t>
            </w:r>
            <w:r w:rsidRPr="006F65B3">
              <w:rPr>
                <w:spacing w:val="-2"/>
                <w:sz w:val="24"/>
              </w:rPr>
              <w:t>(0,5)</w:t>
            </w:r>
          </w:p>
        </w:tc>
        <w:tc>
          <w:tcPr>
            <w:tcW w:w="1194" w:type="dxa"/>
          </w:tcPr>
          <w:p w14:paraId="506D9781" w14:textId="77777777" w:rsidR="00775E50" w:rsidRPr="006F65B3" w:rsidRDefault="004235E7" w:rsidP="00236828">
            <w:pPr>
              <w:pStyle w:val="TableParagraph"/>
              <w:ind w:left="84" w:right="43"/>
              <w:rPr>
                <w:sz w:val="24"/>
              </w:rPr>
            </w:pPr>
            <w:r w:rsidRPr="006F65B3">
              <w:rPr>
                <w:sz w:val="24"/>
              </w:rPr>
              <w:t xml:space="preserve">13 </w:t>
            </w:r>
            <w:r w:rsidRPr="006F65B3">
              <w:rPr>
                <w:spacing w:val="-2"/>
                <w:sz w:val="24"/>
              </w:rPr>
              <w:t>(1,6)</w:t>
            </w:r>
          </w:p>
        </w:tc>
        <w:tc>
          <w:tcPr>
            <w:tcW w:w="1506" w:type="dxa"/>
          </w:tcPr>
          <w:p w14:paraId="506D9782" w14:textId="77777777" w:rsidR="00775E50" w:rsidRPr="006F65B3" w:rsidRDefault="00775E50" w:rsidP="00236828">
            <w:pPr>
              <w:pStyle w:val="TableParagraph"/>
              <w:spacing w:line="240" w:lineRule="auto"/>
              <w:ind w:left="0" w:right="43"/>
              <w:rPr>
                <w:sz w:val="18"/>
              </w:rPr>
            </w:pPr>
          </w:p>
        </w:tc>
        <w:tc>
          <w:tcPr>
            <w:tcW w:w="2083" w:type="dxa"/>
          </w:tcPr>
          <w:p w14:paraId="506D9783" w14:textId="77777777" w:rsidR="00775E50" w:rsidRPr="006F65B3" w:rsidRDefault="00775E50" w:rsidP="00236828">
            <w:pPr>
              <w:pStyle w:val="TableParagraph"/>
              <w:spacing w:line="240" w:lineRule="auto"/>
              <w:ind w:left="0" w:right="43"/>
              <w:rPr>
                <w:sz w:val="18"/>
              </w:rPr>
            </w:pPr>
          </w:p>
        </w:tc>
      </w:tr>
      <w:tr w:rsidR="00775E50" w:rsidRPr="006F65B3" w14:paraId="506D978C" w14:textId="77777777" w:rsidTr="00236828">
        <w:trPr>
          <w:trHeight w:val="777"/>
        </w:trPr>
        <w:tc>
          <w:tcPr>
            <w:tcW w:w="1027" w:type="dxa"/>
          </w:tcPr>
          <w:p w14:paraId="506D9785" w14:textId="77777777" w:rsidR="00775E50" w:rsidRPr="006F65B3" w:rsidRDefault="004235E7" w:rsidP="00236828">
            <w:pPr>
              <w:pStyle w:val="TableParagraph"/>
              <w:spacing w:line="253" w:lineRule="exact"/>
              <w:ind w:right="43"/>
              <w:rPr>
                <w:sz w:val="24"/>
              </w:rPr>
            </w:pPr>
            <w:r w:rsidRPr="006F65B3">
              <w:rPr>
                <w:spacing w:val="-5"/>
                <w:sz w:val="24"/>
              </w:rPr>
              <w:t>Tüm</w:t>
            </w:r>
          </w:p>
          <w:p w14:paraId="506D9786" w14:textId="77777777" w:rsidR="00775E50" w:rsidRPr="006F65B3" w:rsidRDefault="004235E7" w:rsidP="00236828">
            <w:pPr>
              <w:pStyle w:val="TableParagraph"/>
              <w:spacing w:line="260" w:lineRule="exact"/>
              <w:ind w:right="43"/>
              <w:rPr>
                <w:sz w:val="24"/>
              </w:rPr>
            </w:pPr>
            <w:r w:rsidRPr="006F65B3">
              <w:rPr>
                <w:spacing w:val="-2"/>
                <w:sz w:val="24"/>
              </w:rPr>
              <w:t xml:space="preserve">nedenlere </w:t>
            </w:r>
            <w:r w:rsidRPr="006F65B3">
              <w:rPr>
                <w:sz w:val="24"/>
              </w:rPr>
              <w:t>bağlı</w:t>
            </w:r>
            <w:r w:rsidRPr="006F65B3">
              <w:rPr>
                <w:spacing w:val="-4"/>
                <w:sz w:val="24"/>
              </w:rPr>
              <w:t xml:space="preserve"> ölüm</w:t>
            </w:r>
          </w:p>
        </w:tc>
        <w:tc>
          <w:tcPr>
            <w:tcW w:w="1796" w:type="dxa"/>
          </w:tcPr>
          <w:p w14:paraId="506D9787" w14:textId="77777777" w:rsidR="00775E50" w:rsidRPr="006F65B3" w:rsidRDefault="004235E7" w:rsidP="00236828">
            <w:pPr>
              <w:pStyle w:val="TableParagraph"/>
              <w:spacing w:line="261" w:lineRule="exact"/>
              <w:ind w:left="57" w:right="43"/>
              <w:rPr>
                <w:sz w:val="24"/>
              </w:rPr>
            </w:pPr>
            <w:r w:rsidRPr="006F65B3">
              <w:rPr>
                <w:sz w:val="24"/>
              </w:rPr>
              <w:t xml:space="preserve">6 </w:t>
            </w:r>
            <w:r w:rsidRPr="006F65B3">
              <w:rPr>
                <w:spacing w:val="-2"/>
                <w:sz w:val="24"/>
              </w:rPr>
              <w:t>(0,7)</w:t>
            </w:r>
          </w:p>
        </w:tc>
        <w:tc>
          <w:tcPr>
            <w:tcW w:w="1359" w:type="dxa"/>
          </w:tcPr>
          <w:p w14:paraId="506D9788" w14:textId="77777777" w:rsidR="00775E50" w:rsidRPr="006F65B3" w:rsidRDefault="004235E7" w:rsidP="00236828">
            <w:pPr>
              <w:pStyle w:val="TableParagraph"/>
              <w:spacing w:line="261" w:lineRule="exact"/>
              <w:ind w:left="106" w:right="43"/>
              <w:rPr>
                <w:sz w:val="24"/>
              </w:rPr>
            </w:pPr>
            <w:r w:rsidRPr="006F65B3">
              <w:rPr>
                <w:sz w:val="24"/>
              </w:rPr>
              <w:t xml:space="preserve">3 </w:t>
            </w:r>
            <w:r w:rsidRPr="006F65B3">
              <w:rPr>
                <w:spacing w:val="-2"/>
                <w:sz w:val="24"/>
              </w:rPr>
              <w:t>(0,4)</w:t>
            </w:r>
          </w:p>
        </w:tc>
        <w:tc>
          <w:tcPr>
            <w:tcW w:w="1194" w:type="dxa"/>
          </w:tcPr>
          <w:p w14:paraId="506D9789" w14:textId="77777777" w:rsidR="00775E50" w:rsidRPr="006F65B3" w:rsidRDefault="004235E7" w:rsidP="00236828">
            <w:pPr>
              <w:pStyle w:val="TableParagraph"/>
              <w:spacing w:line="261" w:lineRule="exact"/>
              <w:ind w:left="84" w:right="43"/>
              <w:rPr>
                <w:sz w:val="24"/>
              </w:rPr>
            </w:pPr>
            <w:r w:rsidRPr="006F65B3">
              <w:rPr>
                <w:sz w:val="24"/>
              </w:rPr>
              <w:t xml:space="preserve">11 </w:t>
            </w:r>
            <w:r w:rsidRPr="006F65B3">
              <w:rPr>
                <w:spacing w:val="-2"/>
                <w:sz w:val="24"/>
              </w:rPr>
              <w:t>(1,3)</w:t>
            </w:r>
          </w:p>
        </w:tc>
        <w:tc>
          <w:tcPr>
            <w:tcW w:w="1506" w:type="dxa"/>
          </w:tcPr>
          <w:p w14:paraId="506D978A" w14:textId="77777777" w:rsidR="00775E50" w:rsidRPr="006F65B3" w:rsidRDefault="00775E50" w:rsidP="00236828">
            <w:pPr>
              <w:pStyle w:val="TableParagraph"/>
              <w:spacing w:line="240" w:lineRule="auto"/>
              <w:ind w:left="0" w:right="43"/>
            </w:pPr>
          </w:p>
        </w:tc>
        <w:tc>
          <w:tcPr>
            <w:tcW w:w="2083" w:type="dxa"/>
          </w:tcPr>
          <w:p w14:paraId="506D978B" w14:textId="77777777" w:rsidR="00775E50" w:rsidRPr="006F65B3" w:rsidRDefault="00775E50" w:rsidP="00236828">
            <w:pPr>
              <w:pStyle w:val="TableParagraph"/>
              <w:spacing w:line="240" w:lineRule="auto"/>
              <w:ind w:left="0" w:right="43"/>
            </w:pPr>
          </w:p>
        </w:tc>
      </w:tr>
      <w:tr w:rsidR="00775E50" w:rsidRPr="006F65B3" w14:paraId="506D9795" w14:textId="77777777" w:rsidTr="00236828">
        <w:trPr>
          <w:trHeight w:val="1036"/>
        </w:trPr>
        <w:tc>
          <w:tcPr>
            <w:tcW w:w="1027" w:type="dxa"/>
          </w:tcPr>
          <w:p w14:paraId="506D978D" w14:textId="77777777" w:rsidR="00775E50" w:rsidRPr="006F65B3" w:rsidRDefault="004235E7" w:rsidP="00236828">
            <w:pPr>
              <w:pStyle w:val="TableParagraph"/>
              <w:spacing w:line="225" w:lineRule="auto"/>
              <w:ind w:right="43"/>
              <w:rPr>
                <w:sz w:val="24"/>
              </w:rPr>
            </w:pPr>
            <w:r w:rsidRPr="006F65B3">
              <w:rPr>
                <w:spacing w:val="-2"/>
                <w:sz w:val="24"/>
              </w:rPr>
              <w:t>Tekrarlayan</w:t>
            </w:r>
            <w:r w:rsidRPr="006F65B3">
              <w:rPr>
                <w:spacing w:val="-13"/>
                <w:sz w:val="24"/>
              </w:rPr>
              <w:t xml:space="preserve"> </w:t>
            </w:r>
            <w:r w:rsidRPr="006F65B3">
              <w:rPr>
                <w:spacing w:val="-2"/>
                <w:sz w:val="24"/>
              </w:rPr>
              <w:t xml:space="preserve">VTE </w:t>
            </w:r>
            <w:r w:rsidRPr="006F65B3">
              <w:rPr>
                <w:sz w:val="24"/>
              </w:rPr>
              <w:t>veya</w:t>
            </w:r>
            <w:r w:rsidRPr="006F65B3">
              <w:rPr>
                <w:spacing w:val="-15"/>
                <w:sz w:val="24"/>
              </w:rPr>
              <w:t xml:space="preserve"> </w:t>
            </w:r>
            <w:r w:rsidRPr="006F65B3">
              <w:rPr>
                <w:sz w:val="24"/>
              </w:rPr>
              <w:t xml:space="preserve">VTE-ilişkili </w:t>
            </w:r>
            <w:r w:rsidRPr="006F65B3">
              <w:rPr>
                <w:spacing w:val="-4"/>
                <w:sz w:val="24"/>
              </w:rPr>
              <w:t>ölüm</w:t>
            </w:r>
          </w:p>
        </w:tc>
        <w:tc>
          <w:tcPr>
            <w:tcW w:w="1796" w:type="dxa"/>
          </w:tcPr>
          <w:p w14:paraId="506D978E" w14:textId="77777777" w:rsidR="00775E50" w:rsidRPr="006F65B3" w:rsidRDefault="004235E7" w:rsidP="00236828">
            <w:pPr>
              <w:pStyle w:val="TableParagraph"/>
              <w:spacing w:line="261" w:lineRule="exact"/>
              <w:ind w:left="57" w:right="43"/>
              <w:rPr>
                <w:sz w:val="24"/>
              </w:rPr>
            </w:pPr>
            <w:r w:rsidRPr="006F65B3">
              <w:rPr>
                <w:sz w:val="24"/>
              </w:rPr>
              <w:t xml:space="preserve">14 </w:t>
            </w:r>
            <w:r w:rsidRPr="006F65B3">
              <w:rPr>
                <w:spacing w:val="-2"/>
                <w:sz w:val="24"/>
              </w:rPr>
              <w:t>(1,7)</w:t>
            </w:r>
          </w:p>
        </w:tc>
        <w:tc>
          <w:tcPr>
            <w:tcW w:w="1359" w:type="dxa"/>
          </w:tcPr>
          <w:p w14:paraId="506D978F" w14:textId="77777777" w:rsidR="00775E50" w:rsidRPr="006F65B3" w:rsidRDefault="004235E7" w:rsidP="00236828">
            <w:pPr>
              <w:pStyle w:val="TableParagraph"/>
              <w:spacing w:line="261" w:lineRule="exact"/>
              <w:ind w:left="106" w:right="43"/>
              <w:rPr>
                <w:sz w:val="24"/>
              </w:rPr>
            </w:pPr>
            <w:r w:rsidRPr="006F65B3">
              <w:rPr>
                <w:sz w:val="24"/>
              </w:rPr>
              <w:t xml:space="preserve">14 </w:t>
            </w:r>
            <w:r w:rsidRPr="006F65B3">
              <w:rPr>
                <w:spacing w:val="-2"/>
                <w:sz w:val="24"/>
              </w:rPr>
              <w:t>(1,7)</w:t>
            </w:r>
          </w:p>
        </w:tc>
        <w:tc>
          <w:tcPr>
            <w:tcW w:w="1194" w:type="dxa"/>
          </w:tcPr>
          <w:p w14:paraId="506D9790" w14:textId="77777777" w:rsidR="00775E50" w:rsidRPr="006F65B3" w:rsidRDefault="004235E7" w:rsidP="00236828">
            <w:pPr>
              <w:pStyle w:val="TableParagraph"/>
              <w:spacing w:line="261" w:lineRule="exact"/>
              <w:ind w:left="84" w:right="43"/>
              <w:rPr>
                <w:sz w:val="24"/>
              </w:rPr>
            </w:pPr>
            <w:r w:rsidRPr="006F65B3">
              <w:rPr>
                <w:sz w:val="24"/>
              </w:rPr>
              <w:t xml:space="preserve">73 </w:t>
            </w:r>
            <w:r w:rsidRPr="006F65B3">
              <w:rPr>
                <w:spacing w:val="-2"/>
                <w:sz w:val="24"/>
              </w:rPr>
              <w:t>(8,8)</w:t>
            </w:r>
          </w:p>
        </w:tc>
        <w:tc>
          <w:tcPr>
            <w:tcW w:w="1506" w:type="dxa"/>
          </w:tcPr>
          <w:p w14:paraId="506D9791" w14:textId="77777777" w:rsidR="00775E50" w:rsidRPr="006F65B3" w:rsidRDefault="004235E7" w:rsidP="00236828">
            <w:pPr>
              <w:pStyle w:val="TableParagraph"/>
              <w:spacing w:line="253" w:lineRule="exact"/>
              <w:ind w:left="328" w:right="43"/>
              <w:rPr>
                <w:sz w:val="24"/>
              </w:rPr>
            </w:pPr>
            <w:r w:rsidRPr="006F65B3">
              <w:rPr>
                <w:spacing w:val="-4"/>
                <w:sz w:val="24"/>
              </w:rPr>
              <w:t>0,19</w:t>
            </w:r>
          </w:p>
          <w:p w14:paraId="506D9792" w14:textId="77777777" w:rsidR="00775E50" w:rsidRPr="006F65B3" w:rsidRDefault="004235E7" w:rsidP="00236828">
            <w:pPr>
              <w:pStyle w:val="TableParagraph"/>
              <w:spacing w:line="269" w:lineRule="exact"/>
              <w:ind w:left="328" w:right="43"/>
              <w:rPr>
                <w:sz w:val="24"/>
              </w:rPr>
            </w:pPr>
            <w:r w:rsidRPr="006F65B3">
              <w:rPr>
                <w:spacing w:val="-2"/>
                <w:sz w:val="24"/>
              </w:rPr>
              <w:t>(0.11-0.33)</w:t>
            </w:r>
          </w:p>
        </w:tc>
        <w:tc>
          <w:tcPr>
            <w:tcW w:w="2083" w:type="dxa"/>
          </w:tcPr>
          <w:p w14:paraId="506D9793" w14:textId="77777777" w:rsidR="00775E50" w:rsidRPr="006F65B3" w:rsidRDefault="004235E7" w:rsidP="00236828">
            <w:pPr>
              <w:pStyle w:val="TableParagraph"/>
              <w:spacing w:line="252" w:lineRule="exact"/>
              <w:ind w:left="36" w:right="43"/>
              <w:rPr>
                <w:sz w:val="24"/>
              </w:rPr>
            </w:pPr>
            <w:r w:rsidRPr="006F65B3">
              <w:rPr>
                <w:spacing w:val="-4"/>
                <w:sz w:val="24"/>
              </w:rPr>
              <w:t>0,20</w:t>
            </w:r>
          </w:p>
          <w:p w14:paraId="506D9794" w14:textId="77777777" w:rsidR="00775E50" w:rsidRPr="006F65B3" w:rsidRDefault="004235E7" w:rsidP="00236828">
            <w:pPr>
              <w:pStyle w:val="TableParagraph"/>
              <w:spacing w:line="268" w:lineRule="exact"/>
              <w:ind w:left="36" w:right="43"/>
              <w:rPr>
                <w:sz w:val="24"/>
              </w:rPr>
            </w:pPr>
            <w:r w:rsidRPr="006F65B3">
              <w:rPr>
                <w:spacing w:val="-2"/>
                <w:sz w:val="24"/>
              </w:rPr>
              <w:t>(0,11-0,34)</w:t>
            </w:r>
          </w:p>
        </w:tc>
      </w:tr>
      <w:tr w:rsidR="00775E50" w:rsidRPr="006F65B3" w14:paraId="506D979E" w14:textId="77777777" w:rsidTr="00236828">
        <w:trPr>
          <w:trHeight w:val="1036"/>
        </w:trPr>
        <w:tc>
          <w:tcPr>
            <w:tcW w:w="1027" w:type="dxa"/>
          </w:tcPr>
          <w:p w14:paraId="506D9796" w14:textId="77777777" w:rsidR="00775E50" w:rsidRPr="006F65B3" w:rsidRDefault="004235E7" w:rsidP="00236828">
            <w:pPr>
              <w:pStyle w:val="TableParagraph"/>
              <w:spacing w:line="225" w:lineRule="auto"/>
              <w:ind w:right="43"/>
              <w:rPr>
                <w:sz w:val="24"/>
              </w:rPr>
            </w:pPr>
            <w:r w:rsidRPr="006F65B3">
              <w:rPr>
                <w:spacing w:val="-2"/>
                <w:sz w:val="24"/>
              </w:rPr>
              <w:t>Tekrarlayan</w:t>
            </w:r>
            <w:r w:rsidRPr="006F65B3">
              <w:rPr>
                <w:spacing w:val="-13"/>
                <w:sz w:val="24"/>
              </w:rPr>
              <w:t xml:space="preserve"> </w:t>
            </w:r>
            <w:r w:rsidRPr="006F65B3">
              <w:rPr>
                <w:spacing w:val="-2"/>
                <w:sz w:val="24"/>
              </w:rPr>
              <w:t xml:space="preserve">VTE </w:t>
            </w:r>
            <w:r w:rsidRPr="006F65B3">
              <w:rPr>
                <w:sz w:val="24"/>
              </w:rPr>
              <w:t xml:space="preserve">veya KV-ilişkili </w:t>
            </w:r>
            <w:r w:rsidRPr="006F65B3">
              <w:rPr>
                <w:spacing w:val="-4"/>
                <w:sz w:val="24"/>
              </w:rPr>
              <w:t>ölüm</w:t>
            </w:r>
          </w:p>
        </w:tc>
        <w:tc>
          <w:tcPr>
            <w:tcW w:w="1796" w:type="dxa"/>
          </w:tcPr>
          <w:p w14:paraId="506D9797" w14:textId="77777777" w:rsidR="00775E50" w:rsidRPr="006F65B3" w:rsidRDefault="004235E7" w:rsidP="00236828">
            <w:pPr>
              <w:pStyle w:val="TableParagraph"/>
              <w:spacing w:line="261" w:lineRule="exact"/>
              <w:ind w:left="57" w:right="43"/>
              <w:rPr>
                <w:sz w:val="24"/>
              </w:rPr>
            </w:pPr>
            <w:r w:rsidRPr="006F65B3">
              <w:rPr>
                <w:sz w:val="24"/>
              </w:rPr>
              <w:t xml:space="preserve">14 </w:t>
            </w:r>
            <w:r w:rsidRPr="006F65B3">
              <w:rPr>
                <w:spacing w:val="-2"/>
                <w:sz w:val="24"/>
              </w:rPr>
              <w:t>(1,7)</w:t>
            </w:r>
          </w:p>
        </w:tc>
        <w:tc>
          <w:tcPr>
            <w:tcW w:w="1359" w:type="dxa"/>
          </w:tcPr>
          <w:p w14:paraId="506D9798" w14:textId="77777777" w:rsidR="00775E50" w:rsidRPr="006F65B3" w:rsidRDefault="004235E7" w:rsidP="00236828">
            <w:pPr>
              <w:pStyle w:val="TableParagraph"/>
              <w:spacing w:line="261" w:lineRule="exact"/>
              <w:ind w:left="106" w:right="43"/>
              <w:rPr>
                <w:sz w:val="24"/>
              </w:rPr>
            </w:pPr>
            <w:r w:rsidRPr="006F65B3">
              <w:rPr>
                <w:sz w:val="24"/>
              </w:rPr>
              <w:t xml:space="preserve">14 </w:t>
            </w:r>
            <w:r w:rsidRPr="006F65B3">
              <w:rPr>
                <w:spacing w:val="-2"/>
                <w:sz w:val="24"/>
              </w:rPr>
              <w:t>(1,7)</w:t>
            </w:r>
          </w:p>
        </w:tc>
        <w:tc>
          <w:tcPr>
            <w:tcW w:w="1194" w:type="dxa"/>
          </w:tcPr>
          <w:p w14:paraId="506D9799" w14:textId="77777777" w:rsidR="00775E50" w:rsidRPr="006F65B3" w:rsidRDefault="004235E7" w:rsidP="00236828">
            <w:pPr>
              <w:pStyle w:val="TableParagraph"/>
              <w:spacing w:line="261" w:lineRule="exact"/>
              <w:ind w:left="84" w:right="43"/>
              <w:rPr>
                <w:sz w:val="24"/>
              </w:rPr>
            </w:pPr>
            <w:r w:rsidRPr="006F65B3">
              <w:rPr>
                <w:sz w:val="24"/>
              </w:rPr>
              <w:t xml:space="preserve">76 </w:t>
            </w:r>
            <w:r w:rsidRPr="006F65B3">
              <w:rPr>
                <w:spacing w:val="-2"/>
                <w:sz w:val="24"/>
              </w:rPr>
              <w:t>(9,2)</w:t>
            </w:r>
          </w:p>
        </w:tc>
        <w:tc>
          <w:tcPr>
            <w:tcW w:w="1506" w:type="dxa"/>
          </w:tcPr>
          <w:p w14:paraId="506D979A" w14:textId="77777777" w:rsidR="00775E50" w:rsidRPr="006F65B3" w:rsidRDefault="004235E7" w:rsidP="00236828">
            <w:pPr>
              <w:pStyle w:val="TableParagraph"/>
              <w:spacing w:line="252" w:lineRule="exact"/>
              <w:ind w:left="328" w:right="43"/>
              <w:rPr>
                <w:sz w:val="24"/>
              </w:rPr>
            </w:pPr>
            <w:r w:rsidRPr="006F65B3">
              <w:rPr>
                <w:spacing w:val="-4"/>
                <w:sz w:val="24"/>
              </w:rPr>
              <w:t>0,18</w:t>
            </w:r>
          </w:p>
          <w:p w14:paraId="506D979B" w14:textId="77777777" w:rsidR="00775E50" w:rsidRPr="006F65B3" w:rsidRDefault="004235E7" w:rsidP="00236828">
            <w:pPr>
              <w:pStyle w:val="TableParagraph"/>
              <w:spacing w:line="268" w:lineRule="exact"/>
              <w:ind w:left="328" w:right="43"/>
              <w:rPr>
                <w:sz w:val="24"/>
              </w:rPr>
            </w:pPr>
            <w:r w:rsidRPr="006F65B3">
              <w:rPr>
                <w:spacing w:val="-2"/>
                <w:sz w:val="24"/>
              </w:rPr>
              <w:t>(0,10-0,32)</w:t>
            </w:r>
          </w:p>
        </w:tc>
        <w:tc>
          <w:tcPr>
            <w:tcW w:w="2083" w:type="dxa"/>
          </w:tcPr>
          <w:p w14:paraId="506D979C" w14:textId="77777777" w:rsidR="00775E50" w:rsidRPr="006F65B3" w:rsidRDefault="004235E7" w:rsidP="00236828">
            <w:pPr>
              <w:pStyle w:val="TableParagraph"/>
              <w:spacing w:line="252" w:lineRule="exact"/>
              <w:ind w:left="329" w:right="43"/>
              <w:rPr>
                <w:sz w:val="24"/>
              </w:rPr>
            </w:pPr>
            <w:r w:rsidRPr="006F65B3">
              <w:rPr>
                <w:spacing w:val="-4"/>
                <w:sz w:val="24"/>
              </w:rPr>
              <w:t>0,19</w:t>
            </w:r>
          </w:p>
          <w:p w14:paraId="506D979D" w14:textId="77777777" w:rsidR="00775E50" w:rsidRPr="006F65B3" w:rsidRDefault="004235E7" w:rsidP="00236828">
            <w:pPr>
              <w:pStyle w:val="TableParagraph"/>
              <w:spacing w:line="268" w:lineRule="exact"/>
              <w:ind w:left="329" w:right="43"/>
              <w:rPr>
                <w:sz w:val="24"/>
              </w:rPr>
            </w:pPr>
            <w:r w:rsidRPr="006F65B3">
              <w:rPr>
                <w:spacing w:val="-2"/>
                <w:sz w:val="24"/>
              </w:rPr>
              <w:t>(0,11-0,33)</w:t>
            </w:r>
          </w:p>
        </w:tc>
      </w:tr>
      <w:tr w:rsidR="00775E50" w:rsidRPr="006F65B3" w14:paraId="506D97A7" w14:textId="77777777" w:rsidTr="00236828">
        <w:trPr>
          <w:trHeight w:val="777"/>
        </w:trPr>
        <w:tc>
          <w:tcPr>
            <w:tcW w:w="1027" w:type="dxa"/>
          </w:tcPr>
          <w:p w14:paraId="506D979F" w14:textId="77777777" w:rsidR="00775E50" w:rsidRPr="006F65B3" w:rsidRDefault="004235E7" w:rsidP="00236828">
            <w:pPr>
              <w:pStyle w:val="TableParagraph"/>
              <w:spacing w:line="225" w:lineRule="auto"/>
              <w:ind w:right="43"/>
              <w:rPr>
                <w:sz w:val="24"/>
              </w:rPr>
            </w:pPr>
            <w:r w:rsidRPr="006F65B3">
              <w:rPr>
                <w:spacing w:val="-2"/>
                <w:sz w:val="24"/>
              </w:rPr>
              <w:t>Ölümcül</w:t>
            </w:r>
            <w:r w:rsidRPr="006F65B3">
              <w:rPr>
                <w:spacing w:val="-13"/>
                <w:sz w:val="24"/>
              </w:rPr>
              <w:t xml:space="preserve"> </w:t>
            </w:r>
            <w:r w:rsidRPr="006F65B3">
              <w:rPr>
                <w:spacing w:val="-2"/>
                <w:sz w:val="24"/>
              </w:rPr>
              <w:t>olmayan DVT***</w:t>
            </w:r>
          </w:p>
        </w:tc>
        <w:tc>
          <w:tcPr>
            <w:tcW w:w="1796" w:type="dxa"/>
          </w:tcPr>
          <w:p w14:paraId="506D97A0" w14:textId="77777777" w:rsidR="00775E50" w:rsidRPr="006F65B3" w:rsidRDefault="004235E7" w:rsidP="00236828">
            <w:pPr>
              <w:pStyle w:val="TableParagraph"/>
              <w:spacing w:line="261" w:lineRule="exact"/>
              <w:ind w:left="57" w:right="43"/>
              <w:rPr>
                <w:sz w:val="24"/>
              </w:rPr>
            </w:pPr>
            <w:r w:rsidRPr="006F65B3">
              <w:rPr>
                <w:sz w:val="24"/>
              </w:rPr>
              <w:t xml:space="preserve">6 </w:t>
            </w:r>
            <w:r w:rsidRPr="006F65B3">
              <w:rPr>
                <w:spacing w:val="-2"/>
                <w:sz w:val="24"/>
              </w:rPr>
              <w:t>(0,7)</w:t>
            </w:r>
          </w:p>
        </w:tc>
        <w:tc>
          <w:tcPr>
            <w:tcW w:w="1359" w:type="dxa"/>
          </w:tcPr>
          <w:p w14:paraId="506D97A1" w14:textId="77777777" w:rsidR="00775E50" w:rsidRPr="006F65B3" w:rsidRDefault="004235E7" w:rsidP="00236828">
            <w:pPr>
              <w:pStyle w:val="TableParagraph"/>
              <w:spacing w:line="261" w:lineRule="exact"/>
              <w:ind w:left="103" w:right="43"/>
              <w:rPr>
                <w:sz w:val="24"/>
              </w:rPr>
            </w:pPr>
            <w:r w:rsidRPr="006F65B3">
              <w:rPr>
                <w:sz w:val="24"/>
              </w:rPr>
              <w:t xml:space="preserve">8 </w:t>
            </w:r>
            <w:r w:rsidRPr="006F65B3">
              <w:rPr>
                <w:spacing w:val="-5"/>
                <w:sz w:val="24"/>
              </w:rPr>
              <w:t>(1)</w:t>
            </w:r>
          </w:p>
        </w:tc>
        <w:tc>
          <w:tcPr>
            <w:tcW w:w="1194" w:type="dxa"/>
          </w:tcPr>
          <w:p w14:paraId="506D97A2" w14:textId="77777777" w:rsidR="00775E50" w:rsidRPr="006F65B3" w:rsidRDefault="004235E7" w:rsidP="00236828">
            <w:pPr>
              <w:pStyle w:val="TableParagraph"/>
              <w:spacing w:line="261" w:lineRule="exact"/>
              <w:ind w:left="84" w:right="43"/>
              <w:rPr>
                <w:sz w:val="24"/>
              </w:rPr>
            </w:pPr>
            <w:r w:rsidRPr="006F65B3">
              <w:rPr>
                <w:sz w:val="24"/>
              </w:rPr>
              <w:t xml:space="preserve">53 </w:t>
            </w:r>
            <w:r w:rsidRPr="006F65B3">
              <w:rPr>
                <w:spacing w:val="-2"/>
                <w:sz w:val="24"/>
              </w:rPr>
              <w:t>(6,4)</w:t>
            </w:r>
          </w:p>
        </w:tc>
        <w:tc>
          <w:tcPr>
            <w:tcW w:w="1506" w:type="dxa"/>
          </w:tcPr>
          <w:p w14:paraId="506D97A3" w14:textId="77777777" w:rsidR="00775E50" w:rsidRPr="006F65B3" w:rsidRDefault="004235E7" w:rsidP="00236828">
            <w:pPr>
              <w:pStyle w:val="TableParagraph"/>
              <w:spacing w:line="251" w:lineRule="exact"/>
              <w:ind w:left="40" w:right="43"/>
              <w:rPr>
                <w:sz w:val="24"/>
              </w:rPr>
            </w:pPr>
            <w:r w:rsidRPr="006F65B3">
              <w:rPr>
                <w:spacing w:val="-4"/>
                <w:sz w:val="24"/>
              </w:rPr>
              <w:t>0,11</w:t>
            </w:r>
          </w:p>
          <w:p w14:paraId="506D97A4" w14:textId="77777777" w:rsidR="00775E50" w:rsidRPr="006F65B3" w:rsidRDefault="004235E7" w:rsidP="00236828">
            <w:pPr>
              <w:pStyle w:val="TableParagraph"/>
              <w:spacing w:line="266" w:lineRule="exact"/>
              <w:ind w:left="40" w:right="43"/>
              <w:rPr>
                <w:sz w:val="24"/>
              </w:rPr>
            </w:pPr>
            <w:r w:rsidRPr="006F65B3">
              <w:rPr>
                <w:spacing w:val="-2"/>
                <w:sz w:val="24"/>
              </w:rPr>
              <w:t>(0,05-0,26)</w:t>
            </w:r>
          </w:p>
        </w:tc>
        <w:tc>
          <w:tcPr>
            <w:tcW w:w="2083" w:type="dxa"/>
          </w:tcPr>
          <w:p w14:paraId="506D97A5" w14:textId="77777777" w:rsidR="00775E50" w:rsidRPr="006F65B3" w:rsidRDefault="004235E7" w:rsidP="00236828">
            <w:pPr>
              <w:pStyle w:val="TableParagraph"/>
              <w:spacing w:line="251" w:lineRule="exact"/>
              <w:ind w:left="36" w:right="43"/>
              <w:rPr>
                <w:sz w:val="24"/>
              </w:rPr>
            </w:pPr>
            <w:r w:rsidRPr="006F65B3">
              <w:rPr>
                <w:spacing w:val="-4"/>
                <w:sz w:val="24"/>
              </w:rPr>
              <w:t>0,15</w:t>
            </w:r>
          </w:p>
          <w:p w14:paraId="506D97A6" w14:textId="77777777" w:rsidR="00775E50" w:rsidRPr="006F65B3" w:rsidRDefault="004235E7" w:rsidP="00236828">
            <w:pPr>
              <w:pStyle w:val="TableParagraph"/>
              <w:spacing w:line="266" w:lineRule="exact"/>
              <w:ind w:left="36" w:right="43"/>
              <w:rPr>
                <w:sz w:val="24"/>
              </w:rPr>
            </w:pPr>
            <w:r w:rsidRPr="006F65B3">
              <w:rPr>
                <w:spacing w:val="-2"/>
                <w:sz w:val="24"/>
              </w:rPr>
              <w:t>(0,07-0,32)</w:t>
            </w:r>
          </w:p>
        </w:tc>
      </w:tr>
      <w:tr w:rsidR="00775E50" w:rsidRPr="006F65B3" w14:paraId="506D97B0" w14:textId="77777777" w:rsidTr="00236828">
        <w:trPr>
          <w:trHeight w:val="777"/>
        </w:trPr>
        <w:tc>
          <w:tcPr>
            <w:tcW w:w="1027" w:type="dxa"/>
          </w:tcPr>
          <w:p w14:paraId="506D97A8" w14:textId="77777777" w:rsidR="00775E50" w:rsidRPr="006F65B3" w:rsidRDefault="004235E7" w:rsidP="00236828">
            <w:pPr>
              <w:pStyle w:val="TableParagraph"/>
              <w:spacing w:line="225" w:lineRule="auto"/>
              <w:ind w:right="43"/>
              <w:rPr>
                <w:sz w:val="24"/>
              </w:rPr>
            </w:pPr>
            <w:r w:rsidRPr="006F65B3">
              <w:rPr>
                <w:spacing w:val="-2"/>
                <w:sz w:val="24"/>
              </w:rPr>
              <w:t>Ölümcül</w:t>
            </w:r>
            <w:r w:rsidRPr="006F65B3">
              <w:rPr>
                <w:spacing w:val="-13"/>
                <w:sz w:val="24"/>
              </w:rPr>
              <w:t xml:space="preserve"> </w:t>
            </w:r>
            <w:r w:rsidRPr="006F65B3">
              <w:rPr>
                <w:spacing w:val="-2"/>
                <w:sz w:val="24"/>
              </w:rPr>
              <w:t xml:space="preserve">olmayan </w:t>
            </w:r>
            <w:r w:rsidRPr="006F65B3">
              <w:rPr>
                <w:spacing w:val="-4"/>
                <w:sz w:val="24"/>
              </w:rPr>
              <w:t>PE***</w:t>
            </w:r>
          </w:p>
        </w:tc>
        <w:tc>
          <w:tcPr>
            <w:tcW w:w="1796" w:type="dxa"/>
          </w:tcPr>
          <w:p w14:paraId="506D97A9" w14:textId="77777777" w:rsidR="00775E50" w:rsidRPr="006F65B3" w:rsidRDefault="004235E7" w:rsidP="00236828">
            <w:pPr>
              <w:pStyle w:val="TableParagraph"/>
              <w:spacing w:line="261" w:lineRule="exact"/>
              <w:ind w:left="59" w:right="43"/>
              <w:rPr>
                <w:sz w:val="24"/>
              </w:rPr>
            </w:pPr>
            <w:r w:rsidRPr="006F65B3">
              <w:rPr>
                <w:sz w:val="24"/>
              </w:rPr>
              <w:t xml:space="preserve">8 </w:t>
            </w:r>
            <w:r w:rsidRPr="006F65B3">
              <w:rPr>
                <w:spacing w:val="-5"/>
                <w:sz w:val="24"/>
              </w:rPr>
              <w:t>(1)</w:t>
            </w:r>
          </w:p>
        </w:tc>
        <w:tc>
          <w:tcPr>
            <w:tcW w:w="1359" w:type="dxa"/>
          </w:tcPr>
          <w:p w14:paraId="506D97AA" w14:textId="77777777" w:rsidR="00775E50" w:rsidRPr="006F65B3" w:rsidRDefault="004235E7" w:rsidP="00236828">
            <w:pPr>
              <w:pStyle w:val="TableParagraph"/>
              <w:spacing w:line="261" w:lineRule="exact"/>
              <w:ind w:left="106" w:right="43"/>
              <w:rPr>
                <w:sz w:val="24"/>
              </w:rPr>
            </w:pPr>
            <w:r w:rsidRPr="006F65B3">
              <w:rPr>
                <w:sz w:val="24"/>
              </w:rPr>
              <w:t xml:space="preserve">4 </w:t>
            </w:r>
            <w:r w:rsidRPr="006F65B3">
              <w:rPr>
                <w:spacing w:val="-2"/>
                <w:sz w:val="24"/>
              </w:rPr>
              <w:t>(0,5)</w:t>
            </w:r>
          </w:p>
        </w:tc>
        <w:tc>
          <w:tcPr>
            <w:tcW w:w="1194" w:type="dxa"/>
          </w:tcPr>
          <w:p w14:paraId="506D97AB" w14:textId="77777777" w:rsidR="00775E50" w:rsidRPr="006F65B3" w:rsidRDefault="004235E7" w:rsidP="00236828">
            <w:pPr>
              <w:pStyle w:val="TableParagraph"/>
              <w:spacing w:line="261" w:lineRule="exact"/>
              <w:ind w:left="84" w:right="43"/>
              <w:rPr>
                <w:sz w:val="24"/>
              </w:rPr>
            </w:pPr>
            <w:r w:rsidRPr="006F65B3">
              <w:rPr>
                <w:sz w:val="24"/>
              </w:rPr>
              <w:t xml:space="preserve">15 </w:t>
            </w:r>
            <w:r w:rsidRPr="006F65B3">
              <w:rPr>
                <w:spacing w:val="-2"/>
                <w:sz w:val="24"/>
              </w:rPr>
              <w:t>(1,8)</w:t>
            </w:r>
          </w:p>
        </w:tc>
        <w:tc>
          <w:tcPr>
            <w:tcW w:w="1506" w:type="dxa"/>
          </w:tcPr>
          <w:p w14:paraId="506D97AC" w14:textId="77777777" w:rsidR="00775E50" w:rsidRPr="006F65B3" w:rsidRDefault="004235E7" w:rsidP="00236828">
            <w:pPr>
              <w:pStyle w:val="TableParagraph"/>
              <w:spacing w:line="251" w:lineRule="exact"/>
              <w:ind w:left="40" w:right="43"/>
              <w:rPr>
                <w:sz w:val="24"/>
              </w:rPr>
            </w:pPr>
            <w:r w:rsidRPr="006F65B3">
              <w:rPr>
                <w:spacing w:val="-4"/>
                <w:sz w:val="24"/>
              </w:rPr>
              <w:t>0,51</w:t>
            </w:r>
          </w:p>
          <w:p w14:paraId="506D97AD" w14:textId="77777777" w:rsidR="00775E50" w:rsidRPr="006F65B3" w:rsidRDefault="004235E7" w:rsidP="00236828">
            <w:pPr>
              <w:pStyle w:val="TableParagraph"/>
              <w:spacing w:line="266" w:lineRule="exact"/>
              <w:ind w:left="40" w:right="43"/>
              <w:rPr>
                <w:sz w:val="24"/>
              </w:rPr>
            </w:pPr>
            <w:r w:rsidRPr="006F65B3">
              <w:rPr>
                <w:spacing w:val="-2"/>
                <w:sz w:val="24"/>
              </w:rPr>
              <w:t>(0,22-1,21)</w:t>
            </w:r>
          </w:p>
        </w:tc>
        <w:tc>
          <w:tcPr>
            <w:tcW w:w="2083" w:type="dxa"/>
          </w:tcPr>
          <w:p w14:paraId="506D97AE" w14:textId="77777777" w:rsidR="00775E50" w:rsidRPr="006F65B3" w:rsidRDefault="004235E7" w:rsidP="00236828">
            <w:pPr>
              <w:pStyle w:val="TableParagraph"/>
              <w:spacing w:line="252" w:lineRule="exact"/>
              <w:ind w:left="329" w:right="43"/>
              <w:rPr>
                <w:sz w:val="24"/>
              </w:rPr>
            </w:pPr>
            <w:r w:rsidRPr="006F65B3">
              <w:rPr>
                <w:spacing w:val="-4"/>
                <w:sz w:val="24"/>
              </w:rPr>
              <w:t>0,27</w:t>
            </w:r>
          </w:p>
          <w:p w14:paraId="506D97AF" w14:textId="77777777" w:rsidR="00775E50" w:rsidRPr="006F65B3" w:rsidRDefault="004235E7" w:rsidP="00236828">
            <w:pPr>
              <w:pStyle w:val="TableParagraph"/>
              <w:spacing w:line="268" w:lineRule="exact"/>
              <w:ind w:left="329" w:right="43"/>
              <w:rPr>
                <w:sz w:val="24"/>
              </w:rPr>
            </w:pPr>
            <w:r w:rsidRPr="006F65B3">
              <w:rPr>
                <w:spacing w:val="-2"/>
                <w:sz w:val="24"/>
              </w:rPr>
              <w:t>(0,09-0,80)</w:t>
            </w:r>
          </w:p>
        </w:tc>
      </w:tr>
      <w:tr w:rsidR="00775E50" w:rsidRPr="006F65B3" w14:paraId="506D97B9" w14:textId="77777777" w:rsidTr="00236828">
        <w:trPr>
          <w:trHeight w:val="518"/>
        </w:trPr>
        <w:tc>
          <w:tcPr>
            <w:tcW w:w="1027" w:type="dxa"/>
          </w:tcPr>
          <w:p w14:paraId="506D97B1" w14:textId="77777777" w:rsidR="00775E50" w:rsidRPr="006F65B3" w:rsidRDefault="004235E7" w:rsidP="00236828">
            <w:pPr>
              <w:pStyle w:val="TableParagraph"/>
              <w:spacing w:line="261" w:lineRule="exact"/>
              <w:ind w:right="43"/>
              <w:rPr>
                <w:sz w:val="24"/>
              </w:rPr>
            </w:pPr>
            <w:r w:rsidRPr="006F65B3">
              <w:rPr>
                <w:sz w:val="24"/>
              </w:rPr>
              <w:t>VTE-ilişkili</w:t>
            </w:r>
            <w:r w:rsidRPr="006F65B3">
              <w:rPr>
                <w:spacing w:val="-4"/>
                <w:sz w:val="24"/>
              </w:rPr>
              <w:t xml:space="preserve"> ölüm</w:t>
            </w:r>
          </w:p>
        </w:tc>
        <w:tc>
          <w:tcPr>
            <w:tcW w:w="1796" w:type="dxa"/>
          </w:tcPr>
          <w:p w14:paraId="506D97B2" w14:textId="77777777" w:rsidR="00775E50" w:rsidRPr="006F65B3" w:rsidRDefault="004235E7" w:rsidP="00236828">
            <w:pPr>
              <w:pStyle w:val="TableParagraph"/>
              <w:spacing w:line="261" w:lineRule="exact"/>
              <w:ind w:left="57" w:right="43"/>
              <w:rPr>
                <w:sz w:val="24"/>
              </w:rPr>
            </w:pPr>
            <w:r w:rsidRPr="006F65B3">
              <w:rPr>
                <w:sz w:val="24"/>
              </w:rPr>
              <w:t xml:space="preserve">2 </w:t>
            </w:r>
            <w:r w:rsidRPr="006F65B3">
              <w:rPr>
                <w:spacing w:val="-2"/>
                <w:sz w:val="24"/>
              </w:rPr>
              <w:t>(0,2)</w:t>
            </w:r>
          </w:p>
        </w:tc>
        <w:tc>
          <w:tcPr>
            <w:tcW w:w="1359" w:type="dxa"/>
          </w:tcPr>
          <w:p w14:paraId="506D97B3" w14:textId="77777777" w:rsidR="00775E50" w:rsidRPr="006F65B3" w:rsidRDefault="004235E7" w:rsidP="00236828">
            <w:pPr>
              <w:pStyle w:val="TableParagraph"/>
              <w:spacing w:line="261" w:lineRule="exact"/>
              <w:ind w:left="106" w:right="43"/>
              <w:rPr>
                <w:sz w:val="24"/>
              </w:rPr>
            </w:pPr>
            <w:r w:rsidRPr="006F65B3">
              <w:rPr>
                <w:sz w:val="24"/>
              </w:rPr>
              <w:t xml:space="preserve">3 </w:t>
            </w:r>
            <w:r w:rsidRPr="006F65B3">
              <w:rPr>
                <w:spacing w:val="-2"/>
                <w:sz w:val="24"/>
              </w:rPr>
              <w:t>(0,4)</w:t>
            </w:r>
          </w:p>
        </w:tc>
        <w:tc>
          <w:tcPr>
            <w:tcW w:w="1194" w:type="dxa"/>
          </w:tcPr>
          <w:p w14:paraId="506D97B4" w14:textId="77777777" w:rsidR="00775E50" w:rsidRPr="006F65B3" w:rsidRDefault="004235E7" w:rsidP="00236828">
            <w:pPr>
              <w:pStyle w:val="TableParagraph"/>
              <w:spacing w:line="261" w:lineRule="exact"/>
              <w:ind w:left="84" w:right="43"/>
              <w:rPr>
                <w:sz w:val="24"/>
              </w:rPr>
            </w:pPr>
            <w:r w:rsidRPr="006F65B3">
              <w:rPr>
                <w:sz w:val="24"/>
              </w:rPr>
              <w:t xml:space="preserve">7 </w:t>
            </w:r>
            <w:r w:rsidRPr="006F65B3">
              <w:rPr>
                <w:spacing w:val="-2"/>
                <w:sz w:val="24"/>
              </w:rPr>
              <w:t>(0,8)</w:t>
            </w:r>
          </w:p>
        </w:tc>
        <w:tc>
          <w:tcPr>
            <w:tcW w:w="1506" w:type="dxa"/>
          </w:tcPr>
          <w:p w14:paraId="506D97B5" w14:textId="77777777" w:rsidR="00775E50" w:rsidRPr="006F65B3" w:rsidRDefault="004235E7" w:rsidP="00236828">
            <w:pPr>
              <w:pStyle w:val="TableParagraph"/>
              <w:spacing w:line="252" w:lineRule="exact"/>
              <w:ind w:left="328" w:right="43"/>
              <w:rPr>
                <w:sz w:val="24"/>
              </w:rPr>
            </w:pPr>
            <w:r w:rsidRPr="006F65B3">
              <w:rPr>
                <w:spacing w:val="-4"/>
                <w:sz w:val="24"/>
              </w:rPr>
              <w:t>0,28</w:t>
            </w:r>
          </w:p>
          <w:p w14:paraId="506D97B6" w14:textId="77777777" w:rsidR="00775E50" w:rsidRPr="006F65B3" w:rsidRDefault="004235E7" w:rsidP="00236828">
            <w:pPr>
              <w:pStyle w:val="TableParagraph"/>
              <w:spacing w:line="246" w:lineRule="exact"/>
              <w:ind w:left="328" w:right="43"/>
              <w:rPr>
                <w:sz w:val="24"/>
              </w:rPr>
            </w:pPr>
            <w:r w:rsidRPr="006F65B3">
              <w:rPr>
                <w:spacing w:val="-2"/>
                <w:sz w:val="24"/>
              </w:rPr>
              <w:t>(0,06-1,37)</w:t>
            </w:r>
          </w:p>
        </w:tc>
        <w:tc>
          <w:tcPr>
            <w:tcW w:w="2083" w:type="dxa"/>
          </w:tcPr>
          <w:p w14:paraId="506D97B7" w14:textId="77777777" w:rsidR="00775E50" w:rsidRPr="006F65B3" w:rsidRDefault="004235E7" w:rsidP="00236828">
            <w:pPr>
              <w:pStyle w:val="TableParagraph"/>
              <w:spacing w:line="252" w:lineRule="exact"/>
              <w:ind w:left="329" w:right="43"/>
              <w:rPr>
                <w:sz w:val="24"/>
              </w:rPr>
            </w:pPr>
            <w:r w:rsidRPr="006F65B3">
              <w:rPr>
                <w:spacing w:val="-4"/>
                <w:sz w:val="24"/>
              </w:rPr>
              <w:t>0,45</w:t>
            </w:r>
          </w:p>
          <w:p w14:paraId="506D97B8" w14:textId="77777777" w:rsidR="00775E50" w:rsidRPr="006F65B3" w:rsidRDefault="004235E7" w:rsidP="00236828">
            <w:pPr>
              <w:pStyle w:val="TableParagraph"/>
              <w:spacing w:line="246" w:lineRule="exact"/>
              <w:ind w:left="329" w:right="43"/>
              <w:rPr>
                <w:sz w:val="24"/>
              </w:rPr>
            </w:pPr>
            <w:r w:rsidRPr="006F65B3">
              <w:rPr>
                <w:spacing w:val="-2"/>
                <w:sz w:val="24"/>
              </w:rPr>
              <w:t>(0,12-1,71)</w:t>
            </w:r>
          </w:p>
        </w:tc>
      </w:tr>
    </w:tbl>
    <w:p w14:paraId="506D97BA" w14:textId="77777777" w:rsidR="00775E50" w:rsidRPr="006F65B3" w:rsidRDefault="004235E7" w:rsidP="00236828">
      <w:pPr>
        <w:tabs>
          <w:tab w:val="left" w:pos="481"/>
        </w:tabs>
        <w:spacing w:before="27"/>
        <w:ind w:left="131" w:right="43"/>
        <w:jc w:val="both"/>
        <w:rPr>
          <w:sz w:val="20"/>
        </w:rPr>
      </w:pPr>
      <w:r w:rsidRPr="006F65B3">
        <w:rPr>
          <w:spacing w:val="-10"/>
          <w:sz w:val="20"/>
        </w:rPr>
        <w:t>*</w:t>
      </w:r>
      <w:r w:rsidRPr="006F65B3">
        <w:rPr>
          <w:sz w:val="20"/>
        </w:rPr>
        <w:tab/>
        <w:t>p</w:t>
      </w:r>
      <w:r w:rsidRPr="006F65B3">
        <w:rPr>
          <w:spacing w:val="-5"/>
          <w:sz w:val="20"/>
        </w:rPr>
        <w:t xml:space="preserve"> </w:t>
      </w:r>
      <w:r w:rsidRPr="006F65B3">
        <w:rPr>
          <w:sz w:val="20"/>
        </w:rPr>
        <w:t>değeri</w:t>
      </w:r>
      <w:r w:rsidRPr="006F65B3">
        <w:rPr>
          <w:spacing w:val="-5"/>
          <w:sz w:val="20"/>
        </w:rPr>
        <w:t xml:space="preserve"> </w:t>
      </w:r>
      <w:r w:rsidRPr="006F65B3">
        <w:rPr>
          <w:spacing w:val="-2"/>
          <w:sz w:val="20"/>
        </w:rPr>
        <w:t>&lt;0,0001</w:t>
      </w:r>
    </w:p>
    <w:p w14:paraId="506D97BB" w14:textId="7D672A20" w:rsidR="00775E50" w:rsidRPr="006F65B3" w:rsidRDefault="004235E7" w:rsidP="00236828">
      <w:pPr>
        <w:spacing w:before="31" w:line="271" w:lineRule="auto"/>
        <w:ind w:left="169" w:right="43"/>
        <w:jc w:val="both"/>
        <w:rPr>
          <w:sz w:val="20"/>
        </w:rPr>
      </w:pPr>
      <w:r w:rsidRPr="006F65B3">
        <w:rPr>
          <w:sz w:val="20"/>
        </w:rPr>
        <w:lastRenderedPageBreak/>
        <w:t>**</w:t>
      </w:r>
      <w:r w:rsidRPr="006F65B3">
        <w:rPr>
          <w:spacing w:val="40"/>
          <w:sz w:val="20"/>
        </w:rPr>
        <w:t xml:space="preserve"> </w:t>
      </w:r>
      <w:r w:rsidRPr="006F65B3">
        <w:rPr>
          <w:sz w:val="20"/>
        </w:rPr>
        <w:t>kompozit</w:t>
      </w:r>
      <w:r w:rsidRPr="006F65B3">
        <w:rPr>
          <w:spacing w:val="40"/>
          <w:sz w:val="20"/>
        </w:rPr>
        <w:t xml:space="preserve"> </w:t>
      </w:r>
      <w:r w:rsidRPr="006F65B3">
        <w:rPr>
          <w:sz w:val="20"/>
        </w:rPr>
        <w:t>sonlanım</w:t>
      </w:r>
      <w:r w:rsidRPr="006F65B3">
        <w:rPr>
          <w:spacing w:val="40"/>
          <w:sz w:val="20"/>
        </w:rPr>
        <w:t xml:space="preserve"> </w:t>
      </w:r>
      <w:r w:rsidRPr="006F65B3">
        <w:rPr>
          <w:sz w:val="20"/>
        </w:rPr>
        <w:t>noktasına</w:t>
      </w:r>
      <w:r w:rsidRPr="006F65B3">
        <w:rPr>
          <w:spacing w:val="40"/>
          <w:sz w:val="20"/>
        </w:rPr>
        <w:t xml:space="preserve"> </w:t>
      </w:r>
      <w:r w:rsidRPr="006F65B3">
        <w:rPr>
          <w:sz w:val="20"/>
        </w:rPr>
        <w:t>etki</w:t>
      </w:r>
      <w:r w:rsidRPr="006F65B3">
        <w:rPr>
          <w:spacing w:val="40"/>
          <w:sz w:val="20"/>
        </w:rPr>
        <w:t xml:space="preserve"> </w:t>
      </w:r>
      <w:r w:rsidRPr="006F65B3">
        <w:rPr>
          <w:sz w:val="20"/>
        </w:rPr>
        <w:t>eden</w:t>
      </w:r>
      <w:r w:rsidRPr="006F65B3">
        <w:rPr>
          <w:spacing w:val="40"/>
          <w:sz w:val="20"/>
        </w:rPr>
        <w:t xml:space="preserve"> </w:t>
      </w:r>
      <w:r w:rsidRPr="006F65B3">
        <w:rPr>
          <w:sz w:val="20"/>
        </w:rPr>
        <w:t>birden</w:t>
      </w:r>
      <w:r w:rsidRPr="006F65B3">
        <w:rPr>
          <w:spacing w:val="40"/>
          <w:sz w:val="20"/>
        </w:rPr>
        <w:t xml:space="preserve"> </w:t>
      </w:r>
      <w:r w:rsidRPr="006F65B3">
        <w:rPr>
          <w:sz w:val="20"/>
        </w:rPr>
        <w:t>fazla</w:t>
      </w:r>
      <w:r w:rsidRPr="006F65B3">
        <w:rPr>
          <w:spacing w:val="40"/>
          <w:sz w:val="20"/>
        </w:rPr>
        <w:t xml:space="preserve"> </w:t>
      </w:r>
      <w:r w:rsidRPr="006F65B3">
        <w:rPr>
          <w:sz w:val="20"/>
        </w:rPr>
        <w:t>olay</w:t>
      </w:r>
      <w:r w:rsidRPr="006F65B3">
        <w:rPr>
          <w:spacing w:val="40"/>
          <w:sz w:val="20"/>
        </w:rPr>
        <w:t xml:space="preserve"> </w:t>
      </w:r>
      <w:r w:rsidRPr="006F65B3">
        <w:rPr>
          <w:sz w:val="20"/>
        </w:rPr>
        <w:t>olan</w:t>
      </w:r>
      <w:r w:rsidRPr="006F65B3">
        <w:rPr>
          <w:spacing w:val="40"/>
          <w:sz w:val="20"/>
        </w:rPr>
        <w:t xml:space="preserve"> </w:t>
      </w:r>
      <w:r w:rsidRPr="006F65B3">
        <w:rPr>
          <w:sz w:val="20"/>
        </w:rPr>
        <w:t>hastalarda,</w:t>
      </w:r>
      <w:r w:rsidRPr="006F65B3">
        <w:rPr>
          <w:spacing w:val="40"/>
          <w:sz w:val="20"/>
        </w:rPr>
        <w:t xml:space="preserve"> </w:t>
      </w:r>
      <w:r w:rsidRPr="006F65B3">
        <w:rPr>
          <w:sz w:val="20"/>
        </w:rPr>
        <w:t>sadece</w:t>
      </w:r>
      <w:r w:rsidRPr="006F65B3">
        <w:rPr>
          <w:spacing w:val="40"/>
          <w:sz w:val="20"/>
        </w:rPr>
        <w:t xml:space="preserve"> </w:t>
      </w:r>
      <w:r w:rsidRPr="006F65B3">
        <w:rPr>
          <w:sz w:val="20"/>
        </w:rPr>
        <w:t>ilk</w:t>
      </w:r>
      <w:r w:rsidRPr="006F65B3">
        <w:rPr>
          <w:spacing w:val="40"/>
          <w:sz w:val="20"/>
        </w:rPr>
        <w:t xml:space="preserve"> </w:t>
      </w:r>
      <w:r w:rsidRPr="006F65B3">
        <w:rPr>
          <w:sz w:val="20"/>
        </w:rPr>
        <w:t>olay raporlanmıştır (</w:t>
      </w:r>
      <w:r w:rsidR="00330F8D">
        <w:rPr>
          <w:sz w:val="20"/>
        </w:rPr>
        <w:t>örn.</w:t>
      </w:r>
      <w:r w:rsidRPr="006F65B3">
        <w:rPr>
          <w:sz w:val="20"/>
        </w:rPr>
        <w:t xml:space="preserve"> eğer bir kişi hem bir DVT hem de sonrasında bir PE geliştirdiyse sadece DVT raporlanmıştır).</w:t>
      </w:r>
    </w:p>
    <w:p w14:paraId="506D97BC" w14:textId="77777777" w:rsidR="00775E50" w:rsidRPr="006F65B3" w:rsidRDefault="004235E7" w:rsidP="00236828">
      <w:pPr>
        <w:spacing w:before="1"/>
        <w:ind w:left="169" w:right="43"/>
        <w:jc w:val="both"/>
        <w:rPr>
          <w:sz w:val="20"/>
        </w:rPr>
      </w:pPr>
      <w:r w:rsidRPr="006F65B3">
        <w:rPr>
          <w:sz w:val="20"/>
        </w:rPr>
        <w:t>***</w:t>
      </w:r>
      <w:r w:rsidRPr="006F65B3">
        <w:rPr>
          <w:spacing w:val="-7"/>
          <w:sz w:val="20"/>
        </w:rPr>
        <w:t xml:space="preserve"> </w:t>
      </w:r>
      <w:r w:rsidRPr="006F65B3">
        <w:rPr>
          <w:sz w:val="20"/>
        </w:rPr>
        <w:t>Bireysel</w:t>
      </w:r>
      <w:r w:rsidRPr="006F65B3">
        <w:rPr>
          <w:spacing w:val="-2"/>
          <w:sz w:val="20"/>
        </w:rPr>
        <w:t xml:space="preserve"> </w:t>
      </w:r>
      <w:r w:rsidRPr="006F65B3">
        <w:rPr>
          <w:sz w:val="20"/>
        </w:rPr>
        <w:t>hastalar</w:t>
      </w:r>
      <w:r w:rsidRPr="006F65B3">
        <w:rPr>
          <w:spacing w:val="-3"/>
          <w:sz w:val="20"/>
        </w:rPr>
        <w:t xml:space="preserve"> </w:t>
      </w:r>
      <w:r w:rsidRPr="006F65B3">
        <w:rPr>
          <w:sz w:val="20"/>
        </w:rPr>
        <w:t>birden</w:t>
      </w:r>
      <w:r w:rsidRPr="006F65B3">
        <w:rPr>
          <w:spacing w:val="-3"/>
          <w:sz w:val="20"/>
        </w:rPr>
        <w:t xml:space="preserve"> </w:t>
      </w:r>
      <w:r w:rsidRPr="006F65B3">
        <w:rPr>
          <w:sz w:val="20"/>
        </w:rPr>
        <w:t>fazla</w:t>
      </w:r>
      <w:r w:rsidRPr="006F65B3">
        <w:rPr>
          <w:spacing w:val="-1"/>
          <w:sz w:val="20"/>
        </w:rPr>
        <w:t xml:space="preserve"> </w:t>
      </w:r>
      <w:r w:rsidRPr="006F65B3">
        <w:rPr>
          <w:sz w:val="20"/>
        </w:rPr>
        <w:t>olay</w:t>
      </w:r>
      <w:r w:rsidRPr="006F65B3">
        <w:rPr>
          <w:spacing w:val="-8"/>
          <w:sz w:val="20"/>
        </w:rPr>
        <w:t xml:space="preserve"> </w:t>
      </w:r>
      <w:r w:rsidRPr="006F65B3">
        <w:rPr>
          <w:sz w:val="20"/>
        </w:rPr>
        <w:t>deneyimlemiş</w:t>
      </w:r>
      <w:r w:rsidRPr="006F65B3">
        <w:rPr>
          <w:spacing w:val="-3"/>
          <w:sz w:val="20"/>
        </w:rPr>
        <w:t xml:space="preserve"> </w:t>
      </w:r>
      <w:r w:rsidRPr="006F65B3">
        <w:rPr>
          <w:sz w:val="20"/>
        </w:rPr>
        <w:t>olabilir</w:t>
      </w:r>
      <w:r w:rsidRPr="006F65B3">
        <w:rPr>
          <w:spacing w:val="-2"/>
          <w:sz w:val="20"/>
        </w:rPr>
        <w:t xml:space="preserve"> </w:t>
      </w:r>
      <w:r w:rsidRPr="006F65B3">
        <w:rPr>
          <w:sz w:val="20"/>
        </w:rPr>
        <w:t>ve</w:t>
      </w:r>
      <w:r w:rsidRPr="006F65B3">
        <w:rPr>
          <w:spacing w:val="-4"/>
          <w:sz w:val="20"/>
        </w:rPr>
        <w:t xml:space="preserve"> </w:t>
      </w:r>
      <w:r w:rsidRPr="006F65B3">
        <w:rPr>
          <w:sz w:val="20"/>
        </w:rPr>
        <w:t>her</w:t>
      </w:r>
      <w:r w:rsidRPr="006F65B3">
        <w:rPr>
          <w:spacing w:val="-3"/>
          <w:sz w:val="20"/>
        </w:rPr>
        <w:t xml:space="preserve"> </w:t>
      </w:r>
      <w:r w:rsidRPr="006F65B3">
        <w:rPr>
          <w:sz w:val="20"/>
        </w:rPr>
        <w:t>iki</w:t>
      </w:r>
      <w:r w:rsidRPr="006F65B3">
        <w:rPr>
          <w:spacing w:val="-3"/>
          <w:sz w:val="20"/>
        </w:rPr>
        <w:t xml:space="preserve"> </w:t>
      </w:r>
      <w:r w:rsidRPr="006F65B3">
        <w:rPr>
          <w:sz w:val="20"/>
        </w:rPr>
        <w:t>sınıflandırmada</w:t>
      </w:r>
      <w:r w:rsidRPr="006F65B3">
        <w:rPr>
          <w:spacing w:val="-5"/>
          <w:sz w:val="20"/>
        </w:rPr>
        <w:t xml:space="preserve"> </w:t>
      </w:r>
      <w:r w:rsidRPr="006F65B3">
        <w:rPr>
          <w:sz w:val="20"/>
        </w:rPr>
        <w:t>da</w:t>
      </w:r>
      <w:r w:rsidRPr="006F65B3">
        <w:rPr>
          <w:spacing w:val="-10"/>
          <w:sz w:val="20"/>
        </w:rPr>
        <w:t xml:space="preserve"> </w:t>
      </w:r>
      <w:r w:rsidRPr="006F65B3">
        <w:rPr>
          <w:spacing w:val="-2"/>
          <w:sz w:val="20"/>
        </w:rPr>
        <w:t>gösterilebilir.</w:t>
      </w:r>
    </w:p>
    <w:p w14:paraId="506D97BD" w14:textId="77777777" w:rsidR="00775E50" w:rsidRPr="006F65B3" w:rsidRDefault="00775E50" w:rsidP="00236828">
      <w:pPr>
        <w:pStyle w:val="BodyText"/>
        <w:spacing w:before="38"/>
        <w:ind w:left="0" w:right="43"/>
        <w:jc w:val="both"/>
        <w:rPr>
          <w:sz w:val="20"/>
        </w:rPr>
      </w:pPr>
    </w:p>
    <w:p w14:paraId="506D97BF" w14:textId="248821C5" w:rsidR="00775E50" w:rsidRPr="00C639ED" w:rsidRDefault="004235E7" w:rsidP="00236828">
      <w:pPr>
        <w:widowControl/>
        <w:autoSpaceDE/>
        <w:autoSpaceDN/>
        <w:spacing w:after="100" w:afterAutospacing="1" w:line="300" w:lineRule="auto"/>
        <w:ind w:right="9"/>
        <w:jc w:val="both"/>
        <w:outlineLvl w:val="1"/>
      </w:pPr>
      <w:r w:rsidRPr="00C639ED">
        <w:rPr>
          <w:sz w:val="24"/>
          <w:szCs w:val="24"/>
        </w:rPr>
        <w:t>Bir</w:t>
      </w:r>
      <w:r w:rsidRPr="00236828">
        <w:rPr>
          <w:sz w:val="24"/>
          <w:szCs w:val="24"/>
        </w:rPr>
        <w:t xml:space="preserve"> </w:t>
      </w:r>
      <w:r w:rsidRPr="00C639ED">
        <w:rPr>
          <w:sz w:val="24"/>
          <w:szCs w:val="24"/>
        </w:rPr>
        <w:t>VTE’nin</w:t>
      </w:r>
      <w:r w:rsidRPr="00236828">
        <w:rPr>
          <w:sz w:val="24"/>
          <w:szCs w:val="24"/>
        </w:rPr>
        <w:t xml:space="preserve"> </w:t>
      </w:r>
      <w:r w:rsidRPr="00C639ED">
        <w:rPr>
          <w:sz w:val="24"/>
          <w:szCs w:val="24"/>
        </w:rPr>
        <w:t>tekrarlamasının</w:t>
      </w:r>
      <w:r w:rsidRPr="00236828">
        <w:rPr>
          <w:sz w:val="24"/>
          <w:szCs w:val="24"/>
        </w:rPr>
        <w:t xml:space="preserve"> </w:t>
      </w:r>
      <w:r w:rsidRPr="00C639ED">
        <w:rPr>
          <w:sz w:val="24"/>
          <w:szCs w:val="24"/>
        </w:rPr>
        <w:t>önlenmesi</w:t>
      </w:r>
      <w:r w:rsidRPr="00236828">
        <w:rPr>
          <w:sz w:val="24"/>
          <w:szCs w:val="24"/>
        </w:rPr>
        <w:t xml:space="preserve"> </w:t>
      </w:r>
      <w:r w:rsidRPr="00C639ED">
        <w:rPr>
          <w:sz w:val="24"/>
          <w:szCs w:val="24"/>
        </w:rPr>
        <w:t>için</w:t>
      </w:r>
      <w:r w:rsidRPr="00236828">
        <w:rPr>
          <w:sz w:val="24"/>
          <w:szCs w:val="24"/>
        </w:rPr>
        <w:t xml:space="preserve"> </w:t>
      </w:r>
      <w:r w:rsidR="007028EF">
        <w:rPr>
          <w:sz w:val="24"/>
          <w:szCs w:val="24"/>
        </w:rPr>
        <w:t>OLPİXA</w:t>
      </w:r>
      <w:r w:rsidR="0035408A">
        <w:rPr>
          <w:sz w:val="24"/>
          <w:szCs w:val="24"/>
        </w:rPr>
        <w:t>’nın</w:t>
      </w:r>
      <w:r w:rsidRPr="00236828">
        <w:rPr>
          <w:sz w:val="24"/>
          <w:szCs w:val="24"/>
        </w:rPr>
        <w:t xml:space="preserve"> </w:t>
      </w:r>
      <w:r w:rsidRPr="00C639ED">
        <w:rPr>
          <w:sz w:val="24"/>
          <w:szCs w:val="24"/>
        </w:rPr>
        <w:t>etkililiği;</w:t>
      </w:r>
      <w:r w:rsidRPr="00236828">
        <w:rPr>
          <w:sz w:val="24"/>
          <w:szCs w:val="24"/>
        </w:rPr>
        <w:t xml:space="preserve"> </w:t>
      </w:r>
      <w:r w:rsidRPr="00C639ED">
        <w:rPr>
          <w:sz w:val="24"/>
          <w:szCs w:val="24"/>
        </w:rPr>
        <w:t>yaş,</w:t>
      </w:r>
      <w:r w:rsidRPr="00236828">
        <w:rPr>
          <w:sz w:val="24"/>
          <w:szCs w:val="24"/>
        </w:rPr>
        <w:t xml:space="preserve"> </w:t>
      </w:r>
      <w:r w:rsidRPr="00C639ED">
        <w:rPr>
          <w:sz w:val="24"/>
          <w:szCs w:val="24"/>
        </w:rPr>
        <w:t>cinsiyet,</w:t>
      </w:r>
      <w:r w:rsidRPr="00236828">
        <w:rPr>
          <w:sz w:val="24"/>
          <w:szCs w:val="24"/>
        </w:rPr>
        <w:t xml:space="preserve"> </w:t>
      </w:r>
      <w:r w:rsidRPr="00C639ED">
        <w:rPr>
          <w:sz w:val="24"/>
          <w:szCs w:val="24"/>
        </w:rPr>
        <w:t>vücut</w:t>
      </w:r>
      <w:r w:rsidRPr="00236828">
        <w:rPr>
          <w:sz w:val="24"/>
          <w:szCs w:val="24"/>
        </w:rPr>
        <w:t xml:space="preserve"> kütle</w:t>
      </w:r>
      <w:r w:rsidR="00C639ED">
        <w:rPr>
          <w:sz w:val="24"/>
          <w:szCs w:val="24"/>
        </w:rPr>
        <w:t xml:space="preserve"> </w:t>
      </w:r>
      <w:r w:rsidRPr="00236828">
        <w:rPr>
          <w:sz w:val="24"/>
          <w:szCs w:val="24"/>
        </w:rPr>
        <w:t>indeksi (BMI), ve renal fonksiyonu içeren alt grupları içinde korunmuştur.</w:t>
      </w:r>
    </w:p>
    <w:p w14:paraId="5D2968BF" w14:textId="7115CDAA" w:rsidR="00236F97" w:rsidRPr="00236F97" w:rsidRDefault="004235E7" w:rsidP="00236828">
      <w:pPr>
        <w:widowControl/>
        <w:autoSpaceDE/>
        <w:autoSpaceDN/>
        <w:spacing w:after="100" w:afterAutospacing="1" w:line="300" w:lineRule="auto"/>
        <w:ind w:right="9"/>
        <w:jc w:val="both"/>
        <w:outlineLvl w:val="1"/>
        <w:rPr>
          <w:sz w:val="24"/>
          <w:szCs w:val="24"/>
        </w:rPr>
      </w:pPr>
      <w:r w:rsidRPr="00C639ED">
        <w:rPr>
          <w:sz w:val="24"/>
          <w:szCs w:val="24"/>
        </w:rPr>
        <w:t>Primer</w:t>
      </w:r>
      <w:r w:rsidRPr="00236828">
        <w:rPr>
          <w:sz w:val="24"/>
          <w:szCs w:val="24"/>
        </w:rPr>
        <w:t xml:space="preserve"> </w:t>
      </w:r>
      <w:r w:rsidRPr="00C639ED">
        <w:rPr>
          <w:sz w:val="24"/>
          <w:szCs w:val="24"/>
        </w:rPr>
        <w:t>güvenlilik</w:t>
      </w:r>
      <w:r w:rsidRPr="00236828">
        <w:rPr>
          <w:sz w:val="24"/>
          <w:szCs w:val="24"/>
        </w:rPr>
        <w:t xml:space="preserve"> </w:t>
      </w:r>
      <w:r w:rsidRPr="00C639ED">
        <w:rPr>
          <w:sz w:val="24"/>
          <w:szCs w:val="24"/>
        </w:rPr>
        <w:t>sonlanım</w:t>
      </w:r>
      <w:r w:rsidRPr="00236828">
        <w:rPr>
          <w:sz w:val="24"/>
          <w:szCs w:val="24"/>
        </w:rPr>
        <w:t xml:space="preserve"> </w:t>
      </w:r>
      <w:r w:rsidRPr="00C639ED">
        <w:rPr>
          <w:sz w:val="24"/>
          <w:szCs w:val="24"/>
        </w:rPr>
        <w:t>noktası</w:t>
      </w:r>
      <w:r w:rsidRPr="00236828">
        <w:rPr>
          <w:sz w:val="24"/>
          <w:szCs w:val="24"/>
        </w:rPr>
        <w:t xml:space="preserve"> </w:t>
      </w:r>
      <w:r w:rsidRPr="00C639ED">
        <w:rPr>
          <w:sz w:val="24"/>
          <w:szCs w:val="24"/>
        </w:rPr>
        <w:t>tedavi</w:t>
      </w:r>
      <w:r w:rsidRPr="00236828">
        <w:rPr>
          <w:sz w:val="24"/>
          <w:szCs w:val="24"/>
        </w:rPr>
        <w:t xml:space="preserve"> </w:t>
      </w:r>
      <w:r w:rsidRPr="00C639ED">
        <w:rPr>
          <w:sz w:val="24"/>
          <w:szCs w:val="24"/>
        </w:rPr>
        <w:t>süresince</w:t>
      </w:r>
      <w:r w:rsidRPr="00236828">
        <w:rPr>
          <w:sz w:val="24"/>
          <w:szCs w:val="24"/>
        </w:rPr>
        <w:t xml:space="preserve"> </w:t>
      </w:r>
      <w:r w:rsidRPr="00C639ED">
        <w:rPr>
          <w:sz w:val="24"/>
          <w:szCs w:val="24"/>
        </w:rPr>
        <w:t>majör</w:t>
      </w:r>
      <w:r w:rsidRPr="00236828">
        <w:rPr>
          <w:sz w:val="24"/>
          <w:szCs w:val="24"/>
        </w:rPr>
        <w:t xml:space="preserve"> </w:t>
      </w:r>
      <w:r w:rsidRPr="00C639ED">
        <w:rPr>
          <w:sz w:val="24"/>
          <w:szCs w:val="24"/>
        </w:rPr>
        <w:t>kanamadır.</w:t>
      </w:r>
      <w:r w:rsidRPr="00236828">
        <w:rPr>
          <w:sz w:val="24"/>
          <w:szCs w:val="24"/>
        </w:rPr>
        <w:t xml:space="preserve"> </w:t>
      </w:r>
      <w:r w:rsidRPr="00C639ED">
        <w:rPr>
          <w:sz w:val="24"/>
          <w:szCs w:val="24"/>
        </w:rPr>
        <w:t>Çalışmada</w:t>
      </w:r>
      <w:r w:rsidRPr="00236828">
        <w:rPr>
          <w:sz w:val="24"/>
          <w:szCs w:val="24"/>
        </w:rPr>
        <w:t xml:space="preserve"> </w:t>
      </w:r>
      <w:r w:rsidRPr="00C639ED">
        <w:rPr>
          <w:sz w:val="24"/>
          <w:szCs w:val="24"/>
        </w:rPr>
        <w:t>her</w:t>
      </w:r>
      <w:r w:rsidRPr="00236828">
        <w:rPr>
          <w:sz w:val="24"/>
          <w:szCs w:val="24"/>
        </w:rPr>
        <w:t xml:space="preserve"> </w:t>
      </w:r>
      <w:r w:rsidRPr="00C639ED">
        <w:rPr>
          <w:sz w:val="24"/>
          <w:szCs w:val="24"/>
        </w:rPr>
        <w:t>iki</w:t>
      </w:r>
      <w:r w:rsidRPr="00236828">
        <w:rPr>
          <w:sz w:val="24"/>
          <w:szCs w:val="24"/>
        </w:rPr>
        <w:t xml:space="preserve"> </w:t>
      </w:r>
      <w:r w:rsidR="007028EF">
        <w:rPr>
          <w:sz w:val="24"/>
          <w:szCs w:val="24"/>
        </w:rPr>
        <w:t>OLPİXA</w:t>
      </w:r>
      <w:r w:rsidRPr="00C639ED">
        <w:rPr>
          <w:sz w:val="24"/>
          <w:szCs w:val="24"/>
        </w:rPr>
        <w:t xml:space="preserve"> dozu için majör kanama insidansı istatistiksel olarak plasebodan farklı olmamıştır. Günde iki kez </w:t>
      </w:r>
      <w:r w:rsidR="007028EF">
        <w:rPr>
          <w:sz w:val="24"/>
          <w:szCs w:val="24"/>
        </w:rPr>
        <w:t>OLPİXA</w:t>
      </w:r>
      <w:r w:rsidRPr="00C639ED">
        <w:rPr>
          <w:sz w:val="24"/>
          <w:szCs w:val="24"/>
        </w:rPr>
        <w:t xml:space="preserve"> 2,5 mg ve plasebo tedavi grupları arasında majör + CRNM, minör ve tüm kanama insidansında</w:t>
      </w:r>
      <w:r w:rsidRPr="00236828">
        <w:rPr>
          <w:sz w:val="24"/>
          <w:szCs w:val="24"/>
        </w:rPr>
        <w:t xml:space="preserve"> </w:t>
      </w:r>
      <w:r w:rsidRPr="00C639ED">
        <w:rPr>
          <w:sz w:val="24"/>
          <w:szCs w:val="24"/>
        </w:rPr>
        <w:t>istatistiksel olarak</w:t>
      </w:r>
      <w:r w:rsidRPr="00236828">
        <w:rPr>
          <w:sz w:val="24"/>
          <w:szCs w:val="24"/>
        </w:rPr>
        <w:t xml:space="preserve"> </w:t>
      </w:r>
      <w:r w:rsidRPr="00C639ED">
        <w:rPr>
          <w:sz w:val="24"/>
          <w:szCs w:val="24"/>
        </w:rPr>
        <w:t>belirgin</w:t>
      </w:r>
      <w:r w:rsidRPr="00236828">
        <w:rPr>
          <w:sz w:val="24"/>
          <w:szCs w:val="24"/>
        </w:rPr>
        <w:t xml:space="preserve"> </w:t>
      </w:r>
      <w:r w:rsidRPr="00C639ED">
        <w:rPr>
          <w:sz w:val="24"/>
          <w:szCs w:val="24"/>
        </w:rPr>
        <w:t>bir</w:t>
      </w:r>
      <w:r w:rsidRPr="00236828">
        <w:rPr>
          <w:sz w:val="24"/>
          <w:szCs w:val="24"/>
        </w:rPr>
        <w:t xml:space="preserve"> </w:t>
      </w:r>
      <w:r w:rsidRPr="00C639ED">
        <w:rPr>
          <w:sz w:val="24"/>
          <w:szCs w:val="24"/>
        </w:rPr>
        <w:t>fark</w:t>
      </w:r>
      <w:r w:rsidRPr="00236828">
        <w:rPr>
          <w:sz w:val="24"/>
          <w:szCs w:val="24"/>
        </w:rPr>
        <w:t xml:space="preserve"> </w:t>
      </w:r>
      <w:r w:rsidRPr="00C639ED">
        <w:rPr>
          <w:sz w:val="24"/>
          <w:szCs w:val="24"/>
        </w:rPr>
        <w:t>olmamıştır</w:t>
      </w:r>
      <w:r w:rsidRPr="00236828">
        <w:rPr>
          <w:sz w:val="24"/>
          <w:szCs w:val="24"/>
        </w:rPr>
        <w:t xml:space="preserve"> </w:t>
      </w:r>
      <w:r w:rsidRPr="00C639ED">
        <w:rPr>
          <w:sz w:val="24"/>
          <w:szCs w:val="24"/>
        </w:rPr>
        <w:t>(bkz.</w:t>
      </w:r>
      <w:r w:rsidRPr="00236828">
        <w:rPr>
          <w:sz w:val="24"/>
          <w:szCs w:val="24"/>
        </w:rPr>
        <w:t xml:space="preserve"> </w:t>
      </w:r>
      <w:r w:rsidRPr="00C639ED">
        <w:rPr>
          <w:sz w:val="24"/>
          <w:szCs w:val="24"/>
        </w:rPr>
        <w:t>tablo</w:t>
      </w:r>
      <w:r w:rsidRPr="00236828">
        <w:rPr>
          <w:sz w:val="24"/>
          <w:szCs w:val="24"/>
        </w:rPr>
        <w:t xml:space="preserve"> </w:t>
      </w:r>
      <w:r w:rsidRPr="00C639ED">
        <w:rPr>
          <w:sz w:val="24"/>
          <w:szCs w:val="24"/>
        </w:rPr>
        <w:t>1</w:t>
      </w:r>
      <w:r w:rsidR="002604C4">
        <w:rPr>
          <w:sz w:val="24"/>
          <w:szCs w:val="24"/>
        </w:rPr>
        <w:t>1</w:t>
      </w:r>
      <w:r w:rsidRPr="00C639ED">
        <w:rPr>
          <w:sz w:val="24"/>
          <w:szCs w:val="24"/>
        </w:rPr>
        <w:t>).</w:t>
      </w:r>
    </w:p>
    <w:p w14:paraId="506D97C2" w14:textId="0B80B29D" w:rsidR="00775E50" w:rsidRPr="00236828" w:rsidRDefault="004235E7" w:rsidP="00236828">
      <w:pPr>
        <w:widowControl/>
        <w:autoSpaceDE/>
        <w:autoSpaceDN/>
        <w:spacing w:after="100" w:afterAutospacing="1" w:line="300" w:lineRule="auto"/>
        <w:ind w:right="9"/>
        <w:jc w:val="both"/>
        <w:outlineLvl w:val="1"/>
        <w:rPr>
          <w:b/>
          <w:bCs/>
        </w:rPr>
      </w:pPr>
      <w:r w:rsidRPr="00236828">
        <w:rPr>
          <w:b/>
          <w:bCs/>
          <w:sz w:val="24"/>
          <w:szCs w:val="24"/>
        </w:rPr>
        <w:t>Tablo 1</w:t>
      </w:r>
      <w:r w:rsidR="002604C4">
        <w:rPr>
          <w:b/>
          <w:bCs/>
          <w:sz w:val="24"/>
          <w:szCs w:val="24"/>
        </w:rPr>
        <w:t>1</w:t>
      </w:r>
      <w:r w:rsidRPr="00236828">
        <w:rPr>
          <w:b/>
          <w:bCs/>
          <w:sz w:val="24"/>
          <w:szCs w:val="24"/>
        </w:rPr>
        <w:t xml:space="preserve">: AMPLIFY-EXT </w:t>
      </w:r>
      <w:r w:rsidR="002B6507" w:rsidRPr="00236828">
        <w:rPr>
          <w:b/>
          <w:bCs/>
          <w:sz w:val="24"/>
          <w:szCs w:val="24"/>
        </w:rPr>
        <w:t>çalışmasındaki kanama sonuçları</w:t>
      </w:r>
    </w:p>
    <w:tbl>
      <w:tblPr>
        <w:tblW w:w="9018" w:type="dxa"/>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064"/>
        <w:gridCol w:w="2231"/>
        <w:gridCol w:w="1239"/>
        <w:gridCol w:w="1273"/>
        <w:gridCol w:w="1889"/>
        <w:gridCol w:w="1322"/>
      </w:tblGrid>
      <w:tr w:rsidR="00775E50" w:rsidRPr="006F65B3" w14:paraId="506D97C9" w14:textId="77777777" w:rsidTr="00C57E0C">
        <w:trPr>
          <w:trHeight w:val="306"/>
        </w:trPr>
        <w:tc>
          <w:tcPr>
            <w:tcW w:w="0" w:type="auto"/>
          </w:tcPr>
          <w:p w14:paraId="506D97C3" w14:textId="77777777" w:rsidR="00775E50" w:rsidRPr="006F65B3" w:rsidRDefault="00775E50" w:rsidP="00236828">
            <w:pPr>
              <w:pStyle w:val="TableParagraph"/>
              <w:spacing w:line="240" w:lineRule="auto"/>
              <w:ind w:left="0" w:right="43"/>
              <w:jc w:val="both"/>
            </w:pPr>
          </w:p>
        </w:tc>
        <w:tc>
          <w:tcPr>
            <w:tcW w:w="0" w:type="auto"/>
          </w:tcPr>
          <w:p w14:paraId="506D97C4" w14:textId="03E08CE3" w:rsidR="00775E50" w:rsidRPr="006F65B3" w:rsidRDefault="007028EF" w:rsidP="00236828">
            <w:pPr>
              <w:pStyle w:val="TableParagraph"/>
              <w:spacing w:line="261" w:lineRule="exact"/>
              <w:ind w:right="43"/>
              <w:jc w:val="both"/>
              <w:rPr>
                <w:b/>
                <w:sz w:val="24"/>
              </w:rPr>
            </w:pPr>
            <w:r>
              <w:rPr>
                <w:b/>
                <w:spacing w:val="-2"/>
                <w:sz w:val="24"/>
              </w:rPr>
              <w:t>OLPİXA</w:t>
            </w:r>
          </w:p>
        </w:tc>
        <w:tc>
          <w:tcPr>
            <w:tcW w:w="0" w:type="auto"/>
          </w:tcPr>
          <w:p w14:paraId="506D97C5" w14:textId="326D45AC" w:rsidR="00775E50" w:rsidRPr="006F65B3" w:rsidRDefault="007028EF" w:rsidP="00236828">
            <w:pPr>
              <w:pStyle w:val="TableParagraph"/>
              <w:spacing w:line="261" w:lineRule="exact"/>
              <w:ind w:right="43"/>
              <w:jc w:val="both"/>
              <w:rPr>
                <w:b/>
                <w:sz w:val="24"/>
              </w:rPr>
            </w:pPr>
            <w:r>
              <w:rPr>
                <w:b/>
                <w:spacing w:val="-2"/>
                <w:sz w:val="24"/>
              </w:rPr>
              <w:t>OLPİXA</w:t>
            </w:r>
          </w:p>
        </w:tc>
        <w:tc>
          <w:tcPr>
            <w:tcW w:w="0" w:type="auto"/>
          </w:tcPr>
          <w:p w14:paraId="506D97C6" w14:textId="77777777" w:rsidR="00775E50" w:rsidRPr="006F65B3" w:rsidRDefault="004235E7" w:rsidP="00236828">
            <w:pPr>
              <w:pStyle w:val="TableParagraph"/>
              <w:spacing w:line="261" w:lineRule="exact"/>
              <w:ind w:left="87" w:right="43"/>
              <w:jc w:val="both"/>
              <w:rPr>
                <w:b/>
                <w:sz w:val="24"/>
              </w:rPr>
            </w:pPr>
            <w:r w:rsidRPr="006F65B3">
              <w:rPr>
                <w:b/>
                <w:spacing w:val="-2"/>
                <w:sz w:val="24"/>
              </w:rPr>
              <w:t>Plasebo</w:t>
            </w:r>
          </w:p>
        </w:tc>
        <w:tc>
          <w:tcPr>
            <w:tcW w:w="0" w:type="auto"/>
          </w:tcPr>
          <w:p w14:paraId="506D97C7" w14:textId="77777777" w:rsidR="00775E50" w:rsidRPr="006F65B3" w:rsidRDefault="004235E7" w:rsidP="00236828">
            <w:pPr>
              <w:pStyle w:val="TableParagraph"/>
              <w:spacing w:line="261" w:lineRule="exact"/>
              <w:ind w:left="87" w:right="43"/>
              <w:jc w:val="both"/>
              <w:rPr>
                <w:b/>
                <w:sz w:val="24"/>
              </w:rPr>
            </w:pPr>
            <w:r w:rsidRPr="006F65B3">
              <w:rPr>
                <w:b/>
                <w:sz w:val="24"/>
              </w:rPr>
              <w:t>Rölatif</w:t>
            </w:r>
            <w:r w:rsidRPr="006F65B3">
              <w:rPr>
                <w:b/>
                <w:spacing w:val="-3"/>
                <w:sz w:val="24"/>
              </w:rPr>
              <w:t xml:space="preserve"> </w:t>
            </w:r>
            <w:r w:rsidRPr="006F65B3">
              <w:rPr>
                <w:b/>
                <w:spacing w:val="-4"/>
                <w:sz w:val="24"/>
              </w:rPr>
              <w:t>risk</w:t>
            </w:r>
          </w:p>
        </w:tc>
        <w:tc>
          <w:tcPr>
            <w:tcW w:w="0" w:type="auto"/>
          </w:tcPr>
          <w:p w14:paraId="506D97C8" w14:textId="77777777" w:rsidR="00775E50" w:rsidRPr="006F65B3" w:rsidRDefault="00775E50" w:rsidP="00236828">
            <w:pPr>
              <w:pStyle w:val="TableParagraph"/>
              <w:spacing w:line="240" w:lineRule="auto"/>
              <w:ind w:left="0" w:right="43"/>
              <w:jc w:val="both"/>
            </w:pPr>
          </w:p>
        </w:tc>
      </w:tr>
      <w:tr w:rsidR="00775E50" w:rsidRPr="006F65B3" w14:paraId="506D97D4" w14:textId="77777777" w:rsidTr="00C57E0C">
        <w:trPr>
          <w:trHeight w:val="785"/>
        </w:trPr>
        <w:tc>
          <w:tcPr>
            <w:tcW w:w="0" w:type="auto"/>
          </w:tcPr>
          <w:p w14:paraId="506D97CA" w14:textId="77777777" w:rsidR="00775E50" w:rsidRPr="006F65B3" w:rsidRDefault="00775E50" w:rsidP="00236828">
            <w:pPr>
              <w:pStyle w:val="TableParagraph"/>
              <w:spacing w:line="240" w:lineRule="auto"/>
              <w:ind w:left="0" w:right="43"/>
              <w:jc w:val="both"/>
            </w:pPr>
          </w:p>
        </w:tc>
        <w:tc>
          <w:tcPr>
            <w:tcW w:w="0" w:type="auto"/>
          </w:tcPr>
          <w:p w14:paraId="506D97CB" w14:textId="77777777" w:rsidR="00775E50" w:rsidRPr="006F65B3" w:rsidRDefault="004235E7" w:rsidP="00236828">
            <w:pPr>
              <w:pStyle w:val="TableParagraph"/>
              <w:spacing w:line="225" w:lineRule="auto"/>
              <w:ind w:left="378" w:right="43" w:firstLine="76"/>
              <w:jc w:val="both"/>
              <w:rPr>
                <w:b/>
                <w:sz w:val="24"/>
              </w:rPr>
            </w:pPr>
            <w:r w:rsidRPr="006F65B3">
              <w:rPr>
                <w:b/>
                <w:sz w:val="24"/>
              </w:rPr>
              <w:t xml:space="preserve">2,5 mg </w:t>
            </w:r>
            <w:r w:rsidRPr="006F65B3">
              <w:rPr>
                <w:b/>
                <w:spacing w:val="-2"/>
                <w:sz w:val="24"/>
              </w:rPr>
              <w:t>(N=840)</w:t>
            </w:r>
          </w:p>
        </w:tc>
        <w:tc>
          <w:tcPr>
            <w:tcW w:w="0" w:type="auto"/>
          </w:tcPr>
          <w:p w14:paraId="506D97CC" w14:textId="77777777" w:rsidR="00775E50" w:rsidRPr="006F65B3" w:rsidRDefault="004235E7" w:rsidP="00236828">
            <w:pPr>
              <w:pStyle w:val="TableParagraph"/>
              <w:spacing w:line="255" w:lineRule="exact"/>
              <w:ind w:left="107" w:right="43"/>
              <w:jc w:val="both"/>
              <w:rPr>
                <w:b/>
                <w:sz w:val="24"/>
              </w:rPr>
            </w:pPr>
            <w:r w:rsidRPr="006F65B3">
              <w:rPr>
                <w:b/>
                <w:sz w:val="24"/>
              </w:rPr>
              <w:t xml:space="preserve">5 </w:t>
            </w:r>
            <w:r w:rsidRPr="006F65B3">
              <w:rPr>
                <w:b/>
                <w:spacing w:val="-5"/>
                <w:sz w:val="24"/>
              </w:rPr>
              <w:t>mg</w:t>
            </w:r>
          </w:p>
          <w:p w14:paraId="506D97CD" w14:textId="77777777" w:rsidR="00775E50" w:rsidRPr="006F65B3" w:rsidRDefault="004235E7" w:rsidP="00236828">
            <w:pPr>
              <w:pStyle w:val="TableParagraph"/>
              <w:spacing w:line="268" w:lineRule="exact"/>
              <w:ind w:left="103" w:right="43"/>
              <w:jc w:val="both"/>
              <w:rPr>
                <w:b/>
                <w:sz w:val="24"/>
              </w:rPr>
            </w:pPr>
            <w:r w:rsidRPr="006F65B3">
              <w:rPr>
                <w:b/>
                <w:spacing w:val="-2"/>
                <w:sz w:val="24"/>
              </w:rPr>
              <w:t>(N=811)</w:t>
            </w:r>
          </w:p>
        </w:tc>
        <w:tc>
          <w:tcPr>
            <w:tcW w:w="0" w:type="auto"/>
          </w:tcPr>
          <w:p w14:paraId="506D97CE" w14:textId="77777777" w:rsidR="00775E50" w:rsidRPr="006F65B3" w:rsidRDefault="004235E7" w:rsidP="00236828">
            <w:pPr>
              <w:pStyle w:val="TableParagraph"/>
              <w:spacing w:line="263" w:lineRule="exact"/>
              <w:ind w:left="308" w:right="43"/>
              <w:jc w:val="both"/>
              <w:rPr>
                <w:b/>
                <w:sz w:val="24"/>
              </w:rPr>
            </w:pPr>
            <w:r w:rsidRPr="006F65B3">
              <w:rPr>
                <w:b/>
                <w:spacing w:val="-2"/>
                <w:sz w:val="24"/>
              </w:rPr>
              <w:t>(N=826)</w:t>
            </w:r>
          </w:p>
        </w:tc>
        <w:tc>
          <w:tcPr>
            <w:tcW w:w="0" w:type="auto"/>
          </w:tcPr>
          <w:p w14:paraId="506D97CF" w14:textId="6E3C8142" w:rsidR="00775E50" w:rsidRPr="006F65B3" w:rsidRDefault="007028EF" w:rsidP="00236828">
            <w:pPr>
              <w:pStyle w:val="TableParagraph"/>
              <w:spacing w:line="255" w:lineRule="exact"/>
              <w:ind w:left="36" w:right="43"/>
              <w:jc w:val="both"/>
              <w:rPr>
                <w:b/>
                <w:sz w:val="24"/>
              </w:rPr>
            </w:pPr>
            <w:r>
              <w:rPr>
                <w:b/>
                <w:sz w:val="24"/>
              </w:rPr>
              <w:t>OLPİXA</w:t>
            </w:r>
            <w:r w:rsidR="004235E7" w:rsidRPr="006F65B3">
              <w:rPr>
                <w:b/>
                <w:spacing w:val="-3"/>
                <w:sz w:val="24"/>
              </w:rPr>
              <w:t xml:space="preserve"> </w:t>
            </w:r>
            <w:r w:rsidR="004235E7" w:rsidRPr="006F65B3">
              <w:rPr>
                <w:b/>
                <w:sz w:val="24"/>
              </w:rPr>
              <w:t>2,5</w:t>
            </w:r>
            <w:r w:rsidR="004235E7" w:rsidRPr="006F65B3">
              <w:rPr>
                <w:b/>
                <w:spacing w:val="-3"/>
                <w:sz w:val="24"/>
              </w:rPr>
              <w:t xml:space="preserve"> </w:t>
            </w:r>
            <w:r w:rsidR="004235E7" w:rsidRPr="006F65B3">
              <w:rPr>
                <w:b/>
                <w:spacing w:val="-5"/>
                <w:sz w:val="24"/>
              </w:rPr>
              <w:t>mg</w:t>
            </w:r>
          </w:p>
          <w:p w14:paraId="506D97D0" w14:textId="77777777" w:rsidR="00775E50" w:rsidRPr="006F65B3" w:rsidRDefault="004235E7" w:rsidP="00236828">
            <w:pPr>
              <w:pStyle w:val="TableParagraph"/>
              <w:spacing w:line="268" w:lineRule="exact"/>
              <w:ind w:left="36" w:right="43"/>
              <w:jc w:val="both"/>
              <w:rPr>
                <w:b/>
                <w:sz w:val="24"/>
              </w:rPr>
            </w:pPr>
            <w:r w:rsidRPr="006F65B3">
              <w:rPr>
                <w:b/>
                <w:sz w:val="24"/>
              </w:rPr>
              <w:t>vs.</w:t>
            </w:r>
            <w:r w:rsidRPr="006F65B3">
              <w:rPr>
                <w:b/>
                <w:spacing w:val="-1"/>
                <w:sz w:val="24"/>
              </w:rPr>
              <w:t xml:space="preserve"> </w:t>
            </w:r>
            <w:r w:rsidRPr="006F65B3">
              <w:rPr>
                <w:b/>
                <w:spacing w:val="-2"/>
                <w:sz w:val="24"/>
              </w:rPr>
              <w:t>plasebo</w:t>
            </w:r>
          </w:p>
        </w:tc>
        <w:tc>
          <w:tcPr>
            <w:tcW w:w="0" w:type="auto"/>
          </w:tcPr>
          <w:p w14:paraId="506D97D1" w14:textId="4F4E5B37" w:rsidR="00775E50" w:rsidRPr="006F65B3" w:rsidRDefault="007028EF" w:rsidP="00236828">
            <w:pPr>
              <w:pStyle w:val="TableParagraph"/>
              <w:spacing w:line="255" w:lineRule="exact"/>
              <w:ind w:left="41" w:right="43"/>
              <w:jc w:val="both"/>
              <w:rPr>
                <w:b/>
                <w:sz w:val="24"/>
              </w:rPr>
            </w:pPr>
            <w:r>
              <w:rPr>
                <w:b/>
                <w:sz w:val="24"/>
              </w:rPr>
              <w:t>OLPİXA</w:t>
            </w:r>
            <w:r w:rsidR="004235E7" w:rsidRPr="006F65B3">
              <w:rPr>
                <w:b/>
                <w:spacing w:val="-8"/>
                <w:sz w:val="24"/>
              </w:rPr>
              <w:t xml:space="preserve"> </w:t>
            </w:r>
            <w:r w:rsidR="004235E7" w:rsidRPr="006F65B3">
              <w:rPr>
                <w:b/>
                <w:spacing w:val="-10"/>
                <w:sz w:val="24"/>
              </w:rPr>
              <w:t>5</w:t>
            </w:r>
          </w:p>
          <w:p w14:paraId="506D97D2" w14:textId="77777777" w:rsidR="00775E50" w:rsidRPr="006F65B3" w:rsidRDefault="004235E7" w:rsidP="00236828">
            <w:pPr>
              <w:pStyle w:val="TableParagraph"/>
              <w:spacing w:line="259" w:lineRule="exact"/>
              <w:ind w:left="41" w:right="43"/>
              <w:jc w:val="both"/>
              <w:rPr>
                <w:b/>
                <w:sz w:val="24"/>
              </w:rPr>
            </w:pPr>
            <w:r w:rsidRPr="006F65B3">
              <w:rPr>
                <w:b/>
                <w:spacing w:val="-5"/>
                <w:sz w:val="24"/>
              </w:rPr>
              <w:t>mg</w:t>
            </w:r>
          </w:p>
          <w:p w14:paraId="506D97D3" w14:textId="77777777" w:rsidR="00775E50" w:rsidRPr="006F65B3" w:rsidRDefault="004235E7" w:rsidP="00236828">
            <w:pPr>
              <w:pStyle w:val="TableParagraph"/>
              <w:spacing w:line="234" w:lineRule="exact"/>
              <w:ind w:left="41" w:right="43"/>
              <w:jc w:val="both"/>
              <w:rPr>
                <w:b/>
                <w:sz w:val="24"/>
              </w:rPr>
            </w:pPr>
            <w:r w:rsidRPr="006F65B3">
              <w:rPr>
                <w:b/>
                <w:sz w:val="24"/>
              </w:rPr>
              <w:t>vs.</w:t>
            </w:r>
            <w:r w:rsidRPr="006F65B3">
              <w:rPr>
                <w:b/>
                <w:spacing w:val="-1"/>
                <w:sz w:val="24"/>
              </w:rPr>
              <w:t xml:space="preserve"> </w:t>
            </w:r>
            <w:r w:rsidRPr="006F65B3">
              <w:rPr>
                <w:b/>
                <w:spacing w:val="-2"/>
                <w:sz w:val="24"/>
              </w:rPr>
              <w:t>plasebo</w:t>
            </w:r>
          </w:p>
        </w:tc>
      </w:tr>
      <w:tr w:rsidR="00775E50" w:rsidRPr="006F65B3" w14:paraId="506D97D6" w14:textId="77777777" w:rsidTr="00C57E0C">
        <w:trPr>
          <w:trHeight w:val="530"/>
        </w:trPr>
        <w:tc>
          <w:tcPr>
            <w:tcW w:w="0" w:type="auto"/>
            <w:gridSpan w:val="6"/>
          </w:tcPr>
          <w:p w14:paraId="506D97D5" w14:textId="77777777" w:rsidR="00775E50" w:rsidRPr="006F65B3" w:rsidRDefault="004235E7" w:rsidP="00236828">
            <w:pPr>
              <w:pStyle w:val="TableParagraph"/>
              <w:spacing w:line="261" w:lineRule="exact"/>
              <w:ind w:left="32" w:right="43"/>
              <w:jc w:val="both"/>
              <w:rPr>
                <w:sz w:val="24"/>
              </w:rPr>
            </w:pPr>
            <w:r w:rsidRPr="006F65B3">
              <w:rPr>
                <w:sz w:val="24"/>
              </w:rPr>
              <w:t xml:space="preserve">n </w:t>
            </w:r>
            <w:r w:rsidRPr="006F65B3">
              <w:rPr>
                <w:spacing w:val="-5"/>
                <w:sz w:val="24"/>
              </w:rPr>
              <w:t>(%)</w:t>
            </w:r>
          </w:p>
        </w:tc>
      </w:tr>
      <w:tr w:rsidR="00775E50" w:rsidRPr="006F65B3" w14:paraId="506D97E0" w14:textId="77777777" w:rsidTr="00C57E0C">
        <w:trPr>
          <w:trHeight w:val="529"/>
        </w:trPr>
        <w:tc>
          <w:tcPr>
            <w:tcW w:w="0" w:type="auto"/>
            <w:tcBorders>
              <w:top w:val="nil"/>
            </w:tcBorders>
          </w:tcPr>
          <w:p w14:paraId="506D97D8" w14:textId="77777777" w:rsidR="00775E50" w:rsidRPr="006F65B3" w:rsidRDefault="004235E7" w:rsidP="00236828">
            <w:pPr>
              <w:pStyle w:val="TableParagraph"/>
              <w:spacing w:line="261" w:lineRule="exact"/>
              <w:ind w:right="43"/>
              <w:jc w:val="both"/>
              <w:rPr>
                <w:sz w:val="24"/>
              </w:rPr>
            </w:pPr>
            <w:r w:rsidRPr="006F65B3">
              <w:rPr>
                <w:spacing w:val="-2"/>
                <w:sz w:val="24"/>
              </w:rPr>
              <w:t>Majör</w:t>
            </w:r>
          </w:p>
        </w:tc>
        <w:tc>
          <w:tcPr>
            <w:tcW w:w="0" w:type="auto"/>
            <w:tcBorders>
              <w:top w:val="nil"/>
            </w:tcBorders>
          </w:tcPr>
          <w:p w14:paraId="506D97D9" w14:textId="77777777" w:rsidR="00775E50" w:rsidRPr="006F65B3" w:rsidRDefault="004235E7" w:rsidP="00236828">
            <w:pPr>
              <w:pStyle w:val="TableParagraph"/>
              <w:spacing w:line="261" w:lineRule="exact"/>
              <w:ind w:left="40" w:right="43"/>
              <w:jc w:val="both"/>
              <w:rPr>
                <w:sz w:val="24"/>
              </w:rPr>
            </w:pPr>
            <w:r w:rsidRPr="006F65B3">
              <w:rPr>
                <w:sz w:val="24"/>
              </w:rPr>
              <w:t xml:space="preserve">2 </w:t>
            </w:r>
            <w:r w:rsidRPr="006F65B3">
              <w:rPr>
                <w:spacing w:val="-2"/>
                <w:sz w:val="24"/>
              </w:rPr>
              <w:t>(0,2)</w:t>
            </w:r>
          </w:p>
        </w:tc>
        <w:tc>
          <w:tcPr>
            <w:tcW w:w="0" w:type="auto"/>
            <w:tcBorders>
              <w:top w:val="nil"/>
            </w:tcBorders>
          </w:tcPr>
          <w:p w14:paraId="506D97DA" w14:textId="77777777" w:rsidR="00775E50" w:rsidRPr="006F65B3" w:rsidRDefault="004235E7" w:rsidP="00236828">
            <w:pPr>
              <w:pStyle w:val="TableParagraph"/>
              <w:spacing w:line="261" w:lineRule="exact"/>
              <w:ind w:left="101" w:right="43"/>
              <w:jc w:val="both"/>
              <w:rPr>
                <w:sz w:val="24"/>
              </w:rPr>
            </w:pPr>
            <w:r w:rsidRPr="006F65B3">
              <w:rPr>
                <w:sz w:val="24"/>
              </w:rPr>
              <w:t xml:space="preserve">1 </w:t>
            </w:r>
            <w:r w:rsidRPr="006F65B3">
              <w:rPr>
                <w:spacing w:val="-2"/>
                <w:sz w:val="24"/>
              </w:rPr>
              <w:t>(0,1)</w:t>
            </w:r>
          </w:p>
        </w:tc>
        <w:tc>
          <w:tcPr>
            <w:tcW w:w="0" w:type="auto"/>
            <w:tcBorders>
              <w:top w:val="nil"/>
            </w:tcBorders>
          </w:tcPr>
          <w:p w14:paraId="506D97DB" w14:textId="77777777" w:rsidR="00775E50" w:rsidRPr="006F65B3" w:rsidRDefault="004235E7" w:rsidP="00236828">
            <w:pPr>
              <w:pStyle w:val="TableParagraph"/>
              <w:spacing w:line="261" w:lineRule="exact"/>
              <w:ind w:left="36" w:right="43"/>
              <w:jc w:val="both"/>
              <w:rPr>
                <w:sz w:val="24"/>
              </w:rPr>
            </w:pPr>
            <w:r w:rsidRPr="006F65B3">
              <w:rPr>
                <w:sz w:val="24"/>
              </w:rPr>
              <w:t xml:space="preserve">4 </w:t>
            </w:r>
            <w:r w:rsidRPr="006F65B3">
              <w:rPr>
                <w:spacing w:val="-2"/>
                <w:sz w:val="24"/>
              </w:rPr>
              <w:t>(0,5)</w:t>
            </w:r>
          </w:p>
        </w:tc>
        <w:tc>
          <w:tcPr>
            <w:tcW w:w="0" w:type="auto"/>
            <w:tcBorders>
              <w:top w:val="nil"/>
            </w:tcBorders>
          </w:tcPr>
          <w:p w14:paraId="506D97DC" w14:textId="77777777" w:rsidR="00775E50" w:rsidRPr="006F65B3" w:rsidRDefault="004235E7" w:rsidP="00236828">
            <w:pPr>
              <w:pStyle w:val="TableParagraph"/>
              <w:spacing w:line="253" w:lineRule="exact"/>
              <w:ind w:left="36" w:right="43"/>
              <w:jc w:val="both"/>
              <w:rPr>
                <w:sz w:val="24"/>
              </w:rPr>
            </w:pPr>
            <w:r w:rsidRPr="006F65B3">
              <w:rPr>
                <w:spacing w:val="-4"/>
                <w:sz w:val="24"/>
              </w:rPr>
              <w:t>0,49</w:t>
            </w:r>
          </w:p>
          <w:p w14:paraId="506D97DD" w14:textId="77777777" w:rsidR="00775E50" w:rsidRPr="006F65B3" w:rsidRDefault="004235E7" w:rsidP="00236828">
            <w:pPr>
              <w:pStyle w:val="TableParagraph"/>
              <w:spacing w:line="245" w:lineRule="exact"/>
              <w:ind w:left="36" w:right="43"/>
              <w:jc w:val="both"/>
              <w:rPr>
                <w:sz w:val="24"/>
              </w:rPr>
            </w:pPr>
            <w:r w:rsidRPr="006F65B3">
              <w:rPr>
                <w:sz w:val="24"/>
              </w:rPr>
              <w:t>(0,09-</w:t>
            </w:r>
            <w:r w:rsidRPr="006F65B3">
              <w:rPr>
                <w:spacing w:val="-2"/>
                <w:sz w:val="24"/>
              </w:rPr>
              <w:t xml:space="preserve"> 2,64)</w:t>
            </w:r>
          </w:p>
        </w:tc>
        <w:tc>
          <w:tcPr>
            <w:tcW w:w="0" w:type="auto"/>
            <w:tcBorders>
              <w:top w:val="nil"/>
            </w:tcBorders>
          </w:tcPr>
          <w:p w14:paraId="506D97DE" w14:textId="77777777" w:rsidR="00775E50" w:rsidRPr="006F65B3" w:rsidRDefault="004235E7" w:rsidP="00236828">
            <w:pPr>
              <w:pStyle w:val="TableParagraph"/>
              <w:spacing w:line="253" w:lineRule="exact"/>
              <w:ind w:left="41" w:right="43"/>
              <w:jc w:val="both"/>
              <w:rPr>
                <w:sz w:val="24"/>
              </w:rPr>
            </w:pPr>
            <w:r w:rsidRPr="006F65B3">
              <w:rPr>
                <w:spacing w:val="-4"/>
                <w:sz w:val="24"/>
              </w:rPr>
              <w:t>0,25</w:t>
            </w:r>
          </w:p>
          <w:p w14:paraId="506D97DF" w14:textId="77777777" w:rsidR="00775E50" w:rsidRPr="006F65B3" w:rsidRDefault="004235E7" w:rsidP="00236828">
            <w:pPr>
              <w:pStyle w:val="TableParagraph"/>
              <w:spacing w:line="245" w:lineRule="exact"/>
              <w:ind w:left="41" w:right="43"/>
              <w:jc w:val="both"/>
              <w:rPr>
                <w:sz w:val="24"/>
              </w:rPr>
            </w:pPr>
            <w:r w:rsidRPr="006F65B3">
              <w:rPr>
                <w:sz w:val="24"/>
              </w:rPr>
              <w:t>(0,03-</w:t>
            </w:r>
            <w:r w:rsidRPr="006F65B3">
              <w:rPr>
                <w:spacing w:val="-2"/>
                <w:sz w:val="24"/>
              </w:rPr>
              <w:t xml:space="preserve"> 2,24)</w:t>
            </w:r>
          </w:p>
        </w:tc>
      </w:tr>
      <w:tr w:rsidR="00775E50" w:rsidRPr="006F65B3" w14:paraId="506D97EA" w14:textId="77777777" w:rsidTr="00C57E0C">
        <w:trPr>
          <w:trHeight w:val="529"/>
        </w:trPr>
        <w:tc>
          <w:tcPr>
            <w:tcW w:w="0" w:type="auto"/>
          </w:tcPr>
          <w:p w14:paraId="506D97E1" w14:textId="77777777" w:rsidR="00775E50" w:rsidRPr="006F65B3" w:rsidRDefault="004235E7" w:rsidP="00236828">
            <w:pPr>
              <w:pStyle w:val="TableParagraph"/>
              <w:spacing w:line="252" w:lineRule="exact"/>
              <w:ind w:right="43"/>
              <w:jc w:val="both"/>
              <w:rPr>
                <w:sz w:val="24"/>
              </w:rPr>
            </w:pPr>
            <w:r w:rsidRPr="006F65B3">
              <w:rPr>
                <w:spacing w:val="-2"/>
                <w:sz w:val="24"/>
              </w:rPr>
              <w:t>Majör</w:t>
            </w:r>
          </w:p>
          <w:p w14:paraId="506D97E2" w14:textId="74DFCBC7" w:rsidR="00775E50" w:rsidRPr="006F65B3" w:rsidRDefault="004235E7" w:rsidP="00236828">
            <w:pPr>
              <w:pStyle w:val="TableParagraph"/>
              <w:spacing w:line="246" w:lineRule="exact"/>
              <w:ind w:right="43"/>
              <w:jc w:val="both"/>
              <w:rPr>
                <w:sz w:val="24"/>
              </w:rPr>
            </w:pPr>
            <w:r w:rsidRPr="006F65B3">
              <w:rPr>
                <w:spacing w:val="-10"/>
                <w:sz w:val="24"/>
              </w:rPr>
              <w:t>+</w:t>
            </w:r>
            <w:r w:rsidR="001913E1">
              <w:rPr>
                <w:spacing w:val="-10"/>
                <w:sz w:val="24"/>
              </w:rPr>
              <w:t xml:space="preserve"> CRNM</w:t>
            </w:r>
          </w:p>
        </w:tc>
        <w:tc>
          <w:tcPr>
            <w:tcW w:w="0" w:type="auto"/>
          </w:tcPr>
          <w:p w14:paraId="506D97E3" w14:textId="77777777" w:rsidR="00775E50" w:rsidRPr="006F65B3" w:rsidRDefault="004235E7" w:rsidP="00236828">
            <w:pPr>
              <w:pStyle w:val="TableParagraph"/>
              <w:spacing w:line="261" w:lineRule="exact"/>
              <w:ind w:left="40" w:right="43"/>
              <w:jc w:val="both"/>
              <w:rPr>
                <w:sz w:val="24"/>
              </w:rPr>
            </w:pPr>
            <w:r w:rsidRPr="006F65B3">
              <w:rPr>
                <w:sz w:val="24"/>
              </w:rPr>
              <w:t xml:space="preserve">27 </w:t>
            </w:r>
            <w:r w:rsidRPr="006F65B3">
              <w:rPr>
                <w:spacing w:val="-2"/>
                <w:sz w:val="24"/>
              </w:rPr>
              <w:t>(3,2)</w:t>
            </w:r>
          </w:p>
        </w:tc>
        <w:tc>
          <w:tcPr>
            <w:tcW w:w="0" w:type="auto"/>
          </w:tcPr>
          <w:p w14:paraId="506D97E4" w14:textId="77777777" w:rsidR="00775E50" w:rsidRPr="006F65B3" w:rsidRDefault="004235E7" w:rsidP="00236828">
            <w:pPr>
              <w:pStyle w:val="TableParagraph"/>
              <w:spacing w:line="261" w:lineRule="exact"/>
              <w:ind w:left="101" w:right="43"/>
              <w:jc w:val="both"/>
              <w:rPr>
                <w:sz w:val="24"/>
              </w:rPr>
            </w:pPr>
            <w:r w:rsidRPr="006F65B3">
              <w:rPr>
                <w:sz w:val="24"/>
              </w:rPr>
              <w:t xml:space="preserve">35 </w:t>
            </w:r>
            <w:r w:rsidRPr="006F65B3">
              <w:rPr>
                <w:spacing w:val="-2"/>
                <w:sz w:val="24"/>
              </w:rPr>
              <w:t>(4,3)</w:t>
            </w:r>
          </w:p>
        </w:tc>
        <w:tc>
          <w:tcPr>
            <w:tcW w:w="0" w:type="auto"/>
          </w:tcPr>
          <w:p w14:paraId="506D97E5" w14:textId="77777777" w:rsidR="00775E50" w:rsidRPr="006F65B3" w:rsidRDefault="004235E7" w:rsidP="00236828">
            <w:pPr>
              <w:pStyle w:val="TableParagraph"/>
              <w:spacing w:line="261" w:lineRule="exact"/>
              <w:ind w:left="36" w:right="43"/>
              <w:jc w:val="both"/>
              <w:rPr>
                <w:sz w:val="24"/>
              </w:rPr>
            </w:pPr>
            <w:r w:rsidRPr="006F65B3">
              <w:rPr>
                <w:sz w:val="24"/>
              </w:rPr>
              <w:t xml:space="preserve">22 </w:t>
            </w:r>
            <w:r w:rsidRPr="006F65B3">
              <w:rPr>
                <w:spacing w:val="-2"/>
                <w:sz w:val="24"/>
              </w:rPr>
              <w:t>(2,7)</w:t>
            </w:r>
          </w:p>
        </w:tc>
        <w:tc>
          <w:tcPr>
            <w:tcW w:w="0" w:type="auto"/>
          </w:tcPr>
          <w:p w14:paraId="506D97E6" w14:textId="77777777" w:rsidR="00775E50" w:rsidRPr="006F65B3" w:rsidRDefault="004235E7" w:rsidP="00236828">
            <w:pPr>
              <w:pStyle w:val="TableParagraph"/>
              <w:spacing w:line="252" w:lineRule="exact"/>
              <w:ind w:left="36" w:right="43"/>
              <w:jc w:val="both"/>
              <w:rPr>
                <w:sz w:val="24"/>
              </w:rPr>
            </w:pPr>
            <w:r w:rsidRPr="006F65B3">
              <w:rPr>
                <w:spacing w:val="-5"/>
                <w:sz w:val="24"/>
              </w:rPr>
              <w:t>1,2</w:t>
            </w:r>
          </w:p>
          <w:p w14:paraId="506D97E7" w14:textId="77777777" w:rsidR="00775E50" w:rsidRPr="006F65B3" w:rsidRDefault="004235E7" w:rsidP="00236828">
            <w:pPr>
              <w:pStyle w:val="TableParagraph"/>
              <w:spacing w:line="246" w:lineRule="exact"/>
              <w:ind w:left="36" w:right="43"/>
              <w:jc w:val="both"/>
              <w:rPr>
                <w:sz w:val="24"/>
              </w:rPr>
            </w:pPr>
            <w:r w:rsidRPr="006F65B3">
              <w:rPr>
                <w:sz w:val="24"/>
              </w:rPr>
              <w:t>(0,69-</w:t>
            </w:r>
            <w:r w:rsidRPr="006F65B3">
              <w:rPr>
                <w:spacing w:val="-2"/>
                <w:sz w:val="24"/>
              </w:rPr>
              <w:t xml:space="preserve"> </w:t>
            </w:r>
            <w:r w:rsidRPr="006F65B3">
              <w:rPr>
                <w:spacing w:val="-4"/>
                <w:sz w:val="24"/>
              </w:rPr>
              <w:t>2,1)</w:t>
            </w:r>
          </w:p>
        </w:tc>
        <w:tc>
          <w:tcPr>
            <w:tcW w:w="0" w:type="auto"/>
          </w:tcPr>
          <w:p w14:paraId="506D97E8" w14:textId="77777777" w:rsidR="00775E50" w:rsidRPr="006F65B3" w:rsidRDefault="004235E7" w:rsidP="00236828">
            <w:pPr>
              <w:pStyle w:val="TableParagraph"/>
              <w:spacing w:line="252" w:lineRule="exact"/>
              <w:ind w:left="41" w:right="43"/>
              <w:jc w:val="both"/>
              <w:rPr>
                <w:sz w:val="24"/>
              </w:rPr>
            </w:pPr>
            <w:r w:rsidRPr="006F65B3">
              <w:rPr>
                <w:spacing w:val="-4"/>
                <w:sz w:val="24"/>
              </w:rPr>
              <w:t>1,62</w:t>
            </w:r>
          </w:p>
          <w:p w14:paraId="506D97E9" w14:textId="77777777" w:rsidR="00775E50" w:rsidRPr="006F65B3" w:rsidRDefault="004235E7" w:rsidP="00236828">
            <w:pPr>
              <w:pStyle w:val="TableParagraph"/>
              <w:spacing w:line="246" w:lineRule="exact"/>
              <w:ind w:left="41" w:right="43"/>
              <w:jc w:val="both"/>
              <w:rPr>
                <w:sz w:val="24"/>
              </w:rPr>
            </w:pPr>
            <w:r w:rsidRPr="006F65B3">
              <w:rPr>
                <w:sz w:val="24"/>
              </w:rPr>
              <w:t>(0,96-</w:t>
            </w:r>
            <w:r w:rsidRPr="006F65B3">
              <w:rPr>
                <w:spacing w:val="-2"/>
                <w:sz w:val="24"/>
              </w:rPr>
              <w:t xml:space="preserve"> 2,73)</w:t>
            </w:r>
          </w:p>
        </w:tc>
      </w:tr>
      <w:tr w:rsidR="00775E50" w:rsidRPr="006F65B3" w14:paraId="506D97F3" w14:textId="77777777" w:rsidTr="00C57E0C">
        <w:trPr>
          <w:trHeight w:val="530"/>
        </w:trPr>
        <w:tc>
          <w:tcPr>
            <w:tcW w:w="0" w:type="auto"/>
          </w:tcPr>
          <w:p w14:paraId="506D97EB" w14:textId="77777777" w:rsidR="00775E50" w:rsidRPr="006F65B3" w:rsidRDefault="004235E7" w:rsidP="00236828">
            <w:pPr>
              <w:pStyle w:val="TableParagraph"/>
              <w:spacing w:line="261" w:lineRule="exact"/>
              <w:ind w:right="43"/>
              <w:jc w:val="both"/>
              <w:rPr>
                <w:sz w:val="24"/>
              </w:rPr>
            </w:pPr>
            <w:r w:rsidRPr="006F65B3">
              <w:rPr>
                <w:spacing w:val="-2"/>
                <w:sz w:val="24"/>
              </w:rPr>
              <w:t>Minör</w:t>
            </w:r>
          </w:p>
        </w:tc>
        <w:tc>
          <w:tcPr>
            <w:tcW w:w="0" w:type="auto"/>
          </w:tcPr>
          <w:p w14:paraId="506D97EC" w14:textId="77777777" w:rsidR="00775E50" w:rsidRPr="006F65B3" w:rsidRDefault="004235E7" w:rsidP="00236828">
            <w:pPr>
              <w:pStyle w:val="TableParagraph"/>
              <w:spacing w:line="261" w:lineRule="exact"/>
              <w:ind w:left="40" w:right="43"/>
              <w:jc w:val="both"/>
              <w:rPr>
                <w:sz w:val="24"/>
              </w:rPr>
            </w:pPr>
            <w:r w:rsidRPr="006F65B3">
              <w:rPr>
                <w:sz w:val="24"/>
              </w:rPr>
              <w:t xml:space="preserve">75 </w:t>
            </w:r>
            <w:r w:rsidRPr="006F65B3">
              <w:rPr>
                <w:spacing w:val="-2"/>
                <w:sz w:val="24"/>
              </w:rPr>
              <w:t>(8,9)</w:t>
            </w:r>
          </w:p>
        </w:tc>
        <w:tc>
          <w:tcPr>
            <w:tcW w:w="0" w:type="auto"/>
          </w:tcPr>
          <w:p w14:paraId="506D97ED" w14:textId="77777777" w:rsidR="00775E50" w:rsidRPr="006F65B3" w:rsidRDefault="004235E7" w:rsidP="00236828">
            <w:pPr>
              <w:pStyle w:val="TableParagraph"/>
              <w:spacing w:line="261" w:lineRule="exact"/>
              <w:ind w:left="105" w:right="43"/>
              <w:jc w:val="both"/>
              <w:rPr>
                <w:sz w:val="24"/>
              </w:rPr>
            </w:pPr>
            <w:r w:rsidRPr="006F65B3">
              <w:rPr>
                <w:sz w:val="24"/>
              </w:rPr>
              <w:t xml:space="preserve">98 </w:t>
            </w:r>
            <w:r w:rsidRPr="006F65B3">
              <w:rPr>
                <w:spacing w:val="-2"/>
                <w:sz w:val="24"/>
              </w:rPr>
              <w:t>(12,1)</w:t>
            </w:r>
          </w:p>
        </w:tc>
        <w:tc>
          <w:tcPr>
            <w:tcW w:w="0" w:type="auto"/>
          </w:tcPr>
          <w:p w14:paraId="506D97EE" w14:textId="77777777" w:rsidR="00775E50" w:rsidRPr="006F65B3" w:rsidRDefault="004235E7" w:rsidP="00236828">
            <w:pPr>
              <w:pStyle w:val="TableParagraph"/>
              <w:spacing w:line="261" w:lineRule="exact"/>
              <w:ind w:left="36" w:right="43"/>
              <w:jc w:val="both"/>
              <w:rPr>
                <w:sz w:val="24"/>
              </w:rPr>
            </w:pPr>
            <w:r w:rsidRPr="006F65B3">
              <w:rPr>
                <w:sz w:val="24"/>
              </w:rPr>
              <w:t xml:space="preserve">58 </w:t>
            </w:r>
            <w:r w:rsidRPr="006F65B3">
              <w:rPr>
                <w:spacing w:val="-5"/>
                <w:sz w:val="24"/>
              </w:rPr>
              <w:t>(7)</w:t>
            </w:r>
          </w:p>
        </w:tc>
        <w:tc>
          <w:tcPr>
            <w:tcW w:w="0" w:type="auto"/>
          </w:tcPr>
          <w:p w14:paraId="506D97EF" w14:textId="77777777" w:rsidR="00775E50" w:rsidRPr="006F65B3" w:rsidRDefault="004235E7" w:rsidP="00236828">
            <w:pPr>
              <w:pStyle w:val="TableParagraph"/>
              <w:spacing w:line="251" w:lineRule="exact"/>
              <w:ind w:left="36" w:right="43"/>
              <w:jc w:val="both"/>
              <w:rPr>
                <w:sz w:val="24"/>
              </w:rPr>
            </w:pPr>
            <w:r w:rsidRPr="006F65B3">
              <w:rPr>
                <w:spacing w:val="-4"/>
                <w:sz w:val="24"/>
              </w:rPr>
              <w:t>1,26</w:t>
            </w:r>
          </w:p>
          <w:p w14:paraId="506D97F0" w14:textId="77777777" w:rsidR="00775E50" w:rsidRPr="006F65B3" w:rsidRDefault="004235E7" w:rsidP="00236828">
            <w:pPr>
              <w:pStyle w:val="TableParagraph"/>
              <w:spacing w:line="247" w:lineRule="exact"/>
              <w:ind w:left="36" w:right="43"/>
              <w:jc w:val="both"/>
              <w:rPr>
                <w:sz w:val="24"/>
              </w:rPr>
            </w:pPr>
            <w:r w:rsidRPr="006F65B3">
              <w:rPr>
                <w:spacing w:val="-2"/>
                <w:sz w:val="24"/>
              </w:rPr>
              <w:t>(0,91-1,75)</w:t>
            </w:r>
          </w:p>
        </w:tc>
        <w:tc>
          <w:tcPr>
            <w:tcW w:w="0" w:type="auto"/>
          </w:tcPr>
          <w:p w14:paraId="506D97F1" w14:textId="77777777" w:rsidR="00775E50" w:rsidRPr="006F65B3" w:rsidRDefault="004235E7" w:rsidP="00236828">
            <w:pPr>
              <w:pStyle w:val="TableParagraph"/>
              <w:spacing w:line="251" w:lineRule="exact"/>
              <w:ind w:left="41" w:right="43"/>
              <w:jc w:val="both"/>
              <w:rPr>
                <w:sz w:val="24"/>
              </w:rPr>
            </w:pPr>
            <w:r w:rsidRPr="006F65B3">
              <w:rPr>
                <w:spacing w:val="-4"/>
                <w:sz w:val="24"/>
              </w:rPr>
              <w:t>1,70</w:t>
            </w:r>
          </w:p>
          <w:p w14:paraId="506D97F2" w14:textId="77777777" w:rsidR="00775E50" w:rsidRPr="006F65B3" w:rsidRDefault="004235E7" w:rsidP="00236828">
            <w:pPr>
              <w:pStyle w:val="TableParagraph"/>
              <w:spacing w:line="247" w:lineRule="exact"/>
              <w:ind w:left="41" w:right="43"/>
              <w:jc w:val="both"/>
              <w:rPr>
                <w:sz w:val="24"/>
              </w:rPr>
            </w:pPr>
            <w:r w:rsidRPr="006F65B3">
              <w:rPr>
                <w:spacing w:val="-2"/>
                <w:sz w:val="24"/>
              </w:rPr>
              <w:t>(1,25-2,31)</w:t>
            </w:r>
          </w:p>
        </w:tc>
      </w:tr>
      <w:tr w:rsidR="00775E50" w:rsidRPr="006F65B3" w14:paraId="506D97FC" w14:textId="77777777" w:rsidTr="00C57E0C">
        <w:trPr>
          <w:trHeight w:val="530"/>
        </w:trPr>
        <w:tc>
          <w:tcPr>
            <w:tcW w:w="0" w:type="auto"/>
          </w:tcPr>
          <w:p w14:paraId="506D97F4" w14:textId="77777777" w:rsidR="00775E50" w:rsidRPr="006F65B3" w:rsidRDefault="004235E7" w:rsidP="00236828">
            <w:pPr>
              <w:pStyle w:val="TableParagraph"/>
              <w:spacing w:line="261" w:lineRule="exact"/>
              <w:ind w:right="43"/>
              <w:jc w:val="both"/>
              <w:rPr>
                <w:sz w:val="24"/>
              </w:rPr>
            </w:pPr>
            <w:r w:rsidRPr="006F65B3">
              <w:rPr>
                <w:spacing w:val="-4"/>
                <w:sz w:val="24"/>
              </w:rPr>
              <w:t>Tümü</w:t>
            </w:r>
          </w:p>
        </w:tc>
        <w:tc>
          <w:tcPr>
            <w:tcW w:w="0" w:type="auto"/>
          </w:tcPr>
          <w:p w14:paraId="506D97F5" w14:textId="77777777" w:rsidR="00775E50" w:rsidRPr="006F65B3" w:rsidRDefault="004235E7" w:rsidP="00236828">
            <w:pPr>
              <w:pStyle w:val="TableParagraph"/>
              <w:spacing w:line="261" w:lineRule="exact"/>
              <w:ind w:left="40" w:right="43"/>
              <w:jc w:val="both"/>
              <w:rPr>
                <w:sz w:val="24"/>
              </w:rPr>
            </w:pPr>
            <w:r w:rsidRPr="006F65B3">
              <w:rPr>
                <w:sz w:val="24"/>
              </w:rPr>
              <w:t xml:space="preserve">94 </w:t>
            </w:r>
            <w:r w:rsidRPr="006F65B3">
              <w:rPr>
                <w:spacing w:val="-2"/>
                <w:sz w:val="24"/>
              </w:rPr>
              <w:t>(11,2)</w:t>
            </w:r>
          </w:p>
        </w:tc>
        <w:tc>
          <w:tcPr>
            <w:tcW w:w="0" w:type="auto"/>
          </w:tcPr>
          <w:p w14:paraId="506D97F6" w14:textId="77777777" w:rsidR="00775E50" w:rsidRPr="006F65B3" w:rsidRDefault="004235E7" w:rsidP="00236828">
            <w:pPr>
              <w:pStyle w:val="TableParagraph"/>
              <w:spacing w:line="261" w:lineRule="exact"/>
              <w:ind w:left="105" w:right="43"/>
              <w:jc w:val="both"/>
              <w:rPr>
                <w:sz w:val="24"/>
              </w:rPr>
            </w:pPr>
            <w:r w:rsidRPr="006F65B3">
              <w:rPr>
                <w:sz w:val="24"/>
              </w:rPr>
              <w:t xml:space="preserve">121 </w:t>
            </w:r>
            <w:r w:rsidRPr="006F65B3">
              <w:rPr>
                <w:spacing w:val="-2"/>
                <w:sz w:val="24"/>
              </w:rPr>
              <w:t>(14,9)</w:t>
            </w:r>
          </w:p>
        </w:tc>
        <w:tc>
          <w:tcPr>
            <w:tcW w:w="0" w:type="auto"/>
          </w:tcPr>
          <w:p w14:paraId="506D97F7" w14:textId="77777777" w:rsidR="00775E50" w:rsidRPr="006F65B3" w:rsidRDefault="004235E7" w:rsidP="00236828">
            <w:pPr>
              <w:pStyle w:val="TableParagraph"/>
              <w:spacing w:line="261" w:lineRule="exact"/>
              <w:ind w:left="36" w:right="43"/>
              <w:jc w:val="both"/>
              <w:rPr>
                <w:sz w:val="24"/>
              </w:rPr>
            </w:pPr>
            <w:r w:rsidRPr="006F65B3">
              <w:rPr>
                <w:sz w:val="24"/>
              </w:rPr>
              <w:t xml:space="preserve">74 </w:t>
            </w:r>
            <w:r w:rsidRPr="006F65B3">
              <w:rPr>
                <w:spacing w:val="-5"/>
                <w:sz w:val="24"/>
              </w:rPr>
              <w:t>(9)</w:t>
            </w:r>
          </w:p>
        </w:tc>
        <w:tc>
          <w:tcPr>
            <w:tcW w:w="0" w:type="auto"/>
          </w:tcPr>
          <w:p w14:paraId="506D97F8" w14:textId="77777777" w:rsidR="00775E50" w:rsidRPr="006F65B3" w:rsidRDefault="004235E7" w:rsidP="00236828">
            <w:pPr>
              <w:pStyle w:val="TableParagraph"/>
              <w:spacing w:line="251" w:lineRule="exact"/>
              <w:ind w:left="36" w:right="43"/>
              <w:jc w:val="both"/>
              <w:rPr>
                <w:sz w:val="24"/>
              </w:rPr>
            </w:pPr>
            <w:r w:rsidRPr="006F65B3">
              <w:rPr>
                <w:spacing w:val="-4"/>
                <w:sz w:val="24"/>
              </w:rPr>
              <w:t>1,24</w:t>
            </w:r>
          </w:p>
          <w:p w14:paraId="506D97F9" w14:textId="77777777" w:rsidR="00775E50" w:rsidRPr="006F65B3" w:rsidRDefault="004235E7" w:rsidP="00236828">
            <w:pPr>
              <w:pStyle w:val="TableParagraph"/>
              <w:spacing w:line="247" w:lineRule="exact"/>
              <w:ind w:left="36" w:right="43"/>
              <w:jc w:val="both"/>
              <w:rPr>
                <w:sz w:val="24"/>
              </w:rPr>
            </w:pPr>
            <w:r w:rsidRPr="006F65B3">
              <w:rPr>
                <w:spacing w:val="-2"/>
                <w:sz w:val="24"/>
              </w:rPr>
              <w:t>(0,93-1,65)</w:t>
            </w:r>
          </w:p>
        </w:tc>
        <w:tc>
          <w:tcPr>
            <w:tcW w:w="0" w:type="auto"/>
          </w:tcPr>
          <w:p w14:paraId="506D97FA" w14:textId="77777777" w:rsidR="00775E50" w:rsidRPr="006F65B3" w:rsidRDefault="004235E7" w:rsidP="00236828">
            <w:pPr>
              <w:pStyle w:val="TableParagraph"/>
              <w:spacing w:line="251" w:lineRule="exact"/>
              <w:ind w:left="41" w:right="43"/>
              <w:jc w:val="both"/>
              <w:rPr>
                <w:sz w:val="24"/>
              </w:rPr>
            </w:pPr>
            <w:r w:rsidRPr="006F65B3">
              <w:rPr>
                <w:spacing w:val="-4"/>
                <w:sz w:val="24"/>
              </w:rPr>
              <w:t>1,65</w:t>
            </w:r>
          </w:p>
          <w:p w14:paraId="506D97FB" w14:textId="77777777" w:rsidR="00775E50" w:rsidRPr="006F65B3" w:rsidRDefault="004235E7" w:rsidP="00236828">
            <w:pPr>
              <w:pStyle w:val="TableParagraph"/>
              <w:spacing w:line="247" w:lineRule="exact"/>
              <w:ind w:left="41" w:right="43"/>
              <w:jc w:val="both"/>
              <w:rPr>
                <w:sz w:val="24"/>
              </w:rPr>
            </w:pPr>
            <w:r w:rsidRPr="006F65B3">
              <w:rPr>
                <w:spacing w:val="-2"/>
                <w:sz w:val="24"/>
              </w:rPr>
              <w:t>(1,26-2,16)</w:t>
            </w:r>
          </w:p>
        </w:tc>
      </w:tr>
    </w:tbl>
    <w:p w14:paraId="26B7C5C7" w14:textId="77777777" w:rsidR="00C639ED" w:rsidRDefault="00C639ED" w:rsidP="00C639ED">
      <w:pPr>
        <w:widowControl/>
        <w:autoSpaceDE/>
        <w:autoSpaceDN/>
        <w:spacing w:after="100" w:afterAutospacing="1" w:line="300" w:lineRule="auto"/>
        <w:ind w:right="9"/>
        <w:jc w:val="both"/>
        <w:outlineLvl w:val="1"/>
        <w:rPr>
          <w:sz w:val="24"/>
          <w:szCs w:val="24"/>
        </w:rPr>
      </w:pPr>
    </w:p>
    <w:p w14:paraId="506D97FE" w14:textId="36FEE3C6" w:rsidR="00775E50" w:rsidRPr="00C639ED" w:rsidRDefault="004235E7" w:rsidP="00236828">
      <w:pPr>
        <w:widowControl/>
        <w:autoSpaceDE/>
        <w:autoSpaceDN/>
        <w:spacing w:after="100" w:afterAutospacing="1" w:line="300" w:lineRule="auto"/>
        <w:ind w:right="9"/>
        <w:jc w:val="both"/>
        <w:outlineLvl w:val="1"/>
      </w:pPr>
      <w:r w:rsidRPr="00C639ED">
        <w:rPr>
          <w:sz w:val="24"/>
          <w:szCs w:val="24"/>
        </w:rPr>
        <w:t>ISTH majör gastrointestinal kanama, günde iki kez 5 mg</w:t>
      </w:r>
      <w:r w:rsidRPr="00236828">
        <w:rPr>
          <w:sz w:val="24"/>
          <w:szCs w:val="24"/>
        </w:rPr>
        <w:t xml:space="preserve"> </w:t>
      </w:r>
      <w:r w:rsidRPr="00C639ED">
        <w:rPr>
          <w:sz w:val="24"/>
          <w:szCs w:val="24"/>
        </w:rPr>
        <w:t xml:space="preserve">dozda </w:t>
      </w:r>
      <w:r w:rsidR="00F5691E">
        <w:rPr>
          <w:sz w:val="24"/>
          <w:szCs w:val="24"/>
        </w:rPr>
        <w:t xml:space="preserve">OLPİXA </w:t>
      </w:r>
      <w:r w:rsidRPr="00C639ED">
        <w:rPr>
          <w:sz w:val="24"/>
          <w:szCs w:val="24"/>
        </w:rPr>
        <w:t>ile tedavi edilen 1 hastada (%0,1)</w:t>
      </w:r>
      <w:r w:rsidRPr="00236828">
        <w:rPr>
          <w:sz w:val="24"/>
          <w:szCs w:val="24"/>
        </w:rPr>
        <w:t xml:space="preserve"> </w:t>
      </w:r>
      <w:r w:rsidRPr="00C639ED">
        <w:rPr>
          <w:sz w:val="24"/>
          <w:szCs w:val="24"/>
        </w:rPr>
        <w:t>gözlenmiş,</w:t>
      </w:r>
      <w:r w:rsidRPr="00236828">
        <w:rPr>
          <w:sz w:val="24"/>
          <w:szCs w:val="24"/>
        </w:rPr>
        <w:t xml:space="preserve"> </w:t>
      </w:r>
      <w:r w:rsidRPr="00C639ED">
        <w:rPr>
          <w:sz w:val="24"/>
          <w:szCs w:val="24"/>
        </w:rPr>
        <w:t>günde</w:t>
      </w:r>
      <w:r w:rsidRPr="00236828">
        <w:rPr>
          <w:sz w:val="24"/>
          <w:szCs w:val="24"/>
        </w:rPr>
        <w:t xml:space="preserve"> </w:t>
      </w:r>
      <w:r w:rsidRPr="00C639ED">
        <w:rPr>
          <w:sz w:val="24"/>
          <w:szCs w:val="24"/>
        </w:rPr>
        <w:t>iki</w:t>
      </w:r>
      <w:r w:rsidRPr="00236828">
        <w:rPr>
          <w:sz w:val="24"/>
          <w:szCs w:val="24"/>
        </w:rPr>
        <w:t xml:space="preserve"> </w:t>
      </w:r>
      <w:r w:rsidRPr="00C639ED">
        <w:rPr>
          <w:sz w:val="24"/>
          <w:szCs w:val="24"/>
        </w:rPr>
        <w:t>kez</w:t>
      </w:r>
      <w:r w:rsidRPr="00236828">
        <w:rPr>
          <w:sz w:val="24"/>
          <w:szCs w:val="24"/>
        </w:rPr>
        <w:t xml:space="preserve"> </w:t>
      </w:r>
      <w:r w:rsidRPr="00C639ED">
        <w:rPr>
          <w:sz w:val="24"/>
          <w:szCs w:val="24"/>
        </w:rPr>
        <w:t>2,5</w:t>
      </w:r>
      <w:r w:rsidRPr="00236828">
        <w:rPr>
          <w:sz w:val="24"/>
          <w:szCs w:val="24"/>
        </w:rPr>
        <w:t xml:space="preserve"> </w:t>
      </w:r>
      <w:r w:rsidRPr="00C639ED">
        <w:rPr>
          <w:sz w:val="24"/>
          <w:szCs w:val="24"/>
        </w:rPr>
        <w:t>mg</w:t>
      </w:r>
      <w:r w:rsidRPr="00236828">
        <w:rPr>
          <w:sz w:val="24"/>
          <w:szCs w:val="24"/>
        </w:rPr>
        <w:t xml:space="preserve"> </w:t>
      </w:r>
      <w:r w:rsidRPr="00C639ED">
        <w:rPr>
          <w:sz w:val="24"/>
          <w:szCs w:val="24"/>
        </w:rPr>
        <w:t>dozda</w:t>
      </w:r>
      <w:r w:rsidRPr="00236828">
        <w:rPr>
          <w:sz w:val="24"/>
          <w:szCs w:val="24"/>
        </w:rPr>
        <w:t xml:space="preserve"> </w:t>
      </w:r>
      <w:r w:rsidRPr="00C639ED">
        <w:rPr>
          <w:sz w:val="24"/>
          <w:szCs w:val="24"/>
        </w:rPr>
        <w:t>tedavi</w:t>
      </w:r>
      <w:r w:rsidRPr="00236828">
        <w:rPr>
          <w:sz w:val="24"/>
          <w:szCs w:val="24"/>
        </w:rPr>
        <w:t xml:space="preserve"> </w:t>
      </w:r>
      <w:r w:rsidRPr="00C639ED">
        <w:rPr>
          <w:sz w:val="24"/>
          <w:szCs w:val="24"/>
        </w:rPr>
        <w:t>edilen</w:t>
      </w:r>
      <w:r w:rsidRPr="00236828">
        <w:rPr>
          <w:sz w:val="24"/>
          <w:szCs w:val="24"/>
        </w:rPr>
        <w:t xml:space="preserve"> </w:t>
      </w:r>
      <w:r w:rsidRPr="00C639ED">
        <w:rPr>
          <w:sz w:val="24"/>
          <w:szCs w:val="24"/>
        </w:rPr>
        <w:t>hiçbir</w:t>
      </w:r>
      <w:r w:rsidRPr="00236828">
        <w:rPr>
          <w:sz w:val="24"/>
          <w:szCs w:val="24"/>
        </w:rPr>
        <w:t xml:space="preserve"> </w:t>
      </w:r>
      <w:r w:rsidRPr="00C639ED">
        <w:rPr>
          <w:sz w:val="24"/>
          <w:szCs w:val="24"/>
        </w:rPr>
        <w:t>hastada</w:t>
      </w:r>
      <w:r w:rsidRPr="00236828">
        <w:rPr>
          <w:sz w:val="24"/>
          <w:szCs w:val="24"/>
        </w:rPr>
        <w:t xml:space="preserve"> </w:t>
      </w:r>
      <w:r w:rsidRPr="00C639ED">
        <w:rPr>
          <w:sz w:val="24"/>
          <w:szCs w:val="24"/>
        </w:rPr>
        <w:t>gözlenmemiş,</w:t>
      </w:r>
      <w:r w:rsidRPr="00236828">
        <w:rPr>
          <w:sz w:val="24"/>
          <w:szCs w:val="24"/>
        </w:rPr>
        <w:t xml:space="preserve"> </w:t>
      </w:r>
      <w:r w:rsidRPr="00C639ED">
        <w:rPr>
          <w:sz w:val="24"/>
          <w:szCs w:val="24"/>
        </w:rPr>
        <w:t>ve</w:t>
      </w:r>
      <w:r w:rsidRPr="00236828">
        <w:rPr>
          <w:sz w:val="24"/>
          <w:szCs w:val="24"/>
        </w:rPr>
        <w:t xml:space="preserve"> </w:t>
      </w:r>
      <w:r w:rsidRPr="00C639ED">
        <w:rPr>
          <w:sz w:val="24"/>
          <w:szCs w:val="24"/>
        </w:rPr>
        <w:t>plasebo ile tedavi edilen 1 hastada (%0,1) gözlenmiştir.</w:t>
      </w:r>
    </w:p>
    <w:p w14:paraId="506D97FF"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C639ED">
        <w:rPr>
          <w:sz w:val="24"/>
          <w:szCs w:val="24"/>
          <w:u w:val="single"/>
        </w:rPr>
        <w:t>Pediyatrik</w:t>
      </w:r>
      <w:r w:rsidRPr="00236828">
        <w:rPr>
          <w:sz w:val="24"/>
          <w:szCs w:val="24"/>
          <w:u w:val="single"/>
        </w:rPr>
        <w:t xml:space="preserve"> popülasyon</w:t>
      </w:r>
    </w:p>
    <w:p w14:paraId="506D9801" w14:textId="6AA4A0D7" w:rsidR="00775E50" w:rsidRPr="006F65B3" w:rsidRDefault="004235E7" w:rsidP="00236828">
      <w:pPr>
        <w:widowControl/>
        <w:autoSpaceDE/>
        <w:autoSpaceDN/>
        <w:spacing w:after="100" w:afterAutospacing="1" w:line="300" w:lineRule="auto"/>
        <w:ind w:right="9"/>
        <w:jc w:val="both"/>
        <w:outlineLvl w:val="1"/>
      </w:pPr>
      <w:r w:rsidRPr="00C639ED">
        <w:rPr>
          <w:sz w:val="24"/>
          <w:szCs w:val="24"/>
        </w:rPr>
        <w:t>Onaylanmış</w:t>
      </w:r>
      <w:r w:rsidRPr="00236828">
        <w:rPr>
          <w:sz w:val="24"/>
          <w:szCs w:val="24"/>
        </w:rPr>
        <w:t xml:space="preserve"> </w:t>
      </w:r>
      <w:r w:rsidRPr="00C639ED">
        <w:rPr>
          <w:sz w:val="24"/>
          <w:szCs w:val="24"/>
        </w:rPr>
        <w:t>bir</w:t>
      </w:r>
      <w:r w:rsidRPr="00236828">
        <w:rPr>
          <w:sz w:val="24"/>
          <w:szCs w:val="24"/>
        </w:rPr>
        <w:t xml:space="preserve"> </w:t>
      </w:r>
      <w:r w:rsidRPr="00C639ED">
        <w:rPr>
          <w:sz w:val="24"/>
          <w:szCs w:val="24"/>
        </w:rPr>
        <w:t>pediatrik endikasyon</w:t>
      </w:r>
      <w:r w:rsidRPr="00236828">
        <w:rPr>
          <w:sz w:val="24"/>
          <w:szCs w:val="24"/>
        </w:rPr>
        <w:t xml:space="preserve"> </w:t>
      </w:r>
      <w:r w:rsidRPr="00C639ED">
        <w:rPr>
          <w:sz w:val="24"/>
          <w:szCs w:val="24"/>
        </w:rPr>
        <w:t>yoktur</w:t>
      </w:r>
      <w:r w:rsidRPr="00236828">
        <w:rPr>
          <w:sz w:val="24"/>
          <w:szCs w:val="24"/>
        </w:rPr>
        <w:t xml:space="preserve"> </w:t>
      </w:r>
      <w:r w:rsidRPr="00C639ED">
        <w:rPr>
          <w:sz w:val="24"/>
          <w:szCs w:val="24"/>
        </w:rPr>
        <w:t>(</w:t>
      </w:r>
      <w:r w:rsidR="00C0208D">
        <w:rPr>
          <w:sz w:val="24"/>
          <w:szCs w:val="24"/>
        </w:rPr>
        <w:t>bkz.Bölüm</w:t>
      </w:r>
      <w:r w:rsidRPr="00236828">
        <w:rPr>
          <w:sz w:val="24"/>
          <w:szCs w:val="24"/>
        </w:rPr>
        <w:t xml:space="preserve"> 4.2).</w:t>
      </w:r>
    </w:p>
    <w:p w14:paraId="506D9802" w14:textId="77777777" w:rsidR="00775E50" w:rsidRPr="009D3461" w:rsidRDefault="004235E7" w:rsidP="00236828">
      <w:pPr>
        <w:widowControl/>
        <w:autoSpaceDE/>
        <w:autoSpaceDN/>
        <w:spacing w:after="100" w:afterAutospacing="1" w:line="300" w:lineRule="auto"/>
        <w:ind w:right="9"/>
        <w:jc w:val="both"/>
        <w:outlineLvl w:val="1"/>
        <w:rPr>
          <w:i/>
          <w:iCs/>
          <w:sz w:val="24"/>
          <w:szCs w:val="24"/>
        </w:rPr>
      </w:pPr>
      <w:r w:rsidRPr="009D3461">
        <w:rPr>
          <w:i/>
          <w:iCs/>
          <w:sz w:val="24"/>
          <w:szCs w:val="24"/>
        </w:rPr>
        <w:t>Akut</w:t>
      </w:r>
      <w:r w:rsidRPr="00236828">
        <w:rPr>
          <w:i/>
          <w:iCs/>
          <w:sz w:val="24"/>
          <w:szCs w:val="24"/>
        </w:rPr>
        <w:t xml:space="preserve"> </w:t>
      </w:r>
      <w:r w:rsidRPr="009D3461">
        <w:rPr>
          <w:i/>
          <w:iCs/>
          <w:sz w:val="24"/>
          <w:szCs w:val="24"/>
        </w:rPr>
        <w:t>lenfoblastik</w:t>
      </w:r>
      <w:r w:rsidRPr="00236828">
        <w:rPr>
          <w:i/>
          <w:iCs/>
          <w:sz w:val="24"/>
          <w:szCs w:val="24"/>
        </w:rPr>
        <w:t xml:space="preserve"> </w:t>
      </w:r>
      <w:r w:rsidRPr="009D3461">
        <w:rPr>
          <w:i/>
          <w:iCs/>
          <w:sz w:val="24"/>
          <w:szCs w:val="24"/>
        </w:rPr>
        <w:t>lösemi</w:t>
      </w:r>
      <w:r w:rsidRPr="00236828">
        <w:rPr>
          <w:i/>
          <w:iCs/>
          <w:sz w:val="24"/>
          <w:szCs w:val="24"/>
        </w:rPr>
        <w:t xml:space="preserve"> </w:t>
      </w:r>
      <w:r w:rsidRPr="009D3461">
        <w:rPr>
          <w:i/>
          <w:iCs/>
          <w:sz w:val="24"/>
          <w:szCs w:val="24"/>
        </w:rPr>
        <w:t>veya</w:t>
      </w:r>
      <w:r w:rsidRPr="00236828">
        <w:rPr>
          <w:i/>
          <w:iCs/>
          <w:sz w:val="24"/>
          <w:szCs w:val="24"/>
        </w:rPr>
        <w:t xml:space="preserve"> </w:t>
      </w:r>
      <w:r w:rsidRPr="009D3461">
        <w:rPr>
          <w:i/>
          <w:iCs/>
          <w:sz w:val="24"/>
          <w:szCs w:val="24"/>
        </w:rPr>
        <w:t>lenfoblastik</w:t>
      </w:r>
      <w:r w:rsidRPr="00236828">
        <w:rPr>
          <w:i/>
          <w:iCs/>
          <w:sz w:val="24"/>
          <w:szCs w:val="24"/>
        </w:rPr>
        <w:t xml:space="preserve"> </w:t>
      </w:r>
      <w:r w:rsidRPr="009D3461">
        <w:rPr>
          <w:i/>
          <w:iCs/>
          <w:sz w:val="24"/>
          <w:szCs w:val="24"/>
        </w:rPr>
        <w:t>lenfoma</w:t>
      </w:r>
      <w:r w:rsidRPr="00236828">
        <w:rPr>
          <w:i/>
          <w:iCs/>
          <w:sz w:val="24"/>
          <w:szCs w:val="24"/>
        </w:rPr>
        <w:t xml:space="preserve"> </w:t>
      </w:r>
      <w:r w:rsidRPr="009D3461">
        <w:rPr>
          <w:i/>
          <w:iCs/>
          <w:sz w:val="24"/>
          <w:szCs w:val="24"/>
        </w:rPr>
        <w:t>olan</w:t>
      </w:r>
      <w:r w:rsidRPr="00236828">
        <w:rPr>
          <w:i/>
          <w:iCs/>
          <w:sz w:val="24"/>
          <w:szCs w:val="24"/>
        </w:rPr>
        <w:t xml:space="preserve"> </w:t>
      </w:r>
      <w:r w:rsidRPr="009D3461">
        <w:rPr>
          <w:i/>
          <w:iCs/>
          <w:sz w:val="24"/>
          <w:szCs w:val="24"/>
        </w:rPr>
        <w:t>pediyatrik</w:t>
      </w:r>
      <w:r w:rsidRPr="00236828">
        <w:rPr>
          <w:i/>
          <w:iCs/>
          <w:sz w:val="24"/>
          <w:szCs w:val="24"/>
        </w:rPr>
        <w:t xml:space="preserve"> </w:t>
      </w:r>
      <w:r w:rsidRPr="009D3461">
        <w:rPr>
          <w:i/>
          <w:iCs/>
          <w:sz w:val="24"/>
          <w:szCs w:val="24"/>
        </w:rPr>
        <w:t>hastalarda</w:t>
      </w:r>
      <w:r w:rsidRPr="00236828">
        <w:rPr>
          <w:i/>
          <w:iCs/>
          <w:sz w:val="24"/>
          <w:szCs w:val="24"/>
        </w:rPr>
        <w:t xml:space="preserve"> </w:t>
      </w:r>
      <w:r w:rsidRPr="009D3461">
        <w:rPr>
          <w:i/>
          <w:iCs/>
          <w:sz w:val="24"/>
          <w:szCs w:val="24"/>
        </w:rPr>
        <w:t>VTE'nin</w:t>
      </w:r>
      <w:r w:rsidRPr="00236828">
        <w:rPr>
          <w:i/>
          <w:iCs/>
          <w:sz w:val="24"/>
          <w:szCs w:val="24"/>
        </w:rPr>
        <w:t xml:space="preserve"> </w:t>
      </w:r>
      <w:r w:rsidRPr="009D3461">
        <w:rPr>
          <w:i/>
          <w:iCs/>
          <w:sz w:val="24"/>
          <w:szCs w:val="24"/>
        </w:rPr>
        <w:t>önlenmesi (ALL, LL)</w:t>
      </w:r>
    </w:p>
    <w:p w14:paraId="7671B217" w14:textId="6CAD8B2F" w:rsidR="00236F97" w:rsidRPr="002604C4" w:rsidRDefault="004235E7" w:rsidP="00236828">
      <w:pPr>
        <w:widowControl/>
        <w:autoSpaceDE/>
        <w:autoSpaceDN/>
        <w:spacing w:after="100" w:afterAutospacing="1" w:line="300" w:lineRule="auto"/>
        <w:ind w:right="9"/>
        <w:jc w:val="both"/>
        <w:outlineLvl w:val="1"/>
        <w:rPr>
          <w:sz w:val="24"/>
          <w:szCs w:val="24"/>
        </w:rPr>
      </w:pPr>
      <w:r w:rsidRPr="00236828">
        <w:rPr>
          <w:sz w:val="24"/>
          <w:szCs w:val="24"/>
        </w:rPr>
        <w:t xml:space="preserve">PREVAPIX-ALL çalışmasında, apiksaban veya standart bakım ile açık etiketli tromboprofilaksi için, yeni tanı ALL veya LL’si olan, ≥ 1 ila &lt;18 yaş arası, kalıcı bir santral venöz erişim cihazı yoluyla asparaginaz dahil olmak üzere indüksiyon kemoterapisi alan toplam 512 hasta, 1:1 randomize edildi (sistemik antikoagülasyon olmadan). Apiksaban, günde iki kez 2.5 mg alan erişkin hastalardaki karşılaştırılabilir maruziyeti ortaya koyabilmek için vücut </w:t>
      </w:r>
      <w:r w:rsidRPr="00236828">
        <w:rPr>
          <w:sz w:val="24"/>
          <w:szCs w:val="24"/>
        </w:rPr>
        <w:lastRenderedPageBreak/>
        <w:t>ağırlığı tabanlı sabit bir doz rejimiyle uygulandı (bkz. Tablo 14). Apiksaban, 2.5 mg tablet, 0.5 mg tablet veya 0.4 mg/ml oral çözelti olarak temin edildi. Apiksaban kolundaki medyan maruz kalma süresi 25 gündü.</w:t>
      </w:r>
    </w:p>
    <w:p w14:paraId="506D9805" w14:textId="2508DE48" w:rsidR="00775E50" w:rsidRPr="00236828" w:rsidRDefault="004235E7" w:rsidP="00236828">
      <w:pPr>
        <w:widowControl/>
        <w:autoSpaceDE/>
        <w:autoSpaceDN/>
        <w:spacing w:after="100" w:afterAutospacing="1" w:line="300" w:lineRule="auto"/>
        <w:ind w:right="9"/>
        <w:jc w:val="both"/>
        <w:outlineLvl w:val="1"/>
        <w:rPr>
          <w:b/>
          <w:bCs/>
        </w:rPr>
      </w:pPr>
      <w:r w:rsidRPr="00236828">
        <w:rPr>
          <w:b/>
          <w:bCs/>
          <w:sz w:val="24"/>
          <w:szCs w:val="24"/>
        </w:rPr>
        <w:t>Tablo 1</w:t>
      </w:r>
      <w:r w:rsidR="002604C4">
        <w:rPr>
          <w:b/>
          <w:bCs/>
          <w:sz w:val="24"/>
          <w:szCs w:val="24"/>
        </w:rPr>
        <w:t>2</w:t>
      </w:r>
      <w:r w:rsidRPr="00236828">
        <w:rPr>
          <w:b/>
          <w:bCs/>
          <w:sz w:val="24"/>
          <w:szCs w:val="24"/>
        </w:rPr>
        <w:t>: PREVAPIX-ALL çalışmasında apiksaban dozlaması</w:t>
      </w:r>
    </w:p>
    <w:tbl>
      <w:tblPr>
        <w:tblW w:w="0" w:type="auto"/>
        <w:tblInd w:w="1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52"/>
        <w:gridCol w:w="3552"/>
      </w:tblGrid>
      <w:tr w:rsidR="00775E50" w:rsidRPr="006F65B3" w14:paraId="506D9808" w14:textId="77777777">
        <w:trPr>
          <w:trHeight w:val="306"/>
        </w:trPr>
        <w:tc>
          <w:tcPr>
            <w:tcW w:w="3552" w:type="dxa"/>
          </w:tcPr>
          <w:p w14:paraId="506D9806" w14:textId="77777777" w:rsidR="00775E50" w:rsidRPr="006F65B3" w:rsidRDefault="004235E7" w:rsidP="00236828">
            <w:pPr>
              <w:pStyle w:val="TableParagraph"/>
              <w:spacing w:before="27" w:line="259" w:lineRule="exact"/>
              <w:ind w:left="108" w:right="43"/>
              <w:jc w:val="both"/>
              <w:rPr>
                <w:b/>
                <w:sz w:val="24"/>
              </w:rPr>
            </w:pPr>
            <w:r w:rsidRPr="006F65B3">
              <w:rPr>
                <w:b/>
                <w:sz w:val="24"/>
              </w:rPr>
              <w:t>Vücut</w:t>
            </w:r>
            <w:r w:rsidRPr="006F65B3">
              <w:rPr>
                <w:b/>
                <w:spacing w:val="-3"/>
                <w:sz w:val="24"/>
              </w:rPr>
              <w:t xml:space="preserve"> </w:t>
            </w:r>
            <w:r w:rsidRPr="006F65B3">
              <w:rPr>
                <w:b/>
                <w:sz w:val="24"/>
              </w:rPr>
              <w:t>ağırlığı</w:t>
            </w:r>
            <w:r w:rsidRPr="006F65B3">
              <w:rPr>
                <w:b/>
                <w:spacing w:val="-1"/>
                <w:sz w:val="24"/>
              </w:rPr>
              <w:t xml:space="preserve"> </w:t>
            </w:r>
            <w:r w:rsidRPr="006F65B3">
              <w:rPr>
                <w:b/>
                <w:spacing w:val="-2"/>
                <w:sz w:val="24"/>
              </w:rPr>
              <w:t>aralığı</w:t>
            </w:r>
          </w:p>
        </w:tc>
        <w:tc>
          <w:tcPr>
            <w:tcW w:w="3552" w:type="dxa"/>
          </w:tcPr>
          <w:p w14:paraId="506D9807" w14:textId="77777777" w:rsidR="00775E50" w:rsidRPr="006F65B3" w:rsidRDefault="004235E7" w:rsidP="00236828">
            <w:pPr>
              <w:pStyle w:val="TableParagraph"/>
              <w:spacing w:before="27" w:line="259" w:lineRule="exact"/>
              <w:ind w:left="108" w:right="43"/>
              <w:jc w:val="both"/>
              <w:rPr>
                <w:b/>
                <w:sz w:val="24"/>
              </w:rPr>
            </w:pPr>
            <w:r w:rsidRPr="006F65B3">
              <w:rPr>
                <w:b/>
                <w:sz w:val="24"/>
              </w:rPr>
              <w:t>Doz</w:t>
            </w:r>
            <w:r w:rsidRPr="006F65B3">
              <w:rPr>
                <w:b/>
                <w:spacing w:val="-4"/>
                <w:sz w:val="24"/>
              </w:rPr>
              <w:t xml:space="preserve"> </w:t>
            </w:r>
            <w:r w:rsidRPr="006F65B3">
              <w:rPr>
                <w:b/>
                <w:spacing w:val="-2"/>
                <w:sz w:val="24"/>
              </w:rPr>
              <w:t>çizelgesi</w:t>
            </w:r>
          </w:p>
        </w:tc>
      </w:tr>
      <w:tr w:rsidR="00775E50" w:rsidRPr="006F65B3" w14:paraId="506D980B" w14:textId="77777777">
        <w:trPr>
          <w:trHeight w:val="304"/>
        </w:trPr>
        <w:tc>
          <w:tcPr>
            <w:tcW w:w="3552" w:type="dxa"/>
          </w:tcPr>
          <w:p w14:paraId="506D9809" w14:textId="77777777" w:rsidR="00775E50" w:rsidRPr="006F65B3" w:rsidRDefault="004235E7" w:rsidP="00236828">
            <w:pPr>
              <w:pStyle w:val="TableParagraph"/>
              <w:spacing w:before="27" w:line="257" w:lineRule="exact"/>
              <w:ind w:left="108" w:right="43"/>
              <w:jc w:val="both"/>
              <w:rPr>
                <w:sz w:val="24"/>
              </w:rPr>
            </w:pPr>
            <w:r w:rsidRPr="006F65B3">
              <w:rPr>
                <w:sz w:val="24"/>
              </w:rPr>
              <w:t>6</w:t>
            </w:r>
            <w:r w:rsidRPr="006F65B3">
              <w:rPr>
                <w:spacing w:val="-1"/>
                <w:sz w:val="24"/>
              </w:rPr>
              <w:t xml:space="preserve"> </w:t>
            </w:r>
            <w:r w:rsidRPr="006F65B3">
              <w:rPr>
                <w:sz w:val="24"/>
              </w:rPr>
              <w:t>-&lt;</w:t>
            </w:r>
            <w:r w:rsidRPr="006F65B3">
              <w:rPr>
                <w:spacing w:val="-1"/>
                <w:sz w:val="24"/>
              </w:rPr>
              <w:t xml:space="preserve"> </w:t>
            </w:r>
            <w:r w:rsidRPr="006F65B3">
              <w:rPr>
                <w:sz w:val="24"/>
              </w:rPr>
              <w:t xml:space="preserve">10.5 </w:t>
            </w:r>
            <w:r w:rsidRPr="006F65B3">
              <w:rPr>
                <w:spacing w:val="-5"/>
                <w:sz w:val="24"/>
              </w:rPr>
              <w:t>kg</w:t>
            </w:r>
          </w:p>
        </w:tc>
        <w:tc>
          <w:tcPr>
            <w:tcW w:w="3552" w:type="dxa"/>
          </w:tcPr>
          <w:p w14:paraId="506D980A" w14:textId="77777777" w:rsidR="00775E50" w:rsidRPr="006F65B3" w:rsidRDefault="004235E7" w:rsidP="00236828">
            <w:pPr>
              <w:pStyle w:val="TableParagraph"/>
              <w:spacing w:before="27" w:line="257" w:lineRule="exact"/>
              <w:ind w:left="108" w:right="43"/>
              <w:jc w:val="both"/>
              <w:rPr>
                <w:sz w:val="24"/>
              </w:rPr>
            </w:pPr>
            <w:r w:rsidRPr="006F65B3">
              <w:rPr>
                <w:sz w:val="24"/>
              </w:rPr>
              <w:t>Günde</w:t>
            </w:r>
            <w:r w:rsidRPr="006F65B3">
              <w:rPr>
                <w:spacing w:val="-2"/>
                <w:sz w:val="24"/>
              </w:rPr>
              <w:t xml:space="preserve"> </w:t>
            </w:r>
            <w:r w:rsidRPr="006F65B3">
              <w:rPr>
                <w:sz w:val="24"/>
              </w:rPr>
              <w:t>2 kez</w:t>
            </w:r>
            <w:r w:rsidRPr="006F65B3">
              <w:rPr>
                <w:spacing w:val="-2"/>
                <w:sz w:val="24"/>
              </w:rPr>
              <w:t xml:space="preserve"> </w:t>
            </w:r>
            <w:r w:rsidRPr="006F65B3">
              <w:rPr>
                <w:sz w:val="24"/>
              </w:rPr>
              <w:t xml:space="preserve">0.5 </w:t>
            </w:r>
            <w:r w:rsidRPr="006F65B3">
              <w:rPr>
                <w:spacing w:val="-5"/>
                <w:sz w:val="24"/>
              </w:rPr>
              <w:t>mg</w:t>
            </w:r>
          </w:p>
        </w:tc>
      </w:tr>
      <w:tr w:rsidR="00775E50" w:rsidRPr="006F65B3" w14:paraId="506D980E" w14:textId="77777777">
        <w:trPr>
          <w:trHeight w:val="304"/>
        </w:trPr>
        <w:tc>
          <w:tcPr>
            <w:tcW w:w="3552" w:type="dxa"/>
          </w:tcPr>
          <w:p w14:paraId="506D980C" w14:textId="77777777" w:rsidR="00775E50" w:rsidRPr="006F65B3" w:rsidRDefault="004235E7" w:rsidP="00236828">
            <w:pPr>
              <w:pStyle w:val="TableParagraph"/>
              <w:spacing w:before="27" w:line="257" w:lineRule="exact"/>
              <w:ind w:right="43"/>
              <w:jc w:val="both"/>
              <w:rPr>
                <w:sz w:val="24"/>
              </w:rPr>
            </w:pPr>
            <w:r w:rsidRPr="006F65B3">
              <w:rPr>
                <w:sz w:val="24"/>
              </w:rPr>
              <w:t>10.5</w:t>
            </w:r>
            <w:r w:rsidRPr="006F65B3">
              <w:rPr>
                <w:spacing w:val="-1"/>
                <w:sz w:val="24"/>
              </w:rPr>
              <w:t xml:space="preserve"> </w:t>
            </w:r>
            <w:r w:rsidRPr="006F65B3">
              <w:rPr>
                <w:sz w:val="24"/>
              </w:rPr>
              <w:t>-&lt;</w:t>
            </w:r>
            <w:r w:rsidRPr="006F65B3">
              <w:rPr>
                <w:spacing w:val="-1"/>
                <w:sz w:val="24"/>
              </w:rPr>
              <w:t xml:space="preserve"> </w:t>
            </w:r>
            <w:r w:rsidRPr="006F65B3">
              <w:rPr>
                <w:sz w:val="24"/>
              </w:rPr>
              <w:t xml:space="preserve">18 </w:t>
            </w:r>
            <w:r w:rsidRPr="006F65B3">
              <w:rPr>
                <w:spacing w:val="-5"/>
                <w:sz w:val="24"/>
              </w:rPr>
              <w:t>kg</w:t>
            </w:r>
          </w:p>
        </w:tc>
        <w:tc>
          <w:tcPr>
            <w:tcW w:w="3552" w:type="dxa"/>
          </w:tcPr>
          <w:p w14:paraId="506D980D" w14:textId="77777777" w:rsidR="00775E50" w:rsidRPr="006F65B3" w:rsidRDefault="004235E7" w:rsidP="00236828">
            <w:pPr>
              <w:pStyle w:val="TableParagraph"/>
              <w:spacing w:before="27" w:line="257" w:lineRule="exact"/>
              <w:ind w:left="108" w:right="43"/>
              <w:jc w:val="both"/>
              <w:rPr>
                <w:sz w:val="24"/>
              </w:rPr>
            </w:pPr>
            <w:r w:rsidRPr="006F65B3">
              <w:rPr>
                <w:sz w:val="24"/>
              </w:rPr>
              <w:t>Günde</w:t>
            </w:r>
            <w:r w:rsidRPr="006F65B3">
              <w:rPr>
                <w:spacing w:val="-2"/>
                <w:sz w:val="24"/>
              </w:rPr>
              <w:t xml:space="preserve"> </w:t>
            </w:r>
            <w:r w:rsidRPr="006F65B3">
              <w:rPr>
                <w:sz w:val="24"/>
              </w:rPr>
              <w:t>2 kez</w:t>
            </w:r>
            <w:r w:rsidRPr="006F65B3">
              <w:rPr>
                <w:spacing w:val="-2"/>
                <w:sz w:val="24"/>
              </w:rPr>
              <w:t xml:space="preserve"> </w:t>
            </w:r>
            <w:r w:rsidRPr="006F65B3">
              <w:rPr>
                <w:sz w:val="24"/>
              </w:rPr>
              <w:t xml:space="preserve">1 </w:t>
            </w:r>
            <w:r w:rsidRPr="006F65B3">
              <w:rPr>
                <w:spacing w:val="-5"/>
                <w:sz w:val="24"/>
              </w:rPr>
              <w:t>mg</w:t>
            </w:r>
          </w:p>
        </w:tc>
      </w:tr>
      <w:tr w:rsidR="00775E50" w:rsidRPr="006F65B3" w14:paraId="506D9811" w14:textId="77777777">
        <w:trPr>
          <w:trHeight w:val="304"/>
        </w:trPr>
        <w:tc>
          <w:tcPr>
            <w:tcW w:w="3552" w:type="dxa"/>
          </w:tcPr>
          <w:p w14:paraId="506D980F" w14:textId="77777777" w:rsidR="00775E50" w:rsidRPr="006F65B3" w:rsidRDefault="004235E7" w:rsidP="00236828">
            <w:pPr>
              <w:pStyle w:val="TableParagraph"/>
              <w:spacing w:before="27" w:line="257" w:lineRule="exact"/>
              <w:ind w:left="108" w:right="43"/>
              <w:jc w:val="both"/>
              <w:rPr>
                <w:sz w:val="24"/>
              </w:rPr>
            </w:pPr>
            <w:r w:rsidRPr="006F65B3">
              <w:rPr>
                <w:sz w:val="24"/>
              </w:rPr>
              <w:t>18</w:t>
            </w:r>
            <w:r w:rsidRPr="006F65B3">
              <w:rPr>
                <w:spacing w:val="-1"/>
                <w:sz w:val="24"/>
              </w:rPr>
              <w:t xml:space="preserve"> </w:t>
            </w:r>
            <w:r w:rsidRPr="006F65B3">
              <w:rPr>
                <w:sz w:val="24"/>
              </w:rPr>
              <w:t>-&lt;</w:t>
            </w:r>
            <w:r w:rsidRPr="006F65B3">
              <w:rPr>
                <w:spacing w:val="-1"/>
                <w:sz w:val="24"/>
              </w:rPr>
              <w:t xml:space="preserve"> </w:t>
            </w:r>
            <w:r w:rsidRPr="006F65B3">
              <w:rPr>
                <w:sz w:val="24"/>
              </w:rPr>
              <w:t xml:space="preserve">25 </w:t>
            </w:r>
            <w:r w:rsidRPr="006F65B3">
              <w:rPr>
                <w:spacing w:val="-5"/>
                <w:sz w:val="24"/>
              </w:rPr>
              <w:t>kg</w:t>
            </w:r>
          </w:p>
        </w:tc>
        <w:tc>
          <w:tcPr>
            <w:tcW w:w="3552" w:type="dxa"/>
          </w:tcPr>
          <w:p w14:paraId="506D9810" w14:textId="77777777" w:rsidR="00775E50" w:rsidRPr="006F65B3" w:rsidRDefault="004235E7" w:rsidP="00236828">
            <w:pPr>
              <w:pStyle w:val="TableParagraph"/>
              <w:spacing w:before="27" w:line="257" w:lineRule="exact"/>
              <w:ind w:left="108" w:right="43"/>
              <w:jc w:val="both"/>
              <w:rPr>
                <w:sz w:val="24"/>
              </w:rPr>
            </w:pPr>
            <w:r w:rsidRPr="006F65B3">
              <w:rPr>
                <w:sz w:val="24"/>
              </w:rPr>
              <w:t>Günde</w:t>
            </w:r>
            <w:r w:rsidRPr="006F65B3">
              <w:rPr>
                <w:spacing w:val="-2"/>
                <w:sz w:val="24"/>
              </w:rPr>
              <w:t xml:space="preserve"> </w:t>
            </w:r>
            <w:r w:rsidRPr="006F65B3">
              <w:rPr>
                <w:sz w:val="24"/>
              </w:rPr>
              <w:t>2 kez</w:t>
            </w:r>
            <w:r w:rsidRPr="006F65B3">
              <w:rPr>
                <w:spacing w:val="-2"/>
                <w:sz w:val="24"/>
              </w:rPr>
              <w:t xml:space="preserve"> </w:t>
            </w:r>
            <w:r w:rsidRPr="006F65B3">
              <w:rPr>
                <w:sz w:val="24"/>
              </w:rPr>
              <w:t xml:space="preserve">1.5 </w:t>
            </w:r>
            <w:r w:rsidRPr="006F65B3">
              <w:rPr>
                <w:spacing w:val="-5"/>
                <w:sz w:val="24"/>
              </w:rPr>
              <w:t>mg</w:t>
            </w:r>
          </w:p>
        </w:tc>
      </w:tr>
      <w:tr w:rsidR="00775E50" w:rsidRPr="006F65B3" w14:paraId="506D9814" w14:textId="77777777">
        <w:trPr>
          <w:trHeight w:val="306"/>
        </w:trPr>
        <w:tc>
          <w:tcPr>
            <w:tcW w:w="3552" w:type="dxa"/>
          </w:tcPr>
          <w:p w14:paraId="506D9812" w14:textId="77777777" w:rsidR="00775E50" w:rsidRPr="006F65B3" w:rsidRDefault="004235E7" w:rsidP="00236828">
            <w:pPr>
              <w:pStyle w:val="TableParagraph"/>
              <w:spacing w:before="27" w:line="259" w:lineRule="exact"/>
              <w:ind w:left="108" w:right="43"/>
              <w:jc w:val="both"/>
              <w:rPr>
                <w:sz w:val="24"/>
              </w:rPr>
            </w:pPr>
            <w:r w:rsidRPr="006F65B3">
              <w:rPr>
                <w:sz w:val="24"/>
              </w:rPr>
              <w:t>25 -</w:t>
            </w:r>
            <w:r w:rsidRPr="006F65B3">
              <w:rPr>
                <w:spacing w:val="-1"/>
                <w:sz w:val="24"/>
              </w:rPr>
              <w:t xml:space="preserve"> </w:t>
            </w:r>
            <w:r w:rsidRPr="006F65B3">
              <w:rPr>
                <w:sz w:val="24"/>
              </w:rPr>
              <w:t>&lt;</w:t>
            </w:r>
            <w:r w:rsidRPr="006F65B3">
              <w:rPr>
                <w:spacing w:val="-1"/>
                <w:sz w:val="24"/>
              </w:rPr>
              <w:t xml:space="preserve"> </w:t>
            </w:r>
            <w:r w:rsidRPr="006F65B3">
              <w:rPr>
                <w:sz w:val="24"/>
              </w:rPr>
              <w:t xml:space="preserve">35 </w:t>
            </w:r>
            <w:r w:rsidRPr="006F65B3">
              <w:rPr>
                <w:spacing w:val="-5"/>
                <w:sz w:val="24"/>
              </w:rPr>
              <w:t>kg</w:t>
            </w:r>
          </w:p>
        </w:tc>
        <w:tc>
          <w:tcPr>
            <w:tcW w:w="3552" w:type="dxa"/>
          </w:tcPr>
          <w:p w14:paraId="506D9813" w14:textId="77777777" w:rsidR="00775E50" w:rsidRPr="006F65B3" w:rsidRDefault="004235E7" w:rsidP="00236828">
            <w:pPr>
              <w:pStyle w:val="TableParagraph"/>
              <w:spacing w:before="27" w:line="259" w:lineRule="exact"/>
              <w:ind w:left="108" w:right="43"/>
              <w:jc w:val="both"/>
              <w:rPr>
                <w:sz w:val="24"/>
              </w:rPr>
            </w:pPr>
            <w:r w:rsidRPr="006F65B3">
              <w:rPr>
                <w:sz w:val="24"/>
              </w:rPr>
              <w:t>Günde</w:t>
            </w:r>
            <w:r w:rsidRPr="006F65B3">
              <w:rPr>
                <w:spacing w:val="-2"/>
                <w:sz w:val="24"/>
              </w:rPr>
              <w:t xml:space="preserve"> </w:t>
            </w:r>
            <w:r w:rsidRPr="006F65B3">
              <w:rPr>
                <w:sz w:val="24"/>
              </w:rPr>
              <w:t>2 kez</w:t>
            </w:r>
            <w:r w:rsidRPr="006F65B3">
              <w:rPr>
                <w:spacing w:val="-2"/>
                <w:sz w:val="24"/>
              </w:rPr>
              <w:t xml:space="preserve"> </w:t>
            </w:r>
            <w:r w:rsidRPr="006F65B3">
              <w:rPr>
                <w:sz w:val="24"/>
              </w:rPr>
              <w:t xml:space="preserve">2 </w:t>
            </w:r>
            <w:r w:rsidRPr="006F65B3">
              <w:rPr>
                <w:spacing w:val="-5"/>
                <w:sz w:val="24"/>
              </w:rPr>
              <w:t>mg</w:t>
            </w:r>
          </w:p>
        </w:tc>
      </w:tr>
      <w:tr w:rsidR="00775E50" w:rsidRPr="006F65B3" w14:paraId="506D9817" w14:textId="77777777">
        <w:trPr>
          <w:trHeight w:val="304"/>
        </w:trPr>
        <w:tc>
          <w:tcPr>
            <w:tcW w:w="3552" w:type="dxa"/>
          </w:tcPr>
          <w:p w14:paraId="506D9815" w14:textId="77777777" w:rsidR="00775E50" w:rsidRPr="006F65B3" w:rsidRDefault="004235E7" w:rsidP="00236828">
            <w:pPr>
              <w:pStyle w:val="TableParagraph"/>
              <w:spacing w:before="27" w:line="257" w:lineRule="exact"/>
              <w:ind w:left="108" w:right="43"/>
              <w:jc w:val="both"/>
              <w:rPr>
                <w:sz w:val="24"/>
              </w:rPr>
            </w:pPr>
            <w:r w:rsidRPr="006F65B3">
              <w:rPr>
                <w:sz w:val="24"/>
              </w:rPr>
              <w:t xml:space="preserve">≥ 35 </w:t>
            </w:r>
            <w:r w:rsidRPr="006F65B3">
              <w:rPr>
                <w:spacing w:val="-5"/>
                <w:sz w:val="24"/>
              </w:rPr>
              <w:t>kg</w:t>
            </w:r>
          </w:p>
        </w:tc>
        <w:tc>
          <w:tcPr>
            <w:tcW w:w="3552" w:type="dxa"/>
          </w:tcPr>
          <w:p w14:paraId="506D9816" w14:textId="77777777" w:rsidR="00775E50" w:rsidRPr="006F65B3" w:rsidRDefault="004235E7" w:rsidP="00236828">
            <w:pPr>
              <w:pStyle w:val="TableParagraph"/>
              <w:spacing w:before="27" w:line="257" w:lineRule="exact"/>
              <w:ind w:left="108" w:right="43"/>
              <w:jc w:val="both"/>
              <w:rPr>
                <w:sz w:val="24"/>
              </w:rPr>
            </w:pPr>
            <w:r w:rsidRPr="006F65B3">
              <w:rPr>
                <w:sz w:val="24"/>
              </w:rPr>
              <w:t>Günde</w:t>
            </w:r>
            <w:r w:rsidRPr="006F65B3">
              <w:rPr>
                <w:spacing w:val="-2"/>
                <w:sz w:val="24"/>
              </w:rPr>
              <w:t xml:space="preserve"> </w:t>
            </w:r>
            <w:r w:rsidRPr="006F65B3">
              <w:rPr>
                <w:sz w:val="24"/>
              </w:rPr>
              <w:t>2 kez</w:t>
            </w:r>
            <w:r w:rsidRPr="006F65B3">
              <w:rPr>
                <w:spacing w:val="-2"/>
                <w:sz w:val="24"/>
              </w:rPr>
              <w:t xml:space="preserve"> </w:t>
            </w:r>
            <w:r w:rsidRPr="006F65B3">
              <w:rPr>
                <w:sz w:val="24"/>
              </w:rPr>
              <w:t xml:space="preserve">2.5 </w:t>
            </w:r>
            <w:r w:rsidRPr="006F65B3">
              <w:rPr>
                <w:spacing w:val="-5"/>
                <w:sz w:val="24"/>
              </w:rPr>
              <w:t>mg</w:t>
            </w:r>
          </w:p>
        </w:tc>
      </w:tr>
    </w:tbl>
    <w:p w14:paraId="506D9818" w14:textId="77777777" w:rsidR="00775E50" w:rsidRPr="006F65B3" w:rsidRDefault="00775E50" w:rsidP="00236828">
      <w:pPr>
        <w:pStyle w:val="BodyText"/>
        <w:spacing w:before="70"/>
        <w:ind w:left="0" w:right="43"/>
        <w:jc w:val="both"/>
      </w:pPr>
    </w:p>
    <w:p w14:paraId="506D981A" w14:textId="42101205" w:rsidR="00775E50" w:rsidRPr="00C639ED" w:rsidRDefault="004235E7" w:rsidP="00236828">
      <w:pPr>
        <w:widowControl/>
        <w:autoSpaceDE/>
        <w:autoSpaceDN/>
        <w:spacing w:after="100" w:afterAutospacing="1" w:line="300" w:lineRule="auto"/>
        <w:ind w:right="9"/>
        <w:jc w:val="both"/>
        <w:outlineLvl w:val="1"/>
      </w:pPr>
      <w:r w:rsidRPr="00C639ED">
        <w:rPr>
          <w:sz w:val="24"/>
          <w:szCs w:val="24"/>
        </w:rPr>
        <w:t>Birincil</w:t>
      </w:r>
      <w:r w:rsidRPr="00236828">
        <w:rPr>
          <w:sz w:val="24"/>
          <w:szCs w:val="24"/>
        </w:rPr>
        <w:t xml:space="preserve"> </w:t>
      </w:r>
      <w:r w:rsidRPr="00C639ED">
        <w:rPr>
          <w:sz w:val="24"/>
          <w:szCs w:val="24"/>
        </w:rPr>
        <w:t>etkinlik</w:t>
      </w:r>
      <w:r w:rsidRPr="00236828">
        <w:rPr>
          <w:sz w:val="24"/>
          <w:szCs w:val="24"/>
        </w:rPr>
        <w:t xml:space="preserve"> </w:t>
      </w:r>
      <w:r w:rsidRPr="00C639ED">
        <w:rPr>
          <w:sz w:val="24"/>
          <w:szCs w:val="24"/>
        </w:rPr>
        <w:t>sonlanım</w:t>
      </w:r>
      <w:r w:rsidRPr="00236828">
        <w:rPr>
          <w:sz w:val="24"/>
          <w:szCs w:val="24"/>
        </w:rPr>
        <w:t xml:space="preserve"> </w:t>
      </w:r>
      <w:r w:rsidRPr="00C639ED">
        <w:rPr>
          <w:sz w:val="24"/>
          <w:szCs w:val="24"/>
        </w:rPr>
        <w:t>noktası,</w:t>
      </w:r>
      <w:r w:rsidRPr="00236828">
        <w:rPr>
          <w:sz w:val="24"/>
          <w:szCs w:val="24"/>
        </w:rPr>
        <w:t xml:space="preserve"> </w:t>
      </w:r>
      <w:r w:rsidRPr="00C639ED">
        <w:rPr>
          <w:sz w:val="24"/>
          <w:szCs w:val="24"/>
        </w:rPr>
        <w:t>belirlenmiş</w:t>
      </w:r>
      <w:r w:rsidRPr="00236828">
        <w:rPr>
          <w:sz w:val="24"/>
          <w:szCs w:val="24"/>
        </w:rPr>
        <w:t xml:space="preserve"> </w:t>
      </w:r>
      <w:r w:rsidRPr="00C639ED">
        <w:rPr>
          <w:sz w:val="24"/>
          <w:szCs w:val="24"/>
        </w:rPr>
        <w:t>semptomatik</w:t>
      </w:r>
      <w:r w:rsidRPr="00236828">
        <w:rPr>
          <w:sz w:val="24"/>
          <w:szCs w:val="24"/>
        </w:rPr>
        <w:t xml:space="preserve"> </w:t>
      </w:r>
      <w:r w:rsidRPr="00C639ED">
        <w:rPr>
          <w:sz w:val="24"/>
          <w:szCs w:val="24"/>
        </w:rPr>
        <w:t>ve</w:t>
      </w:r>
      <w:r w:rsidRPr="00236828">
        <w:rPr>
          <w:sz w:val="24"/>
          <w:szCs w:val="24"/>
        </w:rPr>
        <w:t xml:space="preserve"> </w:t>
      </w:r>
      <w:r w:rsidRPr="00C639ED">
        <w:rPr>
          <w:sz w:val="24"/>
          <w:szCs w:val="24"/>
        </w:rPr>
        <w:t>asemptomatik</w:t>
      </w:r>
      <w:r w:rsidRPr="00236828">
        <w:rPr>
          <w:sz w:val="24"/>
          <w:szCs w:val="24"/>
        </w:rPr>
        <w:t xml:space="preserve"> </w:t>
      </w:r>
      <w:r w:rsidRPr="00C639ED">
        <w:rPr>
          <w:sz w:val="24"/>
          <w:szCs w:val="24"/>
        </w:rPr>
        <w:t>ölümcül</w:t>
      </w:r>
      <w:r w:rsidRPr="00236828">
        <w:rPr>
          <w:sz w:val="24"/>
          <w:szCs w:val="24"/>
        </w:rPr>
        <w:t xml:space="preserve"> </w:t>
      </w:r>
      <w:r w:rsidRPr="00C639ED">
        <w:rPr>
          <w:sz w:val="24"/>
          <w:szCs w:val="24"/>
        </w:rPr>
        <w:t>olmayan</w:t>
      </w:r>
      <w:r w:rsidRPr="00236828">
        <w:rPr>
          <w:sz w:val="24"/>
          <w:szCs w:val="24"/>
        </w:rPr>
        <w:t xml:space="preserve"> </w:t>
      </w:r>
      <w:r w:rsidRPr="00C639ED">
        <w:rPr>
          <w:sz w:val="24"/>
          <w:szCs w:val="24"/>
        </w:rPr>
        <w:t>derin ven</w:t>
      </w:r>
      <w:r w:rsidRPr="00236828">
        <w:rPr>
          <w:sz w:val="24"/>
          <w:szCs w:val="24"/>
        </w:rPr>
        <w:t xml:space="preserve"> </w:t>
      </w:r>
      <w:r w:rsidRPr="00C639ED">
        <w:rPr>
          <w:sz w:val="24"/>
          <w:szCs w:val="24"/>
        </w:rPr>
        <w:t>trombozu,</w:t>
      </w:r>
      <w:r w:rsidRPr="00236828">
        <w:rPr>
          <w:sz w:val="24"/>
          <w:szCs w:val="24"/>
        </w:rPr>
        <w:t xml:space="preserve"> </w:t>
      </w:r>
      <w:r w:rsidRPr="00C639ED">
        <w:rPr>
          <w:sz w:val="24"/>
          <w:szCs w:val="24"/>
        </w:rPr>
        <w:t>pulmoner</w:t>
      </w:r>
      <w:r w:rsidRPr="00236828">
        <w:rPr>
          <w:sz w:val="24"/>
          <w:szCs w:val="24"/>
        </w:rPr>
        <w:t xml:space="preserve"> </w:t>
      </w:r>
      <w:r w:rsidRPr="00C639ED">
        <w:rPr>
          <w:sz w:val="24"/>
          <w:szCs w:val="24"/>
        </w:rPr>
        <w:t>emboli,</w:t>
      </w:r>
      <w:r w:rsidRPr="00236828">
        <w:rPr>
          <w:sz w:val="24"/>
          <w:szCs w:val="24"/>
        </w:rPr>
        <w:t xml:space="preserve"> </w:t>
      </w:r>
      <w:r w:rsidRPr="00C639ED">
        <w:rPr>
          <w:sz w:val="24"/>
          <w:szCs w:val="24"/>
        </w:rPr>
        <w:t>serebral</w:t>
      </w:r>
      <w:r w:rsidRPr="00236828">
        <w:rPr>
          <w:sz w:val="24"/>
          <w:szCs w:val="24"/>
        </w:rPr>
        <w:t xml:space="preserve"> </w:t>
      </w:r>
      <w:r w:rsidRPr="00C639ED">
        <w:rPr>
          <w:sz w:val="24"/>
          <w:szCs w:val="24"/>
        </w:rPr>
        <w:t>venöz</w:t>
      </w:r>
      <w:r w:rsidRPr="00236828">
        <w:rPr>
          <w:sz w:val="24"/>
          <w:szCs w:val="24"/>
        </w:rPr>
        <w:t xml:space="preserve"> </w:t>
      </w:r>
      <w:r w:rsidRPr="00C639ED">
        <w:rPr>
          <w:sz w:val="24"/>
          <w:szCs w:val="24"/>
        </w:rPr>
        <w:t>sinüs</w:t>
      </w:r>
      <w:r w:rsidRPr="00236828">
        <w:rPr>
          <w:sz w:val="24"/>
          <w:szCs w:val="24"/>
        </w:rPr>
        <w:t xml:space="preserve"> </w:t>
      </w:r>
      <w:r w:rsidRPr="00C639ED">
        <w:rPr>
          <w:sz w:val="24"/>
          <w:szCs w:val="24"/>
        </w:rPr>
        <w:t>trombozu</w:t>
      </w:r>
      <w:r w:rsidRPr="00236828">
        <w:rPr>
          <w:sz w:val="24"/>
          <w:szCs w:val="24"/>
        </w:rPr>
        <w:t xml:space="preserve"> </w:t>
      </w:r>
      <w:r w:rsidRPr="00C639ED">
        <w:rPr>
          <w:sz w:val="24"/>
          <w:szCs w:val="24"/>
        </w:rPr>
        <w:t>ve</w:t>
      </w:r>
      <w:r w:rsidRPr="00236828">
        <w:rPr>
          <w:sz w:val="24"/>
          <w:szCs w:val="24"/>
        </w:rPr>
        <w:t xml:space="preserve"> </w:t>
      </w:r>
      <w:r w:rsidRPr="00C639ED">
        <w:rPr>
          <w:sz w:val="24"/>
          <w:szCs w:val="24"/>
        </w:rPr>
        <w:t>venöz</w:t>
      </w:r>
      <w:r w:rsidRPr="00236828">
        <w:rPr>
          <w:sz w:val="24"/>
          <w:szCs w:val="24"/>
        </w:rPr>
        <w:t xml:space="preserve"> </w:t>
      </w:r>
      <w:r w:rsidRPr="00C639ED">
        <w:rPr>
          <w:sz w:val="24"/>
          <w:szCs w:val="24"/>
        </w:rPr>
        <w:t>tromboembolizm</w:t>
      </w:r>
      <w:r w:rsidRPr="00236828">
        <w:rPr>
          <w:sz w:val="24"/>
          <w:szCs w:val="24"/>
        </w:rPr>
        <w:t xml:space="preserve"> </w:t>
      </w:r>
      <w:r w:rsidRPr="00C639ED">
        <w:rPr>
          <w:sz w:val="24"/>
          <w:szCs w:val="24"/>
        </w:rPr>
        <w:t>ile</w:t>
      </w:r>
      <w:r w:rsidRPr="00236828">
        <w:rPr>
          <w:sz w:val="24"/>
          <w:szCs w:val="24"/>
        </w:rPr>
        <w:t xml:space="preserve"> </w:t>
      </w:r>
      <w:r w:rsidRPr="00C639ED">
        <w:rPr>
          <w:sz w:val="24"/>
          <w:szCs w:val="24"/>
        </w:rPr>
        <w:t>ilişkili ölüm tanılarının birleşimiydi. Birincil etkinlik sonlanım noktasının insidansı, apiksaban kolunda 31 (%12.1) iken standart bakım kolunda 45 (%17.6) idi. Göreceli risk azalması anlamlı olmamıştır.</w:t>
      </w:r>
    </w:p>
    <w:p w14:paraId="506D981C" w14:textId="7D90138B" w:rsidR="00775E50" w:rsidRPr="00C639ED" w:rsidRDefault="004235E7" w:rsidP="00236828">
      <w:pPr>
        <w:widowControl/>
        <w:autoSpaceDE/>
        <w:autoSpaceDN/>
        <w:spacing w:after="100" w:afterAutospacing="1" w:line="300" w:lineRule="auto"/>
        <w:ind w:right="9"/>
        <w:jc w:val="both"/>
        <w:outlineLvl w:val="1"/>
      </w:pPr>
      <w:r w:rsidRPr="00C639ED">
        <w:rPr>
          <w:sz w:val="24"/>
          <w:szCs w:val="24"/>
        </w:rPr>
        <w:t>Güvenlik sonlanım noktalarına ISTH kriterlerine göre karar verilmiştir. Birincil güvenlik sonlanım noktası</w:t>
      </w:r>
      <w:r w:rsidRPr="00236828">
        <w:rPr>
          <w:sz w:val="24"/>
          <w:szCs w:val="24"/>
        </w:rPr>
        <w:t xml:space="preserve"> </w:t>
      </w:r>
      <w:r w:rsidRPr="00C639ED">
        <w:rPr>
          <w:sz w:val="24"/>
          <w:szCs w:val="24"/>
        </w:rPr>
        <w:t>olan</w:t>
      </w:r>
      <w:r w:rsidRPr="00236828">
        <w:rPr>
          <w:sz w:val="24"/>
          <w:szCs w:val="24"/>
        </w:rPr>
        <w:t xml:space="preserve"> </w:t>
      </w:r>
      <w:r w:rsidRPr="00C639ED">
        <w:rPr>
          <w:sz w:val="24"/>
          <w:szCs w:val="24"/>
        </w:rPr>
        <w:t>majör</w:t>
      </w:r>
      <w:r w:rsidRPr="00236828">
        <w:rPr>
          <w:sz w:val="24"/>
          <w:szCs w:val="24"/>
        </w:rPr>
        <w:t xml:space="preserve"> </w:t>
      </w:r>
      <w:r w:rsidRPr="00C639ED">
        <w:rPr>
          <w:sz w:val="24"/>
          <w:szCs w:val="24"/>
        </w:rPr>
        <w:t>kanama,</w:t>
      </w:r>
      <w:r w:rsidRPr="00236828">
        <w:rPr>
          <w:sz w:val="24"/>
          <w:szCs w:val="24"/>
        </w:rPr>
        <w:t xml:space="preserve"> </w:t>
      </w:r>
      <w:r w:rsidRPr="00C639ED">
        <w:rPr>
          <w:sz w:val="24"/>
          <w:szCs w:val="24"/>
        </w:rPr>
        <w:t>her</w:t>
      </w:r>
      <w:r w:rsidRPr="00236828">
        <w:rPr>
          <w:sz w:val="24"/>
          <w:szCs w:val="24"/>
        </w:rPr>
        <w:t xml:space="preserve"> </w:t>
      </w:r>
      <w:r w:rsidRPr="00C639ED">
        <w:rPr>
          <w:sz w:val="24"/>
          <w:szCs w:val="24"/>
        </w:rPr>
        <w:t>tedavi</w:t>
      </w:r>
      <w:r w:rsidRPr="00236828">
        <w:rPr>
          <w:sz w:val="24"/>
          <w:szCs w:val="24"/>
        </w:rPr>
        <w:t xml:space="preserve"> </w:t>
      </w:r>
      <w:r w:rsidRPr="00C639ED">
        <w:rPr>
          <w:sz w:val="24"/>
          <w:szCs w:val="24"/>
        </w:rPr>
        <w:t>kolundaki</w:t>
      </w:r>
      <w:r w:rsidRPr="00236828">
        <w:rPr>
          <w:sz w:val="24"/>
          <w:szCs w:val="24"/>
        </w:rPr>
        <w:t xml:space="preserve"> </w:t>
      </w:r>
      <w:r w:rsidRPr="00C639ED">
        <w:rPr>
          <w:sz w:val="24"/>
          <w:szCs w:val="24"/>
        </w:rPr>
        <w:t>hastaların</w:t>
      </w:r>
      <w:r w:rsidRPr="00236828">
        <w:rPr>
          <w:sz w:val="24"/>
          <w:szCs w:val="24"/>
        </w:rPr>
        <w:t xml:space="preserve"> </w:t>
      </w:r>
      <w:r w:rsidRPr="00C639ED">
        <w:rPr>
          <w:sz w:val="24"/>
          <w:szCs w:val="24"/>
        </w:rPr>
        <w:t>%0.8'inde</w:t>
      </w:r>
      <w:r w:rsidRPr="00236828">
        <w:rPr>
          <w:sz w:val="24"/>
          <w:szCs w:val="24"/>
        </w:rPr>
        <w:t xml:space="preserve"> </w:t>
      </w:r>
      <w:r w:rsidRPr="00C639ED">
        <w:rPr>
          <w:sz w:val="24"/>
          <w:szCs w:val="24"/>
        </w:rPr>
        <w:t>meydana</w:t>
      </w:r>
      <w:r w:rsidRPr="00236828">
        <w:rPr>
          <w:sz w:val="24"/>
          <w:szCs w:val="24"/>
        </w:rPr>
        <w:t xml:space="preserve"> </w:t>
      </w:r>
      <w:r w:rsidRPr="00C639ED">
        <w:rPr>
          <w:sz w:val="24"/>
          <w:szCs w:val="24"/>
        </w:rPr>
        <w:t>geldi.</w:t>
      </w:r>
      <w:r w:rsidRPr="00236828">
        <w:rPr>
          <w:sz w:val="24"/>
          <w:szCs w:val="24"/>
        </w:rPr>
        <w:t xml:space="preserve"> </w:t>
      </w:r>
      <w:r w:rsidRPr="00C639ED">
        <w:rPr>
          <w:sz w:val="24"/>
          <w:szCs w:val="24"/>
        </w:rPr>
        <w:t>CRNM</w:t>
      </w:r>
      <w:r w:rsidRPr="00236828">
        <w:rPr>
          <w:sz w:val="24"/>
          <w:szCs w:val="24"/>
        </w:rPr>
        <w:t xml:space="preserve"> </w:t>
      </w:r>
      <w:r w:rsidRPr="00C639ED">
        <w:rPr>
          <w:sz w:val="24"/>
          <w:szCs w:val="24"/>
        </w:rPr>
        <w:t>kanama, apiksaban kolunda 11 hastada (%4.3) ve standart bakım kolunda 3 hastada (%1.2) meydana geldi. Tedavi farklılığına yol açan en yaygın CRNM kanama olayı hafif ila orta yoğunluklu epistaksis idi. Minör kanama; Apiksaban kolundaki 37 hastada (%14.5) ve standart bakım kolundaki 20 hastada (%7.8) meydana geldi.</w:t>
      </w:r>
    </w:p>
    <w:p w14:paraId="506D981D" w14:textId="31290EC0" w:rsidR="00775E50" w:rsidRPr="00C639ED" w:rsidRDefault="004235E7" w:rsidP="00236828">
      <w:pPr>
        <w:widowControl/>
        <w:autoSpaceDE/>
        <w:autoSpaceDN/>
        <w:spacing w:after="100" w:afterAutospacing="1" w:line="300" w:lineRule="auto"/>
        <w:ind w:right="9"/>
        <w:jc w:val="both"/>
        <w:outlineLvl w:val="1"/>
      </w:pPr>
      <w:r w:rsidRPr="00236828">
        <w:rPr>
          <w:sz w:val="24"/>
          <w:szCs w:val="24"/>
        </w:rPr>
        <w:t xml:space="preserve">Konjenital veya edinilmiş kalp hastalığı olan pediatrik hastalarda tromboembolizmin (TE) önlenmesi </w:t>
      </w:r>
      <w:r w:rsidRPr="00C639ED">
        <w:rPr>
          <w:sz w:val="24"/>
          <w:szCs w:val="24"/>
        </w:rPr>
        <w:t>SAXOPHONE,</w:t>
      </w:r>
      <w:r w:rsidRPr="00236828">
        <w:rPr>
          <w:sz w:val="24"/>
          <w:szCs w:val="24"/>
        </w:rPr>
        <w:t xml:space="preserve"> </w:t>
      </w:r>
      <w:r w:rsidRPr="00C639ED">
        <w:rPr>
          <w:sz w:val="24"/>
          <w:szCs w:val="24"/>
        </w:rPr>
        <w:t>antikoagülasyon</w:t>
      </w:r>
      <w:r w:rsidRPr="00236828">
        <w:rPr>
          <w:sz w:val="24"/>
          <w:szCs w:val="24"/>
        </w:rPr>
        <w:t xml:space="preserve"> </w:t>
      </w:r>
      <w:r w:rsidRPr="00C639ED">
        <w:rPr>
          <w:sz w:val="24"/>
          <w:szCs w:val="24"/>
        </w:rPr>
        <w:t>gerektiren</w:t>
      </w:r>
      <w:r w:rsidRPr="00236828">
        <w:rPr>
          <w:sz w:val="24"/>
          <w:szCs w:val="24"/>
        </w:rPr>
        <w:t xml:space="preserve"> </w:t>
      </w:r>
      <w:r w:rsidRPr="00C639ED">
        <w:rPr>
          <w:sz w:val="24"/>
          <w:szCs w:val="24"/>
        </w:rPr>
        <w:t>konjenital</w:t>
      </w:r>
      <w:r w:rsidRPr="00236828">
        <w:rPr>
          <w:sz w:val="24"/>
          <w:szCs w:val="24"/>
        </w:rPr>
        <w:t xml:space="preserve"> </w:t>
      </w:r>
      <w:r w:rsidRPr="00C639ED">
        <w:rPr>
          <w:sz w:val="24"/>
          <w:szCs w:val="24"/>
        </w:rPr>
        <w:t>veya</w:t>
      </w:r>
      <w:r w:rsidRPr="00236828">
        <w:rPr>
          <w:sz w:val="24"/>
          <w:szCs w:val="24"/>
        </w:rPr>
        <w:t xml:space="preserve"> </w:t>
      </w:r>
      <w:r w:rsidRPr="00C639ED">
        <w:rPr>
          <w:sz w:val="24"/>
          <w:szCs w:val="24"/>
        </w:rPr>
        <w:t>edinilmiş</w:t>
      </w:r>
      <w:r w:rsidRPr="00236828">
        <w:rPr>
          <w:sz w:val="24"/>
          <w:szCs w:val="24"/>
        </w:rPr>
        <w:t xml:space="preserve"> </w:t>
      </w:r>
      <w:r w:rsidRPr="00C639ED">
        <w:rPr>
          <w:sz w:val="24"/>
          <w:szCs w:val="24"/>
        </w:rPr>
        <w:t>kalp</w:t>
      </w:r>
      <w:r w:rsidRPr="00236828">
        <w:rPr>
          <w:sz w:val="24"/>
          <w:szCs w:val="24"/>
        </w:rPr>
        <w:t xml:space="preserve"> </w:t>
      </w:r>
      <w:r w:rsidRPr="00C639ED">
        <w:rPr>
          <w:sz w:val="24"/>
          <w:szCs w:val="24"/>
        </w:rPr>
        <w:t>hastalığı</w:t>
      </w:r>
      <w:r w:rsidRPr="00236828">
        <w:rPr>
          <w:sz w:val="24"/>
          <w:szCs w:val="24"/>
        </w:rPr>
        <w:t xml:space="preserve"> </w:t>
      </w:r>
      <w:r w:rsidRPr="00C639ED">
        <w:rPr>
          <w:sz w:val="24"/>
          <w:szCs w:val="24"/>
        </w:rPr>
        <w:t>ile</w:t>
      </w:r>
      <w:r w:rsidRPr="00236828">
        <w:rPr>
          <w:sz w:val="24"/>
          <w:szCs w:val="24"/>
        </w:rPr>
        <w:t xml:space="preserve"> </w:t>
      </w:r>
      <w:r w:rsidRPr="00C639ED">
        <w:rPr>
          <w:sz w:val="24"/>
          <w:szCs w:val="24"/>
        </w:rPr>
        <w:t>28</w:t>
      </w:r>
      <w:r w:rsidRPr="00236828">
        <w:rPr>
          <w:sz w:val="24"/>
          <w:szCs w:val="24"/>
        </w:rPr>
        <w:t xml:space="preserve"> </w:t>
      </w:r>
      <w:r w:rsidRPr="00C639ED">
        <w:rPr>
          <w:sz w:val="24"/>
          <w:szCs w:val="24"/>
        </w:rPr>
        <w:t>gün</w:t>
      </w:r>
      <w:r w:rsidRPr="00236828">
        <w:rPr>
          <w:sz w:val="24"/>
          <w:szCs w:val="24"/>
        </w:rPr>
        <w:t xml:space="preserve"> </w:t>
      </w:r>
      <w:r w:rsidRPr="00C639ED">
        <w:rPr>
          <w:sz w:val="24"/>
          <w:szCs w:val="24"/>
        </w:rPr>
        <w:t>ila</w:t>
      </w:r>
      <w:r w:rsidRPr="00236828">
        <w:rPr>
          <w:sz w:val="24"/>
          <w:szCs w:val="24"/>
        </w:rPr>
        <w:t xml:space="preserve"> </w:t>
      </w:r>
      <w:r w:rsidRPr="00C639ED">
        <w:rPr>
          <w:sz w:val="24"/>
          <w:szCs w:val="24"/>
        </w:rPr>
        <w:t>&lt;18 yaş</w:t>
      </w:r>
      <w:r w:rsidRPr="00236828">
        <w:rPr>
          <w:sz w:val="24"/>
          <w:szCs w:val="24"/>
        </w:rPr>
        <w:t xml:space="preserve"> </w:t>
      </w:r>
      <w:r w:rsidRPr="00C639ED">
        <w:rPr>
          <w:sz w:val="24"/>
          <w:szCs w:val="24"/>
        </w:rPr>
        <w:t>arası</w:t>
      </w:r>
      <w:r w:rsidRPr="00236828">
        <w:rPr>
          <w:sz w:val="24"/>
          <w:szCs w:val="24"/>
        </w:rPr>
        <w:t xml:space="preserve"> </w:t>
      </w:r>
      <w:r w:rsidRPr="00C639ED">
        <w:rPr>
          <w:sz w:val="24"/>
          <w:szCs w:val="24"/>
        </w:rPr>
        <w:t>hastaların</w:t>
      </w:r>
      <w:r w:rsidRPr="00236828">
        <w:rPr>
          <w:sz w:val="24"/>
          <w:szCs w:val="24"/>
        </w:rPr>
        <w:t xml:space="preserve"> </w:t>
      </w:r>
      <w:r w:rsidRPr="00C639ED">
        <w:rPr>
          <w:sz w:val="24"/>
          <w:szCs w:val="24"/>
        </w:rPr>
        <w:t>randomize</w:t>
      </w:r>
      <w:r w:rsidRPr="00236828">
        <w:rPr>
          <w:sz w:val="24"/>
          <w:szCs w:val="24"/>
        </w:rPr>
        <w:t xml:space="preserve"> </w:t>
      </w:r>
      <w:r w:rsidRPr="00C639ED">
        <w:rPr>
          <w:sz w:val="24"/>
          <w:szCs w:val="24"/>
        </w:rPr>
        <w:t>2:1</w:t>
      </w:r>
      <w:r w:rsidRPr="00236828">
        <w:rPr>
          <w:sz w:val="24"/>
          <w:szCs w:val="24"/>
        </w:rPr>
        <w:t xml:space="preserve"> </w:t>
      </w:r>
      <w:r w:rsidRPr="00C639ED">
        <w:rPr>
          <w:sz w:val="24"/>
          <w:szCs w:val="24"/>
        </w:rPr>
        <w:t>açık</w:t>
      </w:r>
      <w:r w:rsidRPr="00236828">
        <w:rPr>
          <w:sz w:val="24"/>
          <w:szCs w:val="24"/>
        </w:rPr>
        <w:t xml:space="preserve"> </w:t>
      </w:r>
      <w:r w:rsidRPr="00C639ED">
        <w:rPr>
          <w:sz w:val="24"/>
          <w:szCs w:val="24"/>
        </w:rPr>
        <w:t>etiketli,</w:t>
      </w:r>
      <w:r w:rsidRPr="00236828">
        <w:rPr>
          <w:sz w:val="24"/>
          <w:szCs w:val="24"/>
        </w:rPr>
        <w:t xml:space="preserve"> </w:t>
      </w:r>
      <w:r w:rsidRPr="00C639ED">
        <w:rPr>
          <w:sz w:val="24"/>
          <w:szCs w:val="24"/>
        </w:rPr>
        <w:t>çok</w:t>
      </w:r>
      <w:r w:rsidRPr="00236828">
        <w:rPr>
          <w:sz w:val="24"/>
          <w:szCs w:val="24"/>
        </w:rPr>
        <w:t xml:space="preserve"> </w:t>
      </w:r>
      <w:r w:rsidRPr="00C639ED">
        <w:rPr>
          <w:sz w:val="24"/>
          <w:szCs w:val="24"/>
        </w:rPr>
        <w:t>merkezli</w:t>
      </w:r>
      <w:r w:rsidRPr="00236828">
        <w:rPr>
          <w:sz w:val="24"/>
          <w:szCs w:val="24"/>
        </w:rPr>
        <w:t xml:space="preserve"> </w:t>
      </w:r>
      <w:r w:rsidRPr="00C639ED">
        <w:rPr>
          <w:sz w:val="24"/>
          <w:szCs w:val="24"/>
        </w:rPr>
        <w:t>bir</w:t>
      </w:r>
      <w:r w:rsidRPr="00236828">
        <w:rPr>
          <w:sz w:val="24"/>
          <w:szCs w:val="24"/>
        </w:rPr>
        <w:t xml:space="preserve"> </w:t>
      </w:r>
      <w:r w:rsidRPr="00C639ED">
        <w:rPr>
          <w:sz w:val="24"/>
          <w:szCs w:val="24"/>
        </w:rPr>
        <w:t>karşılaştırmalı</w:t>
      </w:r>
      <w:r w:rsidRPr="00236828">
        <w:rPr>
          <w:sz w:val="24"/>
          <w:szCs w:val="24"/>
        </w:rPr>
        <w:t xml:space="preserve"> </w:t>
      </w:r>
      <w:r w:rsidRPr="00C639ED">
        <w:rPr>
          <w:sz w:val="24"/>
          <w:szCs w:val="24"/>
        </w:rPr>
        <w:t>çalışmasıydı.</w:t>
      </w:r>
      <w:r w:rsidRPr="00236828">
        <w:rPr>
          <w:sz w:val="24"/>
          <w:szCs w:val="24"/>
        </w:rPr>
        <w:t xml:space="preserve"> </w:t>
      </w:r>
      <w:r w:rsidRPr="00C639ED">
        <w:rPr>
          <w:sz w:val="24"/>
          <w:szCs w:val="24"/>
        </w:rPr>
        <w:t>Hastalara apiksaban</w:t>
      </w:r>
      <w:r w:rsidRPr="00236828">
        <w:rPr>
          <w:sz w:val="24"/>
          <w:szCs w:val="24"/>
        </w:rPr>
        <w:t xml:space="preserve"> </w:t>
      </w:r>
      <w:r w:rsidRPr="00C639ED">
        <w:rPr>
          <w:sz w:val="24"/>
          <w:szCs w:val="24"/>
        </w:rPr>
        <w:t>veya</w:t>
      </w:r>
      <w:r w:rsidRPr="00236828">
        <w:rPr>
          <w:sz w:val="24"/>
          <w:szCs w:val="24"/>
        </w:rPr>
        <w:t xml:space="preserve"> </w:t>
      </w:r>
      <w:r w:rsidRPr="00C639ED">
        <w:rPr>
          <w:sz w:val="24"/>
          <w:szCs w:val="24"/>
        </w:rPr>
        <w:t>standart</w:t>
      </w:r>
      <w:r w:rsidRPr="00236828">
        <w:rPr>
          <w:sz w:val="24"/>
          <w:szCs w:val="24"/>
        </w:rPr>
        <w:t xml:space="preserve"> </w:t>
      </w:r>
      <w:r w:rsidRPr="00C639ED">
        <w:rPr>
          <w:sz w:val="24"/>
          <w:szCs w:val="24"/>
        </w:rPr>
        <w:t>bakım</w:t>
      </w:r>
      <w:r w:rsidRPr="00236828">
        <w:rPr>
          <w:sz w:val="24"/>
          <w:szCs w:val="24"/>
        </w:rPr>
        <w:t xml:space="preserve"> </w:t>
      </w:r>
      <w:r w:rsidRPr="00C639ED">
        <w:rPr>
          <w:sz w:val="24"/>
          <w:szCs w:val="24"/>
        </w:rPr>
        <w:t>proflaksisi</w:t>
      </w:r>
      <w:r w:rsidRPr="00236828">
        <w:rPr>
          <w:sz w:val="24"/>
          <w:szCs w:val="24"/>
        </w:rPr>
        <w:t xml:space="preserve"> </w:t>
      </w:r>
      <w:r w:rsidRPr="00C639ED">
        <w:rPr>
          <w:sz w:val="24"/>
          <w:szCs w:val="24"/>
        </w:rPr>
        <w:t>olarak</w:t>
      </w:r>
      <w:r w:rsidRPr="00236828">
        <w:rPr>
          <w:sz w:val="24"/>
          <w:szCs w:val="24"/>
        </w:rPr>
        <w:t xml:space="preserve"> </w:t>
      </w:r>
      <w:r w:rsidRPr="00C639ED">
        <w:rPr>
          <w:sz w:val="24"/>
          <w:szCs w:val="24"/>
        </w:rPr>
        <w:t>K</w:t>
      </w:r>
      <w:r w:rsidRPr="00236828">
        <w:rPr>
          <w:sz w:val="24"/>
          <w:szCs w:val="24"/>
        </w:rPr>
        <w:t xml:space="preserve"> </w:t>
      </w:r>
      <w:r w:rsidRPr="00C639ED">
        <w:rPr>
          <w:sz w:val="24"/>
          <w:szCs w:val="24"/>
        </w:rPr>
        <w:t>vitamini</w:t>
      </w:r>
      <w:r w:rsidRPr="00236828">
        <w:rPr>
          <w:sz w:val="24"/>
          <w:szCs w:val="24"/>
        </w:rPr>
        <w:t xml:space="preserve"> </w:t>
      </w:r>
      <w:r w:rsidRPr="00C639ED">
        <w:rPr>
          <w:sz w:val="24"/>
          <w:szCs w:val="24"/>
        </w:rPr>
        <w:t>antagonisti</w:t>
      </w:r>
      <w:r w:rsidRPr="00236828">
        <w:rPr>
          <w:sz w:val="24"/>
          <w:szCs w:val="24"/>
        </w:rPr>
        <w:t xml:space="preserve"> </w:t>
      </w:r>
      <w:r w:rsidRPr="00C639ED">
        <w:rPr>
          <w:sz w:val="24"/>
          <w:szCs w:val="24"/>
        </w:rPr>
        <w:t>veya</w:t>
      </w:r>
      <w:r w:rsidRPr="00236828">
        <w:rPr>
          <w:sz w:val="24"/>
          <w:szCs w:val="24"/>
        </w:rPr>
        <w:t xml:space="preserve"> </w:t>
      </w:r>
      <w:r w:rsidRPr="00C639ED">
        <w:rPr>
          <w:sz w:val="24"/>
          <w:szCs w:val="24"/>
        </w:rPr>
        <w:t>düşük</w:t>
      </w:r>
      <w:r w:rsidRPr="00236828">
        <w:rPr>
          <w:sz w:val="24"/>
          <w:szCs w:val="24"/>
        </w:rPr>
        <w:t xml:space="preserve"> </w:t>
      </w:r>
      <w:r w:rsidRPr="00C639ED">
        <w:rPr>
          <w:sz w:val="24"/>
          <w:szCs w:val="24"/>
        </w:rPr>
        <w:t>moleküler</w:t>
      </w:r>
      <w:r w:rsidRPr="00236828">
        <w:rPr>
          <w:sz w:val="24"/>
          <w:szCs w:val="24"/>
        </w:rPr>
        <w:t xml:space="preserve"> </w:t>
      </w:r>
      <w:r w:rsidRPr="00C639ED">
        <w:rPr>
          <w:sz w:val="24"/>
          <w:szCs w:val="24"/>
        </w:rPr>
        <w:t>ağırlıklı heparin verildi. Apiksaban, günde iki kez 5 mg alan erişkin hastalardaki karşılaştırılabilir maruziyeti ortaya</w:t>
      </w:r>
      <w:r w:rsidRPr="00236828">
        <w:rPr>
          <w:sz w:val="24"/>
          <w:szCs w:val="24"/>
        </w:rPr>
        <w:t xml:space="preserve"> </w:t>
      </w:r>
      <w:r w:rsidRPr="00C639ED">
        <w:rPr>
          <w:sz w:val="24"/>
          <w:szCs w:val="24"/>
        </w:rPr>
        <w:t>koyabilmek</w:t>
      </w:r>
      <w:r w:rsidRPr="00236828">
        <w:rPr>
          <w:sz w:val="24"/>
          <w:szCs w:val="24"/>
        </w:rPr>
        <w:t xml:space="preserve"> </w:t>
      </w:r>
      <w:r w:rsidRPr="00C639ED">
        <w:rPr>
          <w:sz w:val="24"/>
          <w:szCs w:val="24"/>
        </w:rPr>
        <w:t>için</w:t>
      </w:r>
      <w:r w:rsidRPr="00236828">
        <w:rPr>
          <w:sz w:val="24"/>
          <w:szCs w:val="24"/>
        </w:rPr>
        <w:t xml:space="preserve"> </w:t>
      </w:r>
      <w:r w:rsidRPr="00C639ED">
        <w:rPr>
          <w:sz w:val="24"/>
          <w:szCs w:val="24"/>
        </w:rPr>
        <w:t>vücut</w:t>
      </w:r>
      <w:r w:rsidRPr="00236828">
        <w:rPr>
          <w:sz w:val="24"/>
          <w:szCs w:val="24"/>
        </w:rPr>
        <w:t xml:space="preserve"> </w:t>
      </w:r>
      <w:r w:rsidRPr="00C639ED">
        <w:rPr>
          <w:sz w:val="24"/>
          <w:szCs w:val="24"/>
        </w:rPr>
        <w:t>ağırlığı</w:t>
      </w:r>
      <w:r w:rsidRPr="00236828">
        <w:rPr>
          <w:sz w:val="24"/>
          <w:szCs w:val="24"/>
        </w:rPr>
        <w:t xml:space="preserve"> </w:t>
      </w:r>
      <w:r w:rsidRPr="00C639ED">
        <w:rPr>
          <w:sz w:val="24"/>
          <w:szCs w:val="24"/>
        </w:rPr>
        <w:t>tabanlı</w:t>
      </w:r>
      <w:r w:rsidRPr="00236828">
        <w:rPr>
          <w:sz w:val="24"/>
          <w:szCs w:val="24"/>
        </w:rPr>
        <w:t xml:space="preserve"> </w:t>
      </w:r>
      <w:r w:rsidRPr="00C639ED">
        <w:rPr>
          <w:sz w:val="24"/>
          <w:szCs w:val="24"/>
        </w:rPr>
        <w:t>sabit</w:t>
      </w:r>
      <w:r w:rsidRPr="00236828">
        <w:rPr>
          <w:sz w:val="24"/>
          <w:szCs w:val="24"/>
        </w:rPr>
        <w:t xml:space="preserve"> </w:t>
      </w:r>
      <w:r w:rsidRPr="00C639ED">
        <w:rPr>
          <w:sz w:val="24"/>
          <w:szCs w:val="24"/>
        </w:rPr>
        <w:t>bir</w:t>
      </w:r>
      <w:r w:rsidRPr="00236828">
        <w:rPr>
          <w:sz w:val="24"/>
          <w:szCs w:val="24"/>
        </w:rPr>
        <w:t xml:space="preserve"> </w:t>
      </w:r>
      <w:r w:rsidRPr="00C639ED">
        <w:rPr>
          <w:sz w:val="24"/>
          <w:szCs w:val="24"/>
        </w:rPr>
        <w:t>doz</w:t>
      </w:r>
      <w:r w:rsidRPr="00236828">
        <w:rPr>
          <w:sz w:val="24"/>
          <w:szCs w:val="24"/>
        </w:rPr>
        <w:t xml:space="preserve"> </w:t>
      </w:r>
      <w:r w:rsidRPr="00C639ED">
        <w:rPr>
          <w:sz w:val="24"/>
          <w:szCs w:val="24"/>
        </w:rPr>
        <w:t>rejimiyle</w:t>
      </w:r>
      <w:r w:rsidR="001E02FD">
        <w:rPr>
          <w:sz w:val="24"/>
          <w:szCs w:val="24"/>
        </w:rPr>
        <w:t xml:space="preserve"> </w:t>
      </w:r>
      <w:r w:rsidRPr="00C639ED">
        <w:rPr>
          <w:sz w:val="24"/>
          <w:szCs w:val="24"/>
        </w:rPr>
        <w:t>uygulandı</w:t>
      </w:r>
      <w:r w:rsidRPr="00236828">
        <w:rPr>
          <w:sz w:val="24"/>
          <w:szCs w:val="24"/>
        </w:rPr>
        <w:t xml:space="preserve"> </w:t>
      </w:r>
      <w:r w:rsidRPr="00C639ED">
        <w:rPr>
          <w:sz w:val="24"/>
          <w:szCs w:val="24"/>
        </w:rPr>
        <w:t>(bakınız</w:t>
      </w:r>
      <w:r w:rsidRPr="00236828">
        <w:rPr>
          <w:sz w:val="24"/>
          <w:szCs w:val="24"/>
        </w:rPr>
        <w:t xml:space="preserve"> </w:t>
      </w:r>
      <w:r w:rsidRPr="00C639ED">
        <w:rPr>
          <w:sz w:val="24"/>
          <w:szCs w:val="24"/>
        </w:rPr>
        <w:t>Tablo</w:t>
      </w:r>
      <w:r w:rsidRPr="00236828">
        <w:rPr>
          <w:sz w:val="24"/>
          <w:szCs w:val="24"/>
        </w:rPr>
        <w:t xml:space="preserve"> 1</w:t>
      </w:r>
      <w:r w:rsidR="002604C4">
        <w:rPr>
          <w:sz w:val="24"/>
          <w:szCs w:val="24"/>
        </w:rPr>
        <w:t>3</w:t>
      </w:r>
      <w:r w:rsidRPr="00236828">
        <w:rPr>
          <w:sz w:val="24"/>
          <w:szCs w:val="24"/>
        </w:rPr>
        <w:t>).</w:t>
      </w:r>
    </w:p>
    <w:p w14:paraId="3A2A8F20" w14:textId="0083F34A" w:rsidR="002604C4" w:rsidRPr="002604C4" w:rsidRDefault="004235E7" w:rsidP="00236828">
      <w:pPr>
        <w:widowControl/>
        <w:autoSpaceDE/>
        <w:autoSpaceDN/>
        <w:spacing w:after="100" w:afterAutospacing="1" w:line="300" w:lineRule="auto"/>
        <w:ind w:right="9"/>
        <w:jc w:val="both"/>
        <w:outlineLvl w:val="1"/>
        <w:rPr>
          <w:sz w:val="24"/>
          <w:szCs w:val="24"/>
        </w:rPr>
      </w:pPr>
      <w:r w:rsidRPr="00C639ED">
        <w:rPr>
          <w:sz w:val="24"/>
          <w:szCs w:val="24"/>
        </w:rPr>
        <w:t>Apiksaban,</w:t>
      </w:r>
      <w:r w:rsidRPr="00236828">
        <w:rPr>
          <w:sz w:val="24"/>
          <w:szCs w:val="24"/>
        </w:rPr>
        <w:t xml:space="preserve"> </w:t>
      </w:r>
      <w:r w:rsidRPr="00C639ED">
        <w:rPr>
          <w:sz w:val="24"/>
          <w:szCs w:val="24"/>
        </w:rPr>
        <w:t>2.5</w:t>
      </w:r>
      <w:r w:rsidRPr="00236828">
        <w:rPr>
          <w:sz w:val="24"/>
          <w:szCs w:val="24"/>
        </w:rPr>
        <w:t xml:space="preserve"> </w:t>
      </w:r>
      <w:r w:rsidRPr="00C639ED">
        <w:rPr>
          <w:sz w:val="24"/>
          <w:szCs w:val="24"/>
        </w:rPr>
        <w:t>mg</w:t>
      </w:r>
      <w:r w:rsidRPr="00236828">
        <w:rPr>
          <w:sz w:val="24"/>
          <w:szCs w:val="24"/>
        </w:rPr>
        <w:t xml:space="preserve"> </w:t>
      </w:r>
      <w:r w:rsidRPr="00C639ED">
        <w:rPr>
          <w:sz w:val="24"/>
          <w:szCs w:val="24"/>
        </w:rPr>
        <w:t>tablet,</w:t>
      </w:r>
      <w:r w:rsidRPr="00236828">
        <w:rPr>
          <w:sz w:val="24"/>
          <w:szCs w:val="24"/>
        </w:rPr>
        <w:t xml:space="preserve"> </w:t>
      </w:r>
      <w:r w:rsidRPr="00C639ED">
        <w:rPr>
          <w:sz w:val="24"/>
          <w:szCs w:val="24"/>
        </w:rPr>
        <w:t>0.5</w:t>
      </w:r>
      <w:r w:rsidRPr="00236828">
        <w:rPr>
          <w:sz w:val="24"/>
          <w:szCs w:val="24"/>
        </w:rPr>
        <w:t xml:space="preserve"> </w:t>
      </w:r>
      <w:r w:rsidRPr="00C639ED">
        <w:rPr>
          <w:sz w:val="24"/>
          <w:szCs w:val="24"/>
        </w:rPr>
        <w:t>mg</w:t>
      </w:r>
      <w:r w:rsidRPr="00236828">
        <w:rPr>
          <w:sz w:val="24"/>
          <w:szCs w:val="24"/>
        </w:rPr>
        <w:t xml:space="preserve"> </w:t>
      </w:r>
      <w:r w:rsidRPr="00C639ED">
        <w:rPr>
          <w:sz w:val="24"/>
          <w:szCs w:val="24"/>
        </w:rPr>
        <w:t>tablet</w:t>
      </w:r>
      <w:r w:rsidRPr="00236828">
        <w:rPr>
          <w:sz w:val="24"/>
          <w:szCs w:val="24"/>
        </w:rPr>
        <w:t xml:space="preserve"> </w:t>
      </w:r>
      <w:r w:rsidRPr="00C639ED">
        <w:rPr>
          <w:sz w:val="24"/>
          <w:szCs w:val="24"/>
        </w:rPr>
        <w:t>veya</w:t>
      </w:r>
      <w:r w:rsidRPr="00236828">
        <w:rPr>
          <w:sz w:val="24"/>
          <w:szCs w:val="24"/>
        </w:rPr>
        <w:t xml:space="preserve"> </w:t>
      </w:r>
      <w:r w:rsidRPr="00C639ED">
        <w:rPr>
          <w:sz w:val="24"/>
          <w:szCs w:val="24"/>
        </w:rPr>
        <w:t>0.4</w:t>
      </w:r>
      <w:r w:rsidRPr="00236828">
        <w:rPr>
          <w:sz w:val="24"/>
          <w:szCs w:val="24"/>
        </w:rPr>
        <w:t xml:space="preserve"> </w:t>
      </w:r>
      <w:r w:rsidRPr="00C639ED">
        <w:rPr>
          <w:sz w:val="24"/>
          <w:szCs w:val="24"/>
        </w:rPr>
        <w:t>mg/ml</w:t>
      </w:r>
      <w:r w:rsidRPr="00236828">
        <w:rPr>
          <w:sz w:val="24"/>
          <w:szCs w:val="24"/>
        </w:rPr>
        <w:t xml:space="preserve"> </w:t>
      </w:r>
      <w:r w:rsidRPr="00C639ED">
        <w:rPr>
          <w:sz w:val="24"/>
          <w:szCs w:val="24"/>
        </w:rPr>
        <w:t>oral</w:t>
      </w:r>
      <w:r w:rsidRPr="00236828">
        <w:rPr>
          <w:sz w:val="24"/>
          <w:szCs w:val="24"/>
        </w:rPr>
        <w:t xml:space="preserve"> </w:t>
      </w:r>
      <w:r w:rsidRPr="00C639ED">
        <w:rPr>
          <w:sz w:val="24"/>
          <w:szCs w:val="24"/>
        </w:rPr>
        <w:t>çözelti</w:t>
      </w:r>
      <w:r w:rsidRPr="00236828">
        <w:rPr>
          <w:sz w:val="24"/>
          <w:szCs w:val="24"/>
        </w:rPr>
        <w:t xml:space="preserve"> </w:t>
      </w:r>
      <w:r w:rsidRPr="00C639ED">
        <w:rPr>
          <w:sz w:val="24"/>
          <w:szCs w:val="24"/>
        </w:rPr>
        <w:t>olarak</w:t>
      </w:r>
      <w:r w:rsidRPr="00236828">
        <w:rPr>
          <w:sz w:val="24"/>
          <w:szCs w:val="24"/>
        </w:rPr>
        <w:t xml:space="preserve"> </w:t>
      </w:r>
      <w:r w:rsidRPr="00C639ED">
        <w:rPr>
          <w:sz w:val="24"/>
          <w:szCs w:val="24"/>
        </w:rPr>
        <w:t>temin</w:t>
      </w:r>
      <w:r w:rsidRPr="00236828">
        <w:rPr>
          <w:sz w:val="24"/>
          <w:szCs w:val="24"/>
        </w:rPr>
        <w:t xml:space="preserve"> </w:t>
      </w:r>
      <w:r w:rsidRPr="00C639ED">
        <w:rPr>
          <w:sz w:val="24"/>
          <w:szCs w:val="24"/>
        </w:rPr>
        <w:t>edildi.</w:t>
      </w:r>
      <w:r w:rsidRPr="00236828">
        <w:rPr>
          <w:sz w:val="24"/>
          <w:szCs w:val="24"/>
        </w:rPr>
        <w:t xml:space="preserve"> Apiksaban</w:t>
      </w:r>
      <w:r w:rsidR="00C639ED">
        <w:rPr>
          <w:sz w:val="24"/>
          <w:szCs w:val="24"/>
        </w:rPr>
        <w:t xml:space="preserve"> </w:t>
      </w:r>
      <w:r w:rsidRPr="00C639ED">
        <w:rPr>
          <w:sz w:val="24"/>
          <w:szCs w:val="24"/>
        </w:rPr>
        <w:t>kolundaki</w:t>
      </w:r>
      <w:r w:rsidRPr="00236828">
        <w:rPr>
          <w:sz w:val="24"/>
          <w:szCs w:val="24"/>
        </w:rPr>
        <w:t xml:space="preserve"> </w:t>
      </w:r>
      <w:r w:rsidRPr="00C639ED">
        <w:rPr>
          <w:sz w:val="24"/>
          <w:szCs w:val="24"/>
        </w:rPr>
        <w:t>ortalama</w:t>
      </w:r>
      <w:r w:rsidRPr="00236828">
        <w:rPr>
          <w:sz w:val="24"/>
          <w:szCs w:val="24"/>
        </w:rPr>
        <w:t xml:space="preserve"> </w:t>
      </w:r>
      <w:r w:rsidRPr="00C639ED">
        <w:rPr>
          <w:sz w:val="24"/>
          <w:szCs w:val="24"/>
        </w:rPr>
        <w:t>maruz</w:t>
      </w:r>
      <w:r w:rsidRPr="00236828">
        <w:rPr>
          <w:sz w:val="24"/>
          <w:szCs w:val="24"/>
        </w:rPr>
        <w:t xml:space="preserve"> </w:t>
      </w:r>
      <w:r w:rsidRPr="00C639ED">
        <w:rPr>
          <w:sz w:val="24"/>
          <w:szCs w:val="24"/>
        </w:rPr>
        <w:t>kalma</w:t>
      </w:r>
      <w:r w:rsidRPr="00236828">
        <w:rPr>
          <w:sz w:val="24"/>
          <w:szCs w:val="24"/>
        </w:rPr>
        <w:t xml:space="preserve"> </w:t>
      </w:r>
      <w:r w:rsidRPr="00C639ED">
        <w:rPr>
          <w:sz w:val="24"/>
          <w:szCs w:val="24"/>
        </w:rPr>
        <w:t>süresi</w:t>
      </w:r>
      <w:r w:rsidRPr="00236828">
        <w:rPr>
          <w:sz w:val="24"/>
          <w:szCs w:val="24"/>
        </w:rPr>
        <w:t xml:space="preserve"> </w:t>
      </w:r>
      <w:r w:rsidRPr="00C639ED">
        <w:rPr>
          <w:sz w:val="24"/>
          <w:szCs w:val="24"/>
        </w:rPr>
        <w:t>331</w:t>
      </w:r>
      <w:r w:rsidRPr="00236828">
        <w:rPr>
          <w:sz w:val="24"/>
          <w:szCs w:val="24"/>
        </w:rPr>
        <w:t xml:space="preserve"> gündü.</w:t>
      </w:r>
    </w:p>
    <w:p w14:paraId="506D9822" w14:textId="7DA85EFA" w:rsidR="00775E50" w:rsidRPr="00236828" w:rsidRDefault="004235E7" w:rsidP="00236828">
      <w:pPr>
        <w:widowControl/>
        <w:autoSpaceDE/>
        <w:autoSpaceDN/>
        <w:spacing w:after="100" w:afterAutospacing="1" w:line="300" w:lineRule="auto"/>
        <w:ind w:right="9"/>
        <w:jc w:val="both"/>
        <w:outlineLvl w:val="1"/>
        <w:rPr>
          <w:b/>
          <w:bCs/>
        </w:rPr>
      </w:pPr>
      <w:r w:rsidRPr="00236828">
        <w:rPr>
          <w:b/>
          <w:bCs/>
          <w:sz w:val="24"/>
          <w:szCs w:val="24"/>
        </w:rPr>
        <w:t>Tablo 1</w:t>
      </w:r>
      <w:r w:rsidR="002604C4">
        <w:rPr>
          <w:b/>
          <w:bCs/>
          <w:sz w:val="24"/>
          <w:szCs w:val="24"/>
        </w:rPr>
        <w:t>3</w:t>
      </w:r>
      <w:r w:rsidRPr="00236828">
        <w:rPr>
          <w:b/>
          <w:bCs/>
          <w:sz w:val="24"/>
          <w:szCs w:val="24"/>
        </w:rPr>
        <w:t>: SAXOPHONE çalışmasında apiksaban dozlaması</w:t>
      </w:r>
    </w:p>
    <w:tbl>
      <w:tblPr>
        <w:tblW w:w="7429" w:type="dxa"/>
        <w:tblInd w:w="1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06"/>
        <w:gridCol w:w="3523"/>
      </w:tblGrid>
      <w:tr w:rsidR="00775E50" w:rsidRPr="006F65B3" w14:paraId="506D9825" w14:textId="77777777" w:rsidTr="00C57E0C">
        <w:trPr>
          <w:trHeight w:val="289"/>
        </w:trPr>
        <w:tc>
          <w:tcPr>
            <w:tcW w:w="3906" w:type="dxa"/>
          </w:tcPr>
          <w:p w14:paraId="506D9823" w14:textId="77777777" w:rsidR="00775E50" w:rsidRPr="006F65B3" w:rsidRDefault="004235E7" w:rsidP="00236828">
            <w:pPr>
              <w:pStyle w:val="TableParagraph"/>
              <w:spacing w:line="256" w:lineRule="exact"/>
              <w:ind w:left="108" w:right="43"/>
              <w:jc w:val="both"/>
              <w:rPr>
                <w:b/>
                <w:sz w:val="24"/>
              </w:rPr>
            </w:pPr>
            <w:r w:rsidRPr="006F65B3">
              <w:rPr>
                <w:b/>
                <w:sz w:val="24"/>
              </w:rPr>
              <w:t>Vücut</w:t>
            </w:r>
            <w:r w:rsidRPr="006F65B3">
              <w:rPr>
                <w:b/>
                <w:spacing w:val="-3"/>
                <w:sz w:val="24"/>
              </w:rPr>
              <w:t xml:space="preserve"> </w:t>
            </w:r>
            <w:r w:rsidRPr="006F65B3">
              <w:rPr>
                <w:b/>
                <w:sz w:val="24"/>
              </w:rPr>
              <w:t>ağırlığı</w:t>
            </w:r>
            <w:r w:rsidRPr="006F65B3">
              <w:rPr>
                <w:b/>
                <w:spacing w:val="-1"/>
                <w:sz w:val="24"/>
              </w:rPr>
              <w:t xml:space="preserve"> </w:t>
            </w:r>
            <w:r w:rsidRPr="006F65B3">
              <w:rPr>
                <w:b/>
                <w:spacing w:val="-2"/>
                <w:sz w:val="24"/>
              </w:rPr>
              <w:t>aralığı</w:t>
            </w:r>
          </w:p>
        </w:tc>
        <w:tc>
          <w:tcPr>
            <w:tcW w:w="3523" w:type="dxa"/>
          </w:tcPr>
          <w:p w14:paraId="506D9824" w14:textId="77777777" w:rsidR="00775E50" w:rsidRPr="006F65B3" w:rsidRDefault="004235E7" w:rsidP="00236828">
            <w:pPr>
              <w:pStyle w:val="TableParagraph"/>
              <w:spacing w:line="256" w:lineRule="exact"/>
              <w:ind w:left="108" w:right="43"/>
              <w:jc w:val="both"/>
              <w:rPr>
                <w:b/>
                <w:sz w:val="24"/>
              </w:rPr>
            </w:pPr>
            <w:r w:rsidRPr="006F65B3">
              <w:rPr>
                <w:b/>
                <w:sz w:val="24"/>
              </w:rPr>
              <w:t>Doz</w:t>
            </w:r>
            <w:r w:rsidRPr="006F65B3">
              <w:rPr>
                <w:b/>
                <w:spacing w:val="-4"/>
                <w:sz w:val="24"/>
              </w:rPr>
              <w:t xml:space="preserve"> </w:t>
            </w:r>
            <w:r w:rsidRPr="006F65B3">
              <w:rPr>
                <w:b/>
                <w:spacing w:val="-2"/>
                <w:sz w:val="24"/>
              </w:rPr>
              <w:t>çizelgesi</w:t>
            </w:r>
          </w:p>
        </w:tc>
      </w:tr>
      <w:tr w:rsidR="00775E50" w:rsidRPr="006F65B3" w14:paraId="506D9828" w14:textId="77777777" w:rsidTr="00C57E0C">
        <w:trPr>
          <w:trHeight w:val="289"/>
        </w:trPr>
        <w:tc>
          <w:tcPr>
            <w:tcW w:w="3906" w:type="dxa"/>
          </w:tcPr>
          <w:p w14:paraId="506D9826" w14:textId="77777777" w:rsidR="00775E50" w:rsidRPr="006F65B3" w:rsidRDefault="004235E7" w:rsidP="00236828">
            <w:pPr>
              <w:pStyle w:val="TableParagraph"/>
              <w:spacing w:line="256" w:lineRule="exact"/>
              <w:ind w:left="108" w:right="43"/>
              <w:jc w:val="both"/>
              <w:rPr>
                <w:sz w:val="24"/>
              </w:rPr>
            </w:pPr>
            <w:r w:rsidRPr="006F65B3">
              <w:rPr>
                <w:sz w:val="24"/>
              </w:rPr>
              <w:t>6</w:t>
            </w:r>
            <w:r w:rsidRPr="006F65B3">
              <w:rPr>
                <w:spacing w:val="-1"/>
                <w:sz w:val="24"/>
              </w:rPr>
              <w:t xml:space="preserve"> </w:t>
            </w:r>
            <w:r w:rsidRPr="006F65B3">
              <w:rPr>
                <w:sz w:val="24"/>
              </w:rPr>
              <w:t xml:space="preserve">-9 </w:t>
            </w:r>
            <w:r w:rsidRPr="006F65B3">
              <w:rPr>
                <w:spacing w:val="-5"/>
                <w:sz w:val="24"/>
              </w:rPr>
              <w:t>kg</w:t>
            </w:r>
          </w:p>
        </w:tc>
        <w:tc>
          <w:tcPr>
            <w:tcW w:w="3523" w:type="dxa"/>
          </w:tcPr>
          <w:p w14:paraId="506D9827" w14:textId="77777777" w:rsidR="00775E50" w:rsidRPr="006F65B3" w:rsidRDefault="004235E7" w:rsidP="00C57E0C">
            <w:pPr>
              <w:pStyle w:val="TableParagraph"/>
              <w:spacing w:line="256" w:lineRule="exact"/>
              <w:ind w:right="43"/>
              <w:jc w:val="both"/>
              <w:rPr>
                <w:sz w:val="24"/>
              </w:rPr>
            </w:pPr>
            <w:r w:rsidRPr="006F65B3">
              <w:rPr>
                <w:sz w:val="24"/>
              </w:rPr>
              <w:t>Günde</w:t>
            </w:r>
            <w:r w:rsidRPr="006F65B3">
              <w:rPr>
                <w:spacing w:val="-2"/>
                <w:sz w:val="24"/>
              </w:rPr>
              <w:t xml:space="preserve"> </w:t>
            </w:r>
            <w:r w:rsidRPr="006F65B3">
              <w:rPr>
                <w:sz w:val="24"/>
              </w:rPr>
              <w:t>2 kez</w:t>
            </w:r>
            <w:r w:rsidRPr="006F65B3">
              <w:rPr>
                <w:spacing w:val="-3"/>
                <w:sz w:val="24"/>
              </w:rPr>
              <w:t xml:space="preserve"> </w:t>
            </w:r>
            <w:r w:rsidRPr="006F65B3">
              <w:rPr>
                <w:sz w:val="24"/>
              </w:rPr>
              <w:t xml:space="preserve">1 </w:t>
            </w:r>
            <w:r w:rsidRPr="006F65B3">
              <w:rPr>
                <w:spacing w:val="-5"/>
                <w:sz w:val="24"/>
              </w:rPr>
              <w:t>mg</w:t>
            </w:r>
          </w:p>
        </w:tc>
      </w:tr>
      <w:tr w:rsidR="00775E50" w:rsidRPr="006F65B3" w14:paraId="506D982B" w14:textId="77777777" w:rsidTr="00C57E0C">
        <w:trPr>
          <w:trHeight w:val="289"/>
        </w:trPr>
        <w:tc>
          <w:tcPr>
            <w:tcW w:w="3906" w:type="dxa"/>
          </w:tcPr>
          <w:p w14:paraId="506D9829" w14:textId="77777777" w:rsidR="00775E50" w:rsidRPr="006F65B3" w:rsidRDefault="004235E7" w:rsidP="00236828">
            <w:pPr>
              <w:pStyle w:val="TableParagraph"/>
              <w:spacing w:line="256" w:lineRule="exact"/>
              <w:ind w:left="108" w:right="43"/>
              <w:jc w:val="both"/>
              <w:rPr>
                <w:sz w:val="24"/>
              </w:rPr>
            </w:pPr>
            <w:r w:rsidRPr="006F65B3">
              <w:rPr>
                <w:sz w:val="24"/>
              </w:rPr>
              <w:t>9</w:t>
            </w:r>
            <w:r w:rsidRPr="006F65B3">
              <w:rPr>
                <w:spacing w:val="-1"/>
                <w:sz w:val="24"/>
              </w:rPr>
              <w:t xml:space="preserve"> </w:t>
            </w:r>
            <w:r w:rsidRPr="006F65B3">
              <w:rPr>
                <w:sz w:val="24"/>
              </w:rPr>
              <w:t>-&lt;</w:t>
            </w:r>
            <w:r w:rsidRPr="006F65B3">
              <w:rPr>
                <w:spacing w:val="-1"/>
                <w:sz w:val="24"/>
              </w:rPr>
              <w:t xml:space="preserve"> </w:t>
            </w:r>
            <w:r w:rsidRPr="006F65B3">
              <w:rPr>
                <w:sz w:val="24"/>
              </w:rPr>
              <w:t xml:space="preserve">12 </w:t>
            </w:r>
            <w:r w:rsidRPr="006F65B3">
              <w:rPr>
                <w:spacing w:val="-5"/>
                <w:sz w:val="24"/>
              </w:rPr>
              <w:t>kg</w:t>
            </w:r>
          </w:p>
        </w:tc>
        <w:tc>
          <w:tcPr>
            <w:tcW w:w="3523" w:type="dxa"/>
          </w:tcPr>
          <w:p w14:paraId="506D982A" w14:textId="77777777" w:rsidR="00775E50" w:rsidRPr="006F65B3" w:rsidRDefault="004235E7" w:rsidP="00C57E0C">
            <w:pPr>
              <w:pStyle w:val="TableParagraph"/>
              <w:spacing w:line="256" w:lineRule="exact"/>
              <w:ind w:right="43"/>
              <w:jc w:val="both"/>
              <w:rPr>
                <w:sz w:val="24"/>
              </w:rPr>
            </w:pPr>
            <w:r w:rsidRPr="006F65B3">
              <w:rPr>
                <w:sz w:val="24"/>
              </w:rPr>
              <w:t>Günde</w:t>
            </w:r>
            <w:r w:rsidRPr="006F65B3">
              <w:rPr>
                <w:spacing w:val="-2"/>
                <w:sz w:val="24"/>
              </w:rPr>
              <w:t xml:space="preserve"> </w:t>
            </w:r>
            <w:r w:rsidRPr="006F65B3">
              <w:rPr>
                <w:sz w:val="24"/>
              </w:rPr>
              <w:t>2</w:t>
            </w:r>
            <w:r w:rsidRPr="006F65B3">
              <w:rPr>
                <w:spacing w:val="-1"/>
                <w:sz w:val="24"/>
              </w:rPr>
              <w:t xml:space="preserve"> </w:t>
            </w:r>
            <w:r w:rsidRPr="006F65B3">
              <w:rPr>
                <w:sz w:val="24"/>
              </w:rPr>
              <w:t>kez</w:t>
            </w:r>
            <w:r w:rsidRPr="006F65B3">
              <w:rPr>
                <w:spacing w:val="-2"/>
                <w:sz w:val="24"/>
              </w:rPr>
              <w:t xml:space="preserve"> </w:t>
            </w:r>
            <w:r w:rsidRPr="006F65B3">
              <w:rPr>
                <w:sz w:val="24"/>
              </w:rPr>
              <w:t xml:space="preserve">1.5 </w:t>
            </w:r>
            <w:r w:rsidRPr="006F65B3">
              <w:rPr>
                <w:spacing w:val="-5"/>
                <w:sz w:val="24"/>
              </w:rPr>
              <w:t>mg</w:t>
            </w:r>
          </w:p>
        </w:tc>
      </w:tr>
      <w:tr w:rsidR="00775E50" w:rsidRPr="006F65B3" w14:paraId="506D982E" w14:textId="77777777" w:rsidTr="00C57E0C">
        <w:trPr>
          <w:trHeight w:val="291"/>
        </w:trPr>
        <w:tc>
          <w:tcPr>
            <w:tcW w:w="3906" w:type="dxa"/>
          </w:tcPr>
          <w:p w14:paraId="506D982C" w14:textId="77777777" w:rsidR="00775E50" w:rsidRPr="006F65B3" w:rsidRDefault="004235E7" w:rsidP="00236828">
            <w:pPr>
              <w:pStyle w:val="TableParagraph"/>
              <w:spacing w:before="1" w:line="257" w:lineRule="exact"/>
              <w:ind w:left="108" w:right="43"/>
              <w:jc w:val="both"/>
              <w:rPr>
                <w:sz w:val="24"/>
              </w:rPr>
            </w:pPr>
            <w:r w:rsidRPr="006F65B3">
              <w:rPr>
                <w:sz w:val="24"/>
              </w:rPr>
              <w:t>12</w:t>
            </w:r>
            <w:r w:rsidRPr="006F65B3">
              <w:rPr>
                <w:spacing w:val="-1"/>
                <w:sz w:val="24"/>
              </w:rPr>
              <w:t xml:space="preserve"> </w:t>
            </w:r>
            <w:r w:rsidRPr="006F65B3">
              <w:rPr>
                <w:sz w:val="24"/>
              </w:rPr>
              <w:t>-&lt;</w:t>
            </w:r>
            <w:r w:rsidRPr="006F65B3">
              <w:rPr>
                <w:spacing w:val="-1"/>
                <w:sz w:val="24"/>
              </w:rPr>
              <w:t xml:space="preserve"> </w:t>
            </w:r>
            <w:r w:rsidRPr="006F65B3">
              <w:rPr>
                <w:sz w:val="24"/>
              </w:rPr>
              <w:t xml:space="preserve">18 </w:t>
            </w:r>
            <w:r w:rsidRPr="006F65B3">
              <w:rPr>
                <w:spacing w:val="-5"/>
                <w:sz w:val="24"/>
              </w:rPr>
              <w:t>kg</w:t>
            </w:r>
          </w:p>
        </w:tc>
        <w:tc>
          <w:tcPr>
            <w:tcW w:w="3523" w:type="dxa"/>
          </w:tcPr>
          <w:p w14:paraId="506D982D" w14:textId="77777777" w:rsidR="00775E50" w:rsidRPr="006F65B3" w:rsidRDefault="004235E7" w:rsidP="00236828">
            <w:pPr>
              <w:pStyle w:val="TableParagraph"/>
              <w:spacing w:before="1" w:line="257" w:lineRule="exact"/>
              <w:ind w:left="108" w:right="43"/>
              <w:jc w:val="both"/>
              <w:rPr>
                <w:sz w:val="24"/>
              </w:rPr>
            </w:pPr>
            <w:r w:rsidRPr="006F65B3">
              <w:rPr>
                <w:sz w:val="24"/>
              </w:rPr>
              <w:t>Günde</w:t>
            </w:r>
            <w:r w:rsidRPr="006F65B3">
              <w:rPr>
                <w:spacing w:val="-2"/>
                <w:sz w:val="24"/>
              </w:rPr>
              <w:t xml:space="preserve"> </w:t>
            </w:r>
            <w:r w:rsidRPr="006F65B3">
              <w:rPr>
                <w:sz w:val="24"/>
              </w:rPr>
              <w:t>2 kez</w:t>
            </w:r>
            <w:r w:rsidRPr="006F65B3">
              <w:rPr>
                <w:spacing w:val="-3"/>
                <w:sz w:val="24"/>
              </w:rPr>
              <w:t xml:space="preserve"> </w:t>
            </w:r>
            <w:r w:rsidRPr="006F65B3">
              <w:rPr>
                <w:sz w:val="24"/>
              </w:rPr>
              <w:t xml:space="preserve">2 </w:t>
            </w:r>
            <w:r w:rsidRPr="006F65B3">
              <w:rPr>
                <w:spacing w:val="-5"/>
                <w:sz w:val="24"/>
              </w:rPr>
              <w:t>mg</w:t>
            </w:r>
          </w:p>
        </w:tc>
      </w:tr>
      <w:tr w:rsidR="00775E50" w:rsidRPr="006F65B3" w14:paraId="506D9831" w14:textId="77777777" w:rsidTr="00C57E0C">
        <w:trPr>
          <w:trHeight w:val="289"/>
        </w:trPr>
        <w:tc>
          <w:tcPr>
            <w:tcW w:w="3906" w:type="dxa"/>
          </w:tcPr>
          <w:p w14:paraId="506D982F" w14:textId="77777777" w:rsidR="00775E50" w:rsidRPr="006F65B3" w:rsidRDefault="004235E7" w:rsidP="00236828">
            <w:pPr>
              <w:pStyle w:val="TableParagraph"/>
              <w:spacing w:line="256" w:lineRule="exact"/>
              <w:ind w:left="108" w:right="43"/>
              <w:jc w:val="both"/>
              <w:rPr>
                <w:sz w:val="24"/>
              </w:rPr>
            </w:pPr>
            <w:r w:rsidRPr="006F65B3">
              <w:rPr>
                <w:sz w:val="24"/>
              </w:rPr>
              <w:lastRenderedPageBreak/>
              <w:t>18 -</w:t>
            </w:r>
            <w:r w:rsidRPr="006F65B3">
              <w:rPr>
                <w:spacing w:val="-1"/>
                <w:sz w:val="24"/>
              </w:rPr>
              <w:t xml:space="preserve"> </w:t>
            </w:r>
            <w:r w:rsidRPr="006F65B3">
              <w:rPr>
                <w:sz w:val="24"/>
              </w:rPr>
              <w:t>&lt;</w:t>
            </w:r>
            <w:r w:rsidRPr="006F65B3">
              <w:rPr>
                <w:spacing w:val="-1"/>
                <w:sz w:val="24"/>
              </w:rPr>
              <w:t xml:space="preserve"> </w:t>
            </w:r>
            <w:r w:rsidRPr="006F65B3">
              <w:rPr>
                <w:sz w:val="24"/>
              </w:rPr>
              <w:t xml:space="preserve">25 </w:t>
            </w:r>
            <w:r w:rsidRPr="006F65B3">
              <w:rPr>
                <w:spacing w:val="-5"/>
                <w:sz w:val="24"/>
              </w:rPr>
              <w:t>kg</w:t>
            </w:r>
          </w:p>
        </w:tc>
        <w:tc>
          <w:tcPr>
            <w:tcW w:w="3523" w:type="dxa"/>
          </w:tcPr>
          <w:p w14:paraId="506D9830" w14:textId="77777777" w:rsidR="00775E50" w:rsidRPr="006F65B3" w:rsidRDefault="004235E7" w:rsidP="00236828">
            <w:pPr>
              <w:pStyle w:val="TableParagraph"/>
              <w:spacing w:line="256" w:lineRule="exact"/>
              <w:ind w:left="108" w:right="43"/>
              <w:jc w:val="both"/>
              <w:rPr>
                <w:sz w:val="24"/>
              </w:rPr>
            </w:pPr>
            <w:r w:rsidRPr="006F65B3">
              <w:rPr>
                <w:sz w:val="24"/>
              </w:rPr>
              <w:t>Günde</w:t>
            </w:r>
            <w:r w:rsidRPr="006F65B3">
              <w:rPr>
                <w:spacing w:val="-2"/>
                <w:sz w:val="24"/>
              </w:rPr>
              <w:t xml:space="preserve"> </w:t>
            </w:r>
            <w:r w:rsidRPr="006F65B3">
              <w:rPr>
                <w:sz w:val="24"/>
              </w:rPr>
              <w:t>2 kez</w:t>
            </w:r>
            <w:r w:rsidRPr="006F65B3">
              <w:rPr>
                <w:spacing w:val="-3"/>
                <w:sz w:val="24"/>
              </w:rPr>
              <w:t xml:space="preserve"> </w:t>
            </w:r>
            <w:r w:rsidRPr="006F65B3">
              <w:rPr>
                <w:sz w:val="24"/>
              </w:rPr>
              <w:t xml:space="preserve">3 </w:t>
            </w:r>
            <w:r w:rsidRPr="006F65B3">
              <w:rPr>
                <w:spacing w:val="-5"/>
                <w:sz w:val="24"/>
              </w:rPr>
              <w:t>mg</w:t>
            </w:r>
          </w:p>
        </w:tc>
      </w:tr>
      <w:tr w:rsidR="00775E50" w:rsidRPr="006F65B3" w14:paraId="506D9834" w14:textId="77777777" w:rsidTr="00C57E0C">
        <w:trPr>
          <w:trHeight w:val="289"/>
        </w:trPr>
        <w:tc>
          <w:tcPr>
            <w:tcW w:w="3906" w:type="dxa"/>
          </w:tcPr>
          <w:p w14:paraId="506D9832" w14:textId="77777777" w:rsidR="00775E50" w:rsidRPr="006F65B3" w:rsidRDefault="004235E7" w:rsidP="00236828">
            <w:pPr>
              <w:pStyle w:val="TableParagraph"/>
              <w:spacing w:line="256" w:lineRule="exact"/>
              <w:ind w:left="108" w:right="43"/>
              <w:jc w:val="both"/>
              <w:rPr>
                <w:sz w:val="24"/>
              </w:rPr>
            </w:pPr>
            <w:r w:rsidRPr="006F65B3">
              <w:rPr>
                <w:sz w:val="24"/>
              </w:rPr>
              <w:t>25 -</w:t>
            </w:r>
            <w:r w:rsidRPr="006F65B3">
              <w:rPr>
                <w:spacing w:val="-1"/>
                <w:sz w:val="24"/>
              </w:rPr>
              <w:t xml:space="preserve"> </w:t>
            </w:r>
            <w:r w:rsidRPr="006F65B3">
              <w:rPr>
                <w:sz w:val="24"/>
              </w:rPr>
              <w:t>&lt;</w:t>
            </w:r>
            <w:r w:rsidRPr="006F65B3">
              <w:rPr>
                <w:spacing w:val="-1"/>
                <w:sz w:val="24"/>
              </w:rPr>
              <w:t xml:space="preserve"> </w:t>
            </w:r>
            <w:r w:rsidRPr="006F65B3">
              <w:rPr>
                <w:sz w:val="24"/>
              </w:rPr>
              <w:t xml:space="preserve">35 </w:t>
            </w:r>
            <w:r w:rsidRPr="006F65B3">
              <w:rPr>
                <w:spacing w:val="-5"/>
                <w:sz w:val="24"/>
              </w:rPr>
              <w:t>kg</w:t>
            </w:r>
          </w:p>
        </w:tc>
        <w:tc>
          <w:tcPr>
            <w:tcW w:w="3523" w:type="dxa"/>
          </w:tcPr>
          <w:p w14:paraId="506D9833" w14:textId="77777777" w:rsidR="00775E50" w:rsidRPr="006F65B3" w:rsidRDefault="004235E7" w:rsidP="00236828">
            <w:pPr>
              <w:pStyle w:val="TableParagraph"/>
              <w:spacing w:line="256" w:lineRule="exact"/>
              <w:ind w:left="108" w:right="43"/>
              <w:jc w:val="both"/>
              <w:rPr>
                <w:sz w:val="24"/>
              </w:rPr>
            </w:pPr>
            <w:r w:rsidRPr="006F65B3">
              <w:rPr>
                <w:sz w:val="24"/>
              </w:rPr>
              <w:t>Günde</w:t>
            </w:r>
            <w:r w:rsidRPr="006F65B3">
              <w:rPr>
                <w:spacing w:val="-2"/>
                <w:sz w:val="24"/>
              </w:rPr>
              <w:t xml:space="preserve"> </w:t>
            </w:r>
            <w:r w:rsidRPr="006F65B3">
              <w:rPr>
                <w:sz w:val="24"/>
              </w:rPr>
              <w:t>2 kez</w:t>
            </w:r>
            <w:r w:rsidRPr="006F65B3">
              <w:rPr>
                <w:spacing w:val="-2"/>
                <w:sz w:val="24"/>
              </w:rPr>
              <w:t xml:space="preserve"> </w:t>
            </w:r>
            <w:r w:rsidRPr="006F65B3">
              <w:rPr>
                <w:sz w:val="24"/>
              </w:rPr>
              <w:t xml:space="preserve">4 </w:t>
            </w:r>
            <w:r w:rsidRPr="006F65B3">
              <w:rPr>
                <w:spacing w:val="-5"/>
                <w:sz w:val="24"/>
              </w:rPr>
              <w:t>mg</w:t>
            </w:r>
          </w:p>
        </w:tc>
      </w:tr>
      <w:tr w:rsidR="00775E50" w:rsidRPr="006F65B3" w14:paraId="506D9837" w14:textId="77777777" w:rsidTr="00C57E0C">
        <w:trPr>
          <w:trHeight w:val="289"/>
        </w:trPr>
        <w:tc>
          <w:tcPr>
            <w:tcW w:w="3906" w:type="dxa"/>
          </w:tcPr>
          <w:p w14:paraId="506D9835" w14:textId="77777777" w:rsidR="00775E50" w:rsidRPr="006F65B3" w:rsidRDefault="004235E7" w:rsidP="00236828">
            <w:pPr>
              <w:pStyle w:val="TableParagraph"/>
              <w:spacing w:line="256" w:lineRule="exact"/>
              <w:ind w:left="108" w:right="43"/>
              <w:jc w:val="both"/>
              <w:rPr>
                <w:sz w:val="24"/>
              </w:rPr>
            </w:pPr>
            <w:r w:rsidRPr="006F65B3">
              <w:rPr>
                <w:sz w:val="24"/>
              </w:rPr>
              <w:t xml:space="preserve">≥ 35 </w:t>
            </w:r>
            <w:r w:rsidRPr="006F65B3">
              <w:rPr>
                <w:spacing w:val="-5"/>
                <w:sz w:val="24"/>
              </w:rPr>
              <w:t>kg</w:t>
            </w:r>
          </w:p>
        </w:tc>
        <w:tc>
          <w:tcPr>
            <w:tcW w:w="3523" w:type="dxa"/>
          </w:tcPr>
          <w:p w14:paraId="506D9836" w14:textId="77777777" w:rsidR="00775E50" w:rsidRPr="006F65B3" w:rsidRDefault="004235E7" w:rsidP="00236828">
            <w:pPr>
              <w:pStyle w:val="TableParagraph"/>
              <w:spacing w:line="256" w:lineRule="exact"/>
              <w:ind w:left="108" w:right="43"/>
              <w:jc w:val="both"/>
              <w:rPr>
                <w:sz w:val="24"/>
              </w:rPr>
            </w:pPr>
            <w:r w:rsidRPr="006F65B3">
              <w:rPr>
                <w:sz w:val="24"/>
              </w:rPr>
              <w:t>Günde</w:t>
            </w:r>
            <w:r w:rsidRPr="006F65B3">
              <w:rPr>
                <w:spacing w:val="-2"/>
                <w:sz w:val="24"/>
              </w:rPr>
              <w:t xml:space="preserve"> </w:t>
            </w:r>
            <w:r w:rsidRPr="006F65B3">
              <w:rPr>
                <w:sz w:val="24"/>
              </w:rPr>
              <w:t>2 kez</w:t>
            </w:r>
            <w:r w:rsidRPr="006F65B3">
              <w:rPr>
                <w:spacing w:val="-2"/>
                <w:sz w:val="24"/>
              </w:rPr>
              <w:t xml:space="preserve"> </w:t>
            </w:r>
            <w:r w:rsidRPr="006F65B3">
              <w:rPr>
                <w:sz w:val="24"/>
              </w:rPr>
              <w:t xml:space="preserve">5 </w:t>
            </w:r>
            <w:r w:rsidRPr="006F65B3">
              <w:rPr>
                <w:spacing w:val="-5"/>
                <w:sz w:val="24"/>
              </w:rPr>
              <w:t>mg</w:t>
            </w:r>
          </w:p>
        </w:tc>
      </w:tr>
    </w:tbl>
    <w:p w14:paraId="506D9838" w14:textId="77777777" w:rsidR="00775E50" w:rsidRPr="006F65B3" w:rsidRDefault="00775E50" w:rsidP="00236828">
      <w:pPr>
        <w:pStyle w:val="BodyText"/>
        <w:spacing w:before="3"/>
        <w:ind w:left="0" w:right="43"/>
        <w:jc w:val="both"/>
      </w:pPr>
    </w:p>
    <w:p w14:paraId="506D983A" w14:textId="643CB228" w:rsidR="00775E50" w:rsidRPr="00C639ED" w:rsidRDefault="004235E7" w:rsidP="00236828">
      <w:pPr>
        <w:widowControl/>
        <w:autoSpaceDE/>
        <w:autoSpaceDN/>
        <w:spacing w:after="100" w:afterAutospacing="1" w:line="300" w:lineRule="auto"/>
        <w:ind w:right="9"/>
        <w:jc w:val="both"/>
        <w:outlineLvl w:val="1"/>
      </w:pPr>
      <w:r w:rsidRPr="00C639ED">
        <w:rPr>
          <w:sz w:val="24"/>
          <w:szCs w:val="24"/>
        </w:rPr>
        <w:t>Birincil güvenlik sonlanım noktası ISTH kriterlerine göre tanı almış majör ve CRNM kanamaları idi ve apiksaban kolundaki 126 hastanın 1'inde (%0,8) ve standart bakım kolundaki 62 hastanın 3'ünde (%4,8) meydana geldi. İkincil güvenlik sonlanım noktaları olan Majör, CRNM ve tüm kanama olaylarının, iki tedavi kolunda da insidansları benzerdi. Advers olay, intolerans veya kanama nedeniyle ilacın kesilmesine ilişkin ikincil güvenlik sonlanım noktası, apiksaban kolundaki 7 (%5,6) hastada</w:t>
      </w:r>
      <w:r w:rsidRPr="00236828">
        <w:rPr>
          <w:sz w:val="24"/>
          <w:szCs w:val="24"/>
        </w:rPr>
        <w:t xml:space="preserve"> </w:t>
      </w:r>
      <w:r w:rsidRPr="00C639ED">
        <w:rPr>
          <w:sz w:val="24"/>
          <w:szCs w:val="24"/>
        </w:rPr>
        <w:t>ve</w:t>
      </w:r>
      <w:r w:rsidRPr="00236828">
        <w:rPr>
          <w:sz w:val="24"/>
          <w:szCs w:val="24"/>
        </w:rPr>
        <w:t xml:space="preserve"> </w:t>
      </w:r>
      <w:r w:rsidRPr="00C639ED">
        <w:rPr>
          <w:sz w:val="24"/>
          <w:szCs w:val="24"/>
        </w:rPr>
        <w:t>standart</w:t>
      </w:r>
      <w:r w:rsidRPr="00236828">
        <w:rPr>
          <w:sz w:val="24"/>
          <w:szCs w:val="24"/>
        </w:rPr>
        <w:t xml:space="preserve"> </w:t>
      </w:r>
      <w:r w:rsidRPr="00C639ED">
        <w:rPr>
          <w:sz w:val="24"/>
          <w:szCs w:val="24"/>
        </w:rPr>
        <w:t>bakım</w:t>
      </w:r>
      <w:r w:rsidRPr="00236828">
        <w:rPr>
          <w:sz w:val="24"/>
          <w:szCs w:val="24"/>
        </w:rPr>
        <w:t xml:space="preserve"> </w:t>
      </w:r>
      <w:r w:rsidRPr="00C639ED">
        <w:rPr>
          <w:sz w:val="24"/>
          <w:szCs w:val="24"/>
        </w:rPr>
        <w:t>kolundaki</w:t>
      </w:r>
      <w:r w:rsidRPr="00236828">
        <w:rPr>
          <w:sz w:val="24"/>
          <w:szCs w:val="24"/>
        </w:rPr>
        <w:t xml:space="preserve"> </w:t>
      </w:r>
      <w:r w:rsidRPr="00C639ED">
        <w:rPr>
          <w:sz w:val="24"/>
          <w:szCs w:val="24"/>
        </w:rPr>
        <w:t>1</w:t>
      </w:r>
      <w:r w:rsidRPr="00236828">
        <w:rPr>
          <w:sz w:val="24"/>
          <w:szCs w:val="24"/>
        </w:rPr>
        <w:t xml:space="preserve"> </w:t>
      </w:r>
      <w:r w:rsidRPr="00C639ED">
        <w:rPr>
          <w:sz w:val="24"/>
          <w:szCs w:val="24"/>
        </w:rPr>
        <w:t>(%1,6)</w:t>
      </w:r>
      <w:r w:rsidRPr="00236828">
        <w:rPr>
          <w:sz w:val="24"/>
          <w:szCs w:val="24"/>
        </w:rPr>
        <w:t xml:space="preserve"> </w:t>
      </w:r>
      <w:r w:rsidRPr="00C639ED">
        <w:rPr>
          <w:sz w:val="24"/>
          <w:szCs w:val="24"/>
        </w:rPr>
        <w:t>hastada</w:t>
      </w:r>
      <w:r w:rsidRPr="00236828">
        <w:rPr>
          <w:sz w:val="24"/>
          <w:szCs w:val="24"/>
        </w:rPr>
        <w:t xml:space="preserve"> </w:t>
      </w:r>
      <w:r w:rsidRPr="00C639ED">
        <w:rPr>
          <w:sz w:val="24"/>
          <w:szCs w:val="24"/>
        </w:rPr>
        <w:t>rapor</w:t>
      </w:r>
      <w:r w:rsidRPr="00236828">
        <w:rPr>
          <w:sz w:val="24"/>
          <w:szCs w:val="24"/>
        </w:rPr>
        <w:t xml:space="preserve"> </w:t>
      </w:r>
      <w:r w:rsidRPr="00C639ED">
        <w:rPr>
          <w:sz w:val="24"/>
          <w:szCs w:val="24"/>
        </w:rPr>
        <w:t>edilmiştir.</w:t>
      </w:r>
      <w:r w:rsidRPr="00236828">
        <w:rPr>
          <w:sz w:val="24"/>
          <w:szCs w:val="24"/>
        </w:rPr>
        <w:t xml:space="preserve"> </w:t>
      </w:r>
      <w:r w:rsidRPr="00C639ED">
        <w:rPr>
          <w:sz w:val="24"/>
          <w:szCs w:val="24"/>
        </w:rPr>
        <w:t>Her</w:t>
      </w:r>
      <w:r w:rsidRPr="00236828">
        <w:rPr>
          <w:sz w:val="24"/>
          <w:szCs w:val="24"/>
        </w:rPr>
        <w:t xml:space="preserve"> </w:t>
      </w:r>
      <w:r w:rsidRPr="00C639ED">
        <w:rPr>
          <w:sz w:val="24"/>
          <w:szCs w:val="24"/>
        </w:rPr>
        <w:t>iki</w:t>
      </w:r>
      <w:r w:rsidRPr="00236828">
        <w:rPr>
          <w:sz w:val="24"/>
          <w:szCs w:val="24"/>
        </w:rPr>
        <w:t xml:space="preserve"> </w:t>
      </w:r>
      <w:r w:rsidRPr="00C639ED">
        <w:rPr>
          <w:sz w:val="24"/>
          <w:szCs w:val="24"/>
        </w:rPr>
        <w:t>tedavi</w:t>
      </w:r>
      <w:r w:rsidRPr="00236828">
        <w:rPr>
          <w:sz w:val="24"/>
          <w:szCs w:val="24"/>
        </w:rPr>
        <w:t xml:space="preserve"> </w:t>
      </w:r>
      <w:r w:rsidRPr="00C639ED">
        <w:rPr>
          <w:sz w:val="24"/>
          <w:szCs w:val="24"/>
        </w:rPr>
        <w:t>kolundaki</w:t>
      </w:r>
      <w:r w:rsidRPr="00236828">
        <w:rPr>
          <w:sz w:val="24"/>
          <w:szCs w:val="24"/>
        </w:rPr>
        <w:t xml:space="preserve"> </w:t>
      </w:r>
      <w:r w:rsidRPr="00C639ED">
        <w:rPr>
          <w:sz w:val="24"/>
          <w:szCs w:val="24"/>
        </w:rPr>
        <w:t>hiçbir hasta tromboembolik bir olay yaşamamıştır. Her iki tedavi kolunda da ölüm yoktur.</w:t>
      </w:r>
    </w:p>
    <w:p w14:paraId="506D983C" w14:textId="078B8C6A" w:rsidR="00775E50" w:rsidRPr="00C639ED" w:rsidRDefault="004235E7" w:rsidP="00236828">
      <w:pPr>
        <w:widowControl/>
        <w:autoSpaceDE/>
        <w:autoSpaceDN/>
        <w:spacing w:after="100" w:afterAutospacing="1" w:line="300" w:lineRule="auto"/>
        <w:ind w:right="9"/>
        <w:jc w:val="both"/>
        <w:outlineLvl w:val="1"/>
      </w:pPr>
      <w:r w:rsidRPr="00C639ED">
        <w:rPr>
          <w:sz w:val="24"/>
          <w:szCs w:val="24"/>
        </w:rPr>
        <w:t>Bu çalışma, TE'nin beklenen düşük insidansı ve bu popülasyondaki kanama olayları nedeniyle tanımlayıcı etkinlik ve güvenlik için prospektif olarak tasarlanmıştır. Bu çalışmada gözlenen düşük TE insidansı nedeniyle kesin bir risk fayda değerlendirmesi oluşturulamamıştır.</w:t>
      </w:r>
    </w:p>
    <w:p w14:paraId="506D983E" w14:textId="0F9676DB" w:rsidR="00775E50" w:rsidRPr="00236828" w:rsidRDefault="004235E7" w:rsidP="00236828">
      <w:pPr>
        <w:widowControl/>
        <w:autoSpaceDE/>
        <w:autoSpaceDN/>
        <w:spacing w:after="100" w:afterAutospacing="1" w:line="300" w:lineRule="auto"/>
        <w:ind w:right="9"/>
        <w:jc w:val="both"/>
        <w:outlineLvl w:val="1"/>
      </w:pPr>
      <w:r w:rsidRPr="00C639ED">
        <w:rPr>
          <w:sz w:val="24"/>
          <w:szCs w:val="24"/>
        </w:rPr>
        <w:t>Avrupa İlaç Ajansı, pediatrik popülasyonun bir veya daha fazla alt kümesinde venöz tromboembolizmin tedavisi için çalışmaların sonuçlarını sunma yükümlülüğünü ertelemiştir (pediatrik kullanım hakkında bilgi için Bölüm 4.2'ye bakınız).</w:t>
      </w:r>
    </w:p>
    <w:p w14:paraId="0FCA128C" w14:textId="37C299B0" w:rsidR="005428DB" w:rsidRPr="00236828" w:rsidRDefault="005428DB" w:rsidP="00813588">
      <w:pPr>
        <w:widowControl/>
        <w:autoSpaceDE/>
        <w:autoSpaceDN/>
        <w:spacing w:after="100" w:afterAutospacing="1" w:line="300" w:lineRule="auto"/>
        <w:ind w:right="9"/>
        <w:jc w:val="both"/>
        <w:outlineLvl w:val="1"/>
        <w:rPr>
          <w:b/>
          <w:bCs/>
          <w:sz w:val="24"/>
          <w:szCs w:val="24"/>
        </w:rPr>
      </w:pPr>
      <w:r w:rsidRPr="00236828">
        <w:rPr>
          <w:b/>
          <w:bCs/>
          <w:sz w:val="24"/>
          <w:szCs w:val="24"/>
        </w:rPr>
        <w:t>5.2</w:t>
      </w:r>
      <w:r w:rsidR="0087745B">
        <w:rPr>
          <w:b/>
          <w:bCs/>
          <w:sz w:val="24"/>
          <w:szCs w:val="24"/>
        </w:rPr>
        <w:t>.</w:t>
      </w:r>
      <w:r w:rsidRPr="00236828">
        <w:rPr>
          <w:b/>
          <w:bCs/>
          <w:sz w:val="24"/>
          <w:szCs w:val="24"/>
        </w:rPr>
        <w:t xml:space="preserve"> </w:t>
      </w:r>
      <w:r w:rsidR="004235E7" w:rsidRPr="00236828">
        <w:rPr>
          <w:b/>
          <w:bCs/>
          <w:sz w:val="24"/>
          <w:szCs w:val="24"/>
        </w:rPr>
        <w:t xml:space="preserve">Farmakokinetik özellikler </w:t>
      </w:r>
    </w:p>
    <w:p w14:paraId="506D983F" w14:textId="07241F1B" w:rsidR="00775E50" w:rsidRPr="005428DB" w:rsidRDefault="004235E7" w:rsidP="00236828">
      <w:pPr>
        <w:widowControl/>
        <w:autoSpaceDE/>
        <w:autoSpaceDN/>
        <w:spacing w:after="100" w:afterAutospacing="1" w:line="300" w:lineRule="auto"/>
        <w:ind w:right="9"/>
        <w:jc w:val="both"/>
        <w:outlineLvl w:val="1"/>
      </w:pPr>
      <w:r w:rsidRPr="005428DB">
        <w:rPr>
          <w:b/>
          <w:bCs/>
          <w:sz w:val="24"/>
          <w:szCs w:val="24"/>
        </w:rPr>
        <w:t>Genel özellikler:</w:t>
      </w:r>
    </w:p>
    <w:p w14:paraId="506D9840"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236828">
        <w:rPr>
          <w:sz w:val="24"/>
          <w:szCs w:val="24"/>
          <w:u w:val="single"/>
        </w:rPr>
        <w:t>Emilim:</w:t>
      </w:r>
    </w:p>
    <w:p w14:paraId="506D9842" w14:textId="3B97DF90" w:rsidR="00775E50" w:rsidRPr="00813588" w:rsidRDefault="004235E7" w:rsidP="00236828">
      <w:pPr>
        <w:widowControl/>
        <w:autoSpaceDE/>
        <w:autoSpaceDN/>
        <w:spacing w:after="100" w:afterAutospacing="1" w:line="300" w:lineRule="auto"/>
        <w:ind w:right="9"/>
        <w:jc w:val="both"/>
        <w:outlineLvl w:val="1"/>
      </w:pPr>
      <w:r w:rsidRPr="00813588">
        <w:rPr>
          <w:sz w:val="24"/>
          <w:szCs w:val="24"/>
        </w:rPr>
        <w:t xml:space="preserve">10 mg’a kadar dozlarda </w:t>
      </w:r>
      <w:r w:rsidR="007028EF">
        <w:rPr>
          <w:sz w:val="24"/>
          <w:szCs w:val="24"/>
        </w:rPr>
        <w:t>OLPİXA</w:t>
      </w:r>
      <w:r w:rsidR="0035408A">
        <w:rPr>
          <w:sz w:val="24"/>
          <w:szCs w:val="24"/>
        </w:rPr>
        <w:t>’nın</w:t>
      </w:r>
      <w:r w:rsidRPr="00813588">
        <w:rPr>
          <w:sz w:val="24"/>
          <w:szCs w:val="24"/>
        </w:rPr>
        <w:t xml:space="preserve"> mutlak yararlanımı yaklaşık %50’dir. </w:t>
      </w:r>
      <w:r w:rsidR="007028EF">
        <w:rPr>
          <w:sz w:val="24"/>
          <w:szCs w:val="24"/>
        </w:rPr>
        <w:t>OLPİXA</w:t>
      </w:r>
      <w:r w:rsidRPr="00813588">
        <w:rPr>
          <w:sz w:val="24"/>
          <w:szCs w:val="24"/>
        </w:rPr>
        <w:t xml:space="preserve"> hızla emilerek maksimum konsantrasyonuna (C</w:t>
      </w:r>
      <w:r w:rsidRPr="009D5647">
        <w:rPr>
          <w:sz w:val="24"/>
          <w:szCs w:val="24"/>
          <w:vertAlign w:val="subscript"/>
        </w:rPr>
        <w:t>maks</w:t>
      </w:r>
      <w:r w:rsidRPr="00236828">
        <w:rPr>
          <w:sz w:val="24"/>
          <w:szCs w:val="24"/>
        </w:rPr>
        <w:t xml:space="preserve"> </w:t>
      </w:r>
      <w:r w:rsidRPr="00813588">
        <w:rPr>
          <w:sz w:val="24"/>
          <w:szCs w:val="24"/>
        </w:rPr>
        <w:t xml:space="preserve">) tablet alımını takip eden 3 ila 4 saat içinde ulaşır. Besinler ile birlikte alınması 10 mg dozunda </w:t>
      </w:r>
      <w:r w:rsidR="007028EF">
        <w:rPr>
          <w:sz w:val="24"/>
          <w:szCs w:val="24"/>
        </w:rPr>
        <w:t>OLPİXA</w:t>
      </w:r>
      <w:r w:rsidRPr="00813588">
        <w:rPr>
          <w:sz w:val="24"/>
          <w:szCs w:val="24"/>
        </w:rPr>
        <w:t xml:space="preserve"> EAA veya C</w:t>
      </w:r>
      <w:r w:rsidRPr="009D5647">
        <w:rPr>
          <w:sz w:val="24"/>
          <w:szCs w:val="24"/>
          <w:vertAlign w:val="subscript"/>
        </w:rPr>
        <w:t>maks</w:t>
      </w:r>
      <w:r w:rsidRPr="00236828">
        <w:rPr>
          <w:sz w:val="24"/>
          <w:szCs w:val="24"/>
        </w:rPr>
        <w:t xml:space="preserve"> </w:t>
      </w:r>
      <w:r w:rsidRPr="00813588">
        <w:rPr>
          <w:sz w:val="24"/>
          <w:szCs w:val="24"/>
        </w:rPr>
        <w:t xml:space="preserve">değerlerini etkilemez. </w:t>
      </w:r>
      <w:r w:rsidR="007028EF">
        <w:rPr>
          <w:sz w:val="24"/>
          <w:szCs w:val="24"/>
        </w:rPr>
        <w:t>OLPİXA</w:t>
      </w:r>
      <w:r w:rsidRPr="00813588">
        <w:rPr>
          <w:sz w:val="24"/>
          <w:szCs w:val="24"/>
        </w:rPr>
        <w:t xml:space="preserve"> besinler ile birlikte veya tek başına alınabilir.</w:t>
      </w:r>
    </w:p>
    <w:p w14:paraId="506D9844" w14:textId="7DE27471" w:rsidR="00775E50" w:rsidRPr="00813588" w:rsidRDefault="007028EF" w:rsidP="00236828">
      <w:pPr>
        <w:widowControl/>
        <w:autoSpaceDE/>
        <w:autoSpaceDN/>
        <w:spacing w:after="100" w:afterAutospacing="1" w:line="300" w:lineRule="auto"/>
        <w:ind w:right="9"/>
        <w:jc w:val="both"/>
        <w:outlineLvl w:val="1"/>
      </w:pPr>
      <w:r>
        <w:rPr>
          <w:sz w:val="24"/>
          <w:szCs w:val="24"/>
        </w:rPr>
        <w:t>OLPİXA</w:t>
      </w:r>
      <w:r w:rsidR="004235E7" w:rsidRPr="00813588">
        <w:rPr>
          <w:sz w:val="24"/>
          <w:szCs w:val="24"/>
        </w:rPr>
        <w:t xml:space="preserve"> 10 mg’a kadar oral dozlarda, maruziyet üzerinde doz orantısal artış ile lineer </w:t>
      </w:r>
      <w:r w:rsidR="004235E7" w:rsidRPr="00236828">
        <w:rPr>
          <w:sz w:val="24"/>
          <w:szCs w:val="24"/>
        </w:rPr>
        <w:t xml:space="preserve">farmakokinetik özellik gösterir. </w:t>
      </w:r>
      <w:r>
        <w:rPr>
          <w:sz w:val="24"/>
          <w:szCs w:val="24"/>
        </w:rPr>
        <w:t>OLPİXA</w:t>
      </w:r>
      <w:r w:rsidR="004235E7" w:rsidRPr="00236828">
        <w:rPr>
          <w:sz w:val="24"/>
          <w:szCs w:val="24"/>
        </w:rPr>
        <w:t xml:space="preserve">, ≥ 25 mg dozlarda dissolüsyon ile sınırlı emilim ile azalmış </w:t>
      </w:r>
      <w:r w:rsidR="004235E7" w:rsidRPr="00813588">
        <w:rPr>
          <w:sz w:val="24"/>
          <w:szCs w:val="24"/>
        </w:rPr>
        <w:t>biyoyararlanım</w:t>
      </w:r>
      <w:r w:rsidR="004235E7" w:rsidRPr="00236828">
        <w:rPr>
          <w:sz w:val="24"/>
          <w:szCs w:val="24"/>
        </w:rPr>
        <w:t xml:space="preserve"> </w:t>
      </w:r>
      <w:r w:rsidR="004235E7" w:rsidRPr="00813588">
        <w:rPr>
          <w:sz w:val="24"/>
          <w:szCs w:val="24"/>
        </w:rPr>
        <w:t>gösterir.</w:t>
      </w:r>
      <w:r w:rsidR="004235E7" w:rsidRPr="00236828">
        <w:rPr>
          <w:sz w:val="24"/>
          <w:szCs w:val="24"/>
        </w:rPr>
        <w:t xml:space="preserve"> </w:t>
      </w:r>
      <w:r w:rsidR="004235E7" w:rsidRPr="00813588">
        <w:rPr>
          <w:sz w:val="24"/>
          <w:szCs w:val="24"/>
        </w:rPr>
        <w:t>Birey</w:t>
      </w:r>
      <w:r w:rsidR="004235E7" w:rsidRPr="00236828">
        <w:rPr>
          <w:sz w:val="24"/>
          <w:szCs w:val="24"/>
        </w:rPr>
        <w:t xml:space="preserve"> </w:t>
      </w:r>
      <w:r w:rsidR="004235E7" w:rsidRPr="00813588">
        <w:rPr>
          <w:sz w:val="24"/>
          <w:szCs w:val="24"/>
        </w:rPr>
        <w:t>içi</w:t>
      </w:r>
      <w:r w:rsidR="004235E7" w:rsidRPr="00236828">
        <w:rPr>
          <w:sz w:val="24"/>
          <w:szCs w:val="24"/>
        </w:rPr>
        <w:t xml:space="preserve"> </w:t>
      </w:r>
      <w:r w:rsidR="004235E7" w:rsidRPr="00813588">
        <w:rPr>
          <w:sz w:val="24"/>
          <w:szCs w:val="24"/>
        </w:rPr>
        <w:t>ve</w:t>
      </w:r>
      <w:r w:rsidR="004235E7" w:rsidRPr="00236828">
        <w:rPr>
          <w:sz w:val="24"/>
          <w:szCs w:val="24"/>
        </w:rPr>
        <w:t xml:space="preserve"> </w:t>
      </w:r>
      <w:r w:rsidR="004235E7" w:rsidRPr="00813588">
        <w:rPr>
          <w:sz w:val="24"/>
          <w:szCs w:val="24"/>
        </w:rPr>
        <w:t>bireyler</w:t>
      </w:r>
      <w:r w:rsidR="004235E7" w:rsidRPr="00236828">
        <w:rPr>
          <w:sz w:val="24"/>
          <w:szCs w:val="24"/>
        </w:rPr>
        <w:t xml:space="preserve"> </w:t>
      </w:r>
      <w:r w:rsidR="004235E7" w:rsidRPr="00813588">
        <w:rPr>
          <w:sz w:val="24"/>
          <w:szCs w:val="24"/>
        </w:rPr>
        <w:t>arası</w:t>
      </w:r>
      <w:r w:rsidR="004235E7" w:rsidRPr="00236828">
        <w:rPr>
          <w:sz w:val="24"/>
          <w:szCs w:val="24"/>
        </w:rPr>
        <w:t xml:space="preserve"> </w:t>
      </w:r>
      <w:r w:rsidR="004235E7" w:rsidRPr="00813588">
        <w:rPr>
          <w:sz w:val="24"/>
          <w:szCs w:val="24"/>
        </w:rPr>
        <w:t>sırasıyla</w:t>
      </w:r>
      <w:r w:rsidR="004235E7" w:rsidRPr="00236828">
        <w:rPr>
          <w:sz w:val="24"/>
          <w:szCs w:val="24"/>
        </w:rPr>
        <w:t xml:space="preserve"> </w:t>
      </w:r>
      <w:r w:rsidR="004235E7" w:rsidRPr="00813588">
        <w:rPr>
          <w:sz w:val="24"/>
          <w:szCs w:val="24"/>
        </w:rPr>
        <w:t>~</w:t>
      </w:r>
      <w:r w:rsidR="004235E7" w:rsidRPr="00236828">
        <w:rPr>
          <w:sz w:val="24"/>
          <w:szCs w:val="24"/>
        </w:rPr>
        <w:t xml:space="preserve"> </w:t>
      </w:r>
      <w:r w:rsidR="004235E7" w:rsidRPr="00813588">
        <w:rPr>
          <w:sz w:val="24"/>
          <w:szCs w:val="24"/>
        </w:rPr>
        <w:t>%20</w:t>
      </w:r>
      <w:r w:rsidR="004235E7" w:rsidRPr="00236828">
        <w:rPr>
          <w:sz w:val="24"/>
          <w:szCs w:val="24"/>
        </w:rPr>
        <w:t xml:space="preserve"> </w:t>
      </w:r>
      <w:r w:rsidR="004235E7" w:rsidRPr="00813588">
        <w:rPr>
          <w:sz w:val="24"/>
          <w:szCs w:val="24"/>
        </w:rPr>
        <w:t>ve</w:t>
      </w:r>
      <w:r w:rsidR="004235E7" w:rsidRPr="00236828">
        <w:rPr>
          <w:sz w:val="24"/>
          <w:szCs w:val="24"/>
        </w:rPr>
        <w:t xml:space="preserve"> </w:t>
      </w:r>
      <w:r w:rsidR="004235E7" w:rsidRPr="00813588">
        <w:rPr>
          <w:sz w:val="24"/>
          <w:szCs w:val="24"/>
        </w:rPr>
        <w:t>~</w:t>
      </w:r>
      <w:r w:rsidR="004235E7" w:rsidRPr="00236828">
        <w:rPr>
          <w:sz w:val="24"/>
          <w:szCs w:val="24"/>
        </w:rPr>
        <w:t xml:space="preserve"> </w:t>
      </w:r>
      <w:r w:rsidR="004235E7" w:rsidRPr="00813588">
        <w:rPr>
          <w:sz w:val="24"/>
          <w:szCs w:val="24"/>
        </w:rPr>
        <w:t>%30</w:t>
      </w:r>
      <w:r w:rsidR="004235E7" w:rsidRPr="00236828">
        <w:rPr>
          <w:sz w:val="24"/>
          <w:szCs w:val="24"/>
        </w:rPr>
        <w:t xml:space="preserve"> </w:t>
      </w:r>
      <w:r w:rsidR="004235E7" w:rsidRPr="00813588">
        <w:rPr>
          <w:sz w:val="24"/>
          <w:szCs w:val="24"/>
        </w:rPr>
        <w:t>varyasyon</w:t>
      </w:r>
      <w:r w:rsidR="004235E7" w:rsidRPr="00236828">
        <w:rPr>
          <w:sz w:val="24"/>
          <w:szCs w:val="24"/>
        </w:rPr>
        <w:t xml:space="preserve"> </w:t>
      </w:r>
      <w:r w:rsidR="004235E7" w:rsidRPr="00813588">
        <w:rPr>
          <w:sz w:val="24"/>
          <w:szCs w:val="24"/>
        </w:rPr>
        <w:t>katsayısı</w:t>
      </w:r>
      <w:r w:rsidR="004235E7" w:rsidRPr="00236828">
        <w:rPr>
          <w:sz w:val="24"/>
          <w:szCs w:val="24"/>
        </w:rPr>
        <w:t xml:space="preserve"> </w:t>
      </w:r>
      <w:r w:rsidR="004235E7" w:rsidRPr="00813588">
        <w:rPr>
          <w:sz w:val="24"/>
          <w:szCs w:val="24"/>
        </w:rPr>
        <w:t xml:space="preserve">(CV) ile de gösterildiği gibi </w:t>
      </w:r>
      <w:r>
        <w:rPr>
          <w:sz w:val="24"/>
          <w:szCs w:val="24"/>
        </w:rPr>
        <w:t>OLPİXA</w:t>
      </w:r>
      <w:r w:rsidR="0035408A">
        <w:rPr>
          <w:sz w:val="24"/>
          <w:szCs w:val="24"/>
        </w:rPr>
        <w:t>’nın</w:t>
      </w:r>
      <w:r w:rsidR="004235E7" w:rsidRPr="00813588">
        <w:rPr>
          <w:sz w:val="24"/>
          <w:szCs w:val="24"/>
        </w:rPr>
        <w:t xml:space="preserve"> maruziyet parametreleri düşük ila orta derece değişkenlik </w:t>
      </w:r>
      <w:r w:rsidR="004235E7" w:rsidRPr="00236828">
        <w:rPr>
          <w:sz w:val="24"/>
          <w:szCs w:val="24"/>
        </w:rPr>
        <w:t>gösterir.</w:t>
      </w:r>
    </w:p>
    <w:p w14:paraId="506D9846" w14:textId="5BD78FE9" w:rsidR="00775E50" w:rsidRPr="00813588" w:rsidRDefault="004235E7" w:rsidP="00236828">
      <w:pPr>
        <w:widowControl/>
        <w:autoSpaceDE/>
        <w:autoSpaceDN/>
        <w:spacing w:after="100" w:afterAutospacing="1" w:line="300" w:lineRule="auto"/>
        <w:ind w:right="9"/>
        <w:jc w:val="both"/>
        <w:outlineLvl w:val="1"/>
      </w:pPr>
      <w:r w:rsidRPr="00813588">
        <w:rPr>
          <w:sz w:val="24"/>
          <w:szCs w:val="24"/>
        </w:rPr>
        <w:t>10 mg apiksabanın; 30 mL su içinde 2 adet 5 mg ezilmiş tablet süspansiyonu halinde oral yoldan uygulanmasını takiben gözlenen maruziyet, 2 adet bütün 5 mg tabletin oral alımı sonrası gözlenen maruziyet</w:t>
      </w:r>
      <w:r w:rsidRPr="00236828">
        <w:rPr>
          <w:sz w:val="24"/>
          <w:szCs w:val="24"/>
        </w:rPr>
        <w:t xml:space="preserve"> </w:t>
      </w:r>
      <w:r w:rsidRPr="00813588">
        <w:rPr>
          <w:sz w:val="24"/>
          <w:szCs w:val="24"/>
        </w:rPr>
        <w:t>ile</w:t>
      </w:r>
      <w:r w:rsidRPr="00236828">
        <w:rPr>
          <w:sz w:val="24"/>
          <w:szCs w:val="24"/>
        </w:rPr>
        <w:t xml:space="preserve"> </w:t>
      </w:r>
      <w:r w:rsidRPr="00813588">
        <w:rPr>
          <w:sz w:val="24"/>
          <w:szCs w:val="24"/>
        </w:rPr>
        <w:t>karşılaştırılabilirdir.</w:t>
      </w:r>
      <w:r w:rsidRPr="00236828">
        <w:rPr>
          <w:sz w:val="24"/>
          <w:szCs w:val="24"/>
        </w:rPr>
        <w:t xml:space="preserve"> </w:t>
      </w:r>
      <w:r w:rsidRPr="00813588">
        <w:rPr>
          <w:sz w:val="24"/>
          <w:szCs w:val="24"/>
        </w:rPr>
        <w:t>10</w:t>
      </w:r>
      <w:r w:rsidRPr="00236828">
        <w:rPr>
          <w:sz w:val="24"/>
          <w:szCs w:val="24"/>
        </w:rPr>
        <w:t xml:space="preserve"> </w:t>
      </w:r>
      <w:r w:rsidRPr="00813588">
        <w:rPr>
          <w:sz w:val="24"/>
          <w:szCs w:val="24"/>
        </w:rPr>
        <w:t>mg</w:t>
      </w:r>
      <w:r w:rsidRPr="00236828">
        <w:rPr>
          <w:sz w:val="24"/>
          <w:szCs w:val="24"/>
        </w:rPr>
        <w:t xml:space="preserve"> </w:t>
      </w:r>
      <w:r w:rsidRPr="00813588">
        <w:rPr>
          <w:sz w:val="24"/>
          <w:szCs w:val="24"/>
        </w:rPr>
        <w:t>apiksabanın;</w:t>
      </w:r>
      <w:r w:rsidRPr="00236828">
        <w:rPr>
          <w:sz w:val="24"/>
          <w:szCs w:val="24"/>
        </w:rPr>
        <w:t xml:space="preserve"> </w:t>
      </w:r>
      <w:r w:rsidRPr="00813588">
        <w:rPr>
          <w:sz w:val="24"/>
          <w:szCs w:val="24"/>
        </w:rPr>
        <w:t>30</w:t>
      </w:r>
      <w:r w:rsidRPr="00236828">
        <w:rPr>
          <w:sz w:val="24"/>
          <w:szCs w:val="24"/>
        </w:rPr>
        <w:t xml:space="preserve"> </w:t>
      </w:r>
      <w:r w:rsidRPr="00813588">
        <w:rPr>
          <w:sz w:val="24"/>
          <w:szCs w:val="24"/>
        </w:rPr>
        <w:t>g</w:t>
      </w:r>
      <w:r w:rsidRPr="00236828">
        <w:rPr>
          <w:sz w:val="24"/>
          <w:szCs w:val="24"/>
        </w:rPr>
        <w:t xml:space="preserve"> </w:t>
      </w:r>
      <w:r w:rsidRPr="00813588">
        <w:rPr>
          <w:sz w:val="24"/>
          <w:szCs w:val="24"/>
        </w:rPr>
        <w:t>elma püresi</w:t>
      </w:r>
      <w:r w:rsidRPr="00236828">
        <w:rPr>
          <w:sz w:val="24"/>
          <w:szCs w:val="24"/>
        </w:rPr>
        <w:t xml:space="preserve"> </w:t>
      </w:r>
      <w:r w:rsidRPr="00813588">
        <w:rPr>
          <w:sz w:val="24"/>
          <w:szCs w:val="24"/>
        </w:rPr>
        <w:t>ile 2</w:t>
      </w:r>
      <w:r w:rsidRPr="00236828">
        <w:rPr>
          <w:sz w:val="24"/>
          <w:szCs w:val="24"/>
        </w:rPr>
        <w:t xml:space="preserve"> </w:t>
      </w:r>
      <w:r w:rsidRPr="00813588">
        <w:rPr>
          <w:sz w:val="24"/>
          <w:szCs w:val="24"/>
        </w:rPr>
        <w:t>adet</w:t>
      </w:r>
      <w:r w:rsidRPr="00236828">
        <w:rPr>
          <w:sz w:val="24"/>
          <w:szCs w:val="24"/>
        </w:rPr>
        <w:t xml:space="preserve"> </w:t>
      </w:r>
      <w:r w:rsidRPr="00813588">
        <w:rPr>
          <w:sz w:val="24"/>
          <w:szCs w:val="24"/>
        </w:rPr>
        <w:t>5</w:t>
      </w:r>
      <w:r w:rsidRPr="00236828">
        <w:rPr>
          <w:sz w:val="24"/>
          <w:szCs w:val="24"/>
        </w:rPr>
        <w:t xml:space="preserve"> </w:t>
      </w:r>
      <w:r w:rsidRPr="00813588">
        <w:rPr>
          <w:sz w:val="24"/>
          <w:szCs w:val="24"/>
        </w:rPr>
        <w:t>mg</w:t>
      </w:r>
      <w:r w:rsidRPr="00236828">
        <w:rPr>
          <w:sz w:val="24"/>
          <w:szCs w:val="24"/>
        </w:rPr>
        <w:t xml:space="preserve"> </w:t>
      </w:r>
      <w:r w:rsidRPr="00813588">
        <w:rPr>
          <w:sz w:val="24"/>
          <w:szCs w:val="24"/>
        </w:rPr>
        <w:t>ezilmiş tablet halinde oral yoldan uygulanmasını takiben gözlenen C</w:t>
      </w:r>
      <w:r w:rsidRPr="009D5647">
        <w:rPr>
          <w:sz w:val="24"/>
          <w:szCs w:val="24"/>
          <w:vertAlign w:val="subscript"/>
        </w:rPr>
        <w:t xml:space="preserve">maks </w:t>
      </w:r>
      <w:r w:rsidRPr="00813588">
        <w:rPr>
          <w:sz w:val="24"/>
          <w:szCs w:val="24"/>
        </w:rPr>
        <w:t xml:space="preserve">ve EAA; 2 adet </w:t>
      </w:r>
      <w:r w:rsidRPr="00813588">
        <w:rPr>
          <w:sz w:val="24"/>
          <w:szCs w:val="24"/>
        </w:rPr>
        <w:lastRenderedPageBreak/>
        <w:t>bütün 5 mg tablet alımı ile karşılaştırıldığında sırasıyla %21 ve %16 daha düşük bulunmuştur. Maruziyetteki azalma klinik açıdan belirgin değildir.</w:t>
      </w:r>
    </w:p>
    <w:p w14:paraId="7F56B88B" w14:textId="48BB50BD" w:rsidR="00BA699F" w:rsidRPr="00BA699F" w:rsidRDefault="00BA699F" w:rsidP="00BA699F">
      <w:pPr>
        <w:widowControl/>
        <w:autoSpaceDE/>
        <w:autoSpaceDN/>
        <w:spacing w:after="100" w:afterAutospacing="1" w:line="300" w:lineRule="auto"/>
        <w:ind w:right="9"/>
        <w:jc w:val="both"/>
        <w:outlineLvl w:val="1"/>
        <w:rPr>
          <w:sz w:val="24"/>
          <w:szCs w:val="24"/>
        </w:rPr>
      </w:pPr>
      <w:r w:rsidRPr="00BA699F">
        <w:rPr>
          <w:sz w:val="24"/>
          <w:szCs w:val="24"/>
        </w:rPr>
        <w:t xml:space="preserve">60 mL </w:t>
      </w:r>
      <w:r w:rsidR="00840AE6">
        <w:rPr>
          <w:sz w:val="24"/>
          <w:szCs w:val="24"/>
        </w:rPr>
        <w:t>D</w:t>
      </w:r>
      <w:r w:rsidRPr="00BA699F">
        <w:rPr>
          <w:sz w:val="24"/>
          <w:szCs w:val="24"/>
        </w:rPr>
        <w:t>5W içinde süspansiyon haline getirilen bir adet ezilmiş 5 mg apiksaban tabletin nazogastrik bir tüp aracılığı ile uygulanmasını takiben gözlenen maruziyet, oral tek doz 5 mg apiksaban tablet alan sağlıklı gönüllülerin dahil olduğu diğer klinik çalışmalarda gözlenenlere benzerdir.</w:t>
      </w:r>
    </w:p>
    <w:p w14:paraId="6C771AB6" w14:textId="6B99C054" w:rsidR="00BA699F" w:rsidRPr="00813588" w:rsidRDefault="00BA699F" w:rsidP="00BA699F">
      <w:pPr>
        <w:widowControl/>
        <w:autoSpaceDE/>
        <w:autoSpaceDN/>
        <w:spacing w:after="100" w:afterAutospacing="1" w:line="300" w:lineRule="auto"/>
        <w:ind w:right="9"/>
        <w:jc w:val="both"/>
        <w:outlineLvl w:val="1"/>
      </w:pPr>
      <w:r w:rsidRPr="00BA699F">
        <w:rPr>
          <w:sz w:val="24"/>
          <w:szCs w:val="24"/>
        </w:rPr>
        <w:t>Apiksabanın tahmin edilebilen, doz orantısal farmakokinetik profiline dayanarak; yapılan çalışmalardan elde edilen biyoyararlanım sonuçları apiksabanın düşük dozları için de geçerlidir.</w:t>
      </w:r>
    </w:p>
    <w:p w14:paraId="506D984D"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236828">
        <w:rPr>
          <w:sz w:val="24"/>
          <w:szCs w:val="24"/>
          <w:u w:val="single"/>
        </w:rPr>
        <w:t>Dağılım:</w:t>
      </w:r>
    </w:p>
    <w:p w14:paraId="506D984F" w14:textId="601FC786" w:rsidR="00775E50" w:rsidRPr="00813588" w:rsidRDefault="004235E7" w:rsidP="00236828">
      <w:pPr>
        <w:widowControl/>
        <w:autoSpaceDE/>
        <w:autoSpaceDN/>
        <w:spacing w:after="100" w:afterAutospacing="1" w:line="300" w:lineRule="auto"/>
        <w:ind w:right="9"/>
        <w:jc w:val="both"/>
        <w:outlineLvl w:val="1"/>
      </w:pPr>
      <w:r w:rsidRPr="00236828">
        <w:rPr>
          <w:sz w:val="24"/>
          <w:szCs w:val="24"/>
        </w:rPr>
        <w:t xml:space="preserve">İnsanlarda plazma proteinlerine bağlanması yaklaşık %87 oranındadır. Dağılım hacmi (Vss) </w:t>
      </w:r>
      <w:r w:rsidRPr="00813588">
        <w:rPr>
          <w:sz w:val="24"/>
          <w:szCs w:val="24"/>
        </w:rPr>
        <w:t>yaklaşık 21 litredir.</w:t>
      </w:r>
    </w:p>
    <w:p w14:paraId="506D9850"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236828">
        <w:rPr>
          <w:sz w:val="24"/>
          <w:szCs w:val="24"/>
          <w:u w:val="single"/>
        </w:rPr>
        <w:t>Biyotransformasyon:</w:t>
      </w:r>
    </w:p>
    <w:p w14:paraId="506D9852" w14:textId="6B75010A" w:rsidR="00775E50" w:rsidRPr="00813588" w:rsidRDefault="004235E7" w:rsidP="00236828">
      <w:pPr>
        <w:widowControl/>
        <w:autoSpaceDE/>
        <w:autoSpaceDN/>
        <w:spacing w:after="100" w:afterAutospacing="1" w:line="300" w:lineRule="auto"/>
        <w:ind w:right="9"/>
        <w:jc w:val="both"/>
        <w:outlineLvl w:val="1"/>
      </w:pPr>
      <w:r w:rsidRPr="00813588">
        <w:rPr>
          <w:sz w:val="24"/>
          <w:szCs w:val="24"/>
        </w:rPr>
        <w:t xml:space="preserve">3-oksopiperidinil fonksiyonel grubunun O-demetilasyonu ve hidroksilasyonu majör biyotransformasyon bölgeleridir. </w:t>
      </w:r>
      <w:r w:rsidR="007028EF">
        <w:rPr>
          <w:sz w:val="24"/>
          <w:szCs w:val="24"/>
        </w:rPr>
        <w:t>OLPİXA</w:t>
      </w:r>
      <w:r w:rsidRPr="00813588">
        <w:rPr>
          <w:sz w:val="24"/>
          <w:szCs w:val="24"/>
        </w:rPr>
        <w:t xml:space="preserve"> büyük oranda CYP3A4/5 tarafından metabolize edilir ve</w:t>
      </w:r>
      <w:r w:rsidRPr="00236828">
        <w:rPr>
          <w:sz w:val="24"/>
          <w:szCs w:val="24"/>
        </w:rPr>
        <w:t xml:space="preserve"> </w:t>
      </w:r>
      <w:r w:rsidRPr="00813588">
        <w:rPr>
          <w:sz w:val="24"/>
          <w:szCs w:val="24"/>
        </w:rPr>
        <w:t>CYP1A2,</w:t>
      </w:r>
      <w:r w:rsidRPr="00236828">
        <w:rPr>
          <w:sz w:val="24"/>
          <w:szCs w:val="24"/>
        </w:rPr>
        <w:t xml:space="preserve"> </w:t>
      </w:r>
      <w:r w:rsidRPr="00813588">
        <w:rPr>
          <w:sz w:val="24"/>
          <w:szCs w:val="24"/>
        </w:rPr>
        <w:t>2C8,</w:t>
      </w:r>
      <w:r w:rsidRPr="00236828">
        <w:rPr>
          <w:sz w:val="24"/>
          <w:szCs w:val="24"/>
        </w:rPr>
        <w:t xml:space="preserve"> </w:t>
      </w:r>
      <w:r w:rsidRPr="00813588">
        <w:rPr>
          <w:sz w:val="24"/>
          <w:szCs w:val="24"/>
        </w:rPr>
        <w:t>2C9,</w:t>
      </w:r>
      <w:r w:rsidRPr="00236828">
        <w:rPr>
          <w:sz w:val="24"/>
          <w:szCs w:val="24"/>
        </w:rPr>
        <w:t xml:space="preserve"> </w:t>
      </w:r>
      <w:r w:rsidRPr="00813588">
        <w:rPr>
          <w:sz w:val="24"/>
          <w:szCs w:val="24"/>
        </w:rPr>
        <w:t>2C19</w:t>
      </w:r>
      <w:r w:rsidRPr="00236828">
        <w:rPr>
          <w:sz w:val="24"/>
          <w:szCs w:val="24"/>
        </w:rPr>
        <w:t xml:space="preserve"> </w:t>
      </w:r>
      <w:r w:rsidRPr="00813588">
        <w:rPr>
          <w:sz w:val="24"/>
          <w:szCs w:val="24"/>
        </w:rPr>
        <w:t>ve</w:t>
      </w:r>
      <w:r w:rsidRPr="00236828">
        <w:rPr>
          <w:sz w:val="24"/>
          <w:szCs w:val="24"/>
        </w:rPr>
        <w:t xml:space="preserve"> </w:t>
      </w:r>
      <w:r w:rsidRPr="00813588">
        <w:rPr>
          <w:sz w:val="24"/>
          <w:szCs w:val="24"/>
        </w:rPr>
        <w:t>2J2</w:t>
      </w:r>
      <w:r w:rsidRPr="00236828">
        <w:rPr>
          <w:sz w:val="24"/>
          <w:szCs w:val="24"/>
        </w:rPr>
        <w:t xml:space="preserve"> </w:t>
      </w:r>
      <w:r w:rsidRPr="00813588">
        <w:rPr>
          <w:sz w:val="24"/>
          <w:szCs w:val="24"/>
        </w:rPr>
        <w:t>de</w:t>
      </w:r>
      <w:r w:rsidRPr="00236828">
        <w:rPr>
          <w:sz w:val="24"/>
          <w:szCs w:val="24"/>
        </w:rPr>
        <w:t xml:space="preserve"> </w:t>
      </w:r>
      <w:r w:rsidRPr="00813588">
        <w:rPr>
          <w:sz w:val="24"/>
          <w:szCs w:val="24"/>
        </w:rPr>
        <w:t>küçük</w:t>
      </w:r>
      <w:r w:rsidRPr="00236828">
        <w:rPr>
          <w:sz w:val="24"/>
          <w:szCs w:val="24"/>
        </w:rPr>
        <w:t xml:space="preserve"> </w:t>
      </w:r>
      <w:r w:rsidRPr="00813588">
        <w:rPr>
          <w:sz w:val="24"/>
          <w:szCs w:val="24"/>
        </w:rPr>
        <w:t>oranda</w:t>
      </w:r>
      <w:r w:rsidRPr="00236828">
        <w:rPr>
          <w:sz w:val="24"/>
          <w:szCs w:val="24"/>
        </w:rPr>
        <w:t xml:space="preserve"> </w:t>
      </w:r>
      <w:r w:rsidRPr="00813588">
        <w:rPr>
          <w:sz w:val="24"/>
          <w:szCs w:val="24"/>
        </w:rPr>
        <w:t>katkıda</w:t>
      </w:r>
      <w:r w:rsidRPr="00236828">
        <w:rPr>
          <w:sz w:val="24"/>
          <w:szCs w:val="24"/>
        </w:rPr>
        <w:t xml:space="preserve"> </w:t>
      </w:r>
      <w:r w:rsidRPr="00813588">
        <w:rPr>
          <w:sz w:val="24"/>
          <w:szCs w:val="24"/>
        </w:rPr>
        <w:t>bulunur.</w:t>
      </w:r>
      <w:r w:rsidRPr="00236828">
        <w:rPr>
          <w:sz w:val="24"/>
          <w:szCs w:val="24"/>
        </w:rPr>
        <w:t xml:space="preserve"> </w:t>
      </w:r>
      <w:r w:rsidRPr="00813588">
        <w:rPr>
          <w:sz w:val="24"/>
          <w:szCs w:val="24"/>
        </w:rPr>
        <w:t>Değişmemiş</w:t>
      </w:r>
      <w:r w:rsidRPr="00236828">
        <w:rPr>
          <w:sz w:val="24"/>
          <w:szCs w:val="24"/>
        </w:rPr>
        <w:t xml:space="preserve"> </w:t>
      </w:r>
      <w:r w:rsidR="007028EF">
        <w:rPr>
          <w:sz w:val="24"/>
          <w:szCs w:val="24"/>
        </w:rPr>
        <w:t>OLPİXA</w:t>
      </w:r>
      <w:r w:rsidRPr="00236828">
        <w:rPr>
          <w:sz w:val="24"/>
          <w:szCs w:val="24"/>
        </w:rPr>
        <w:t xml:space="preserve"> </w:t>
      </w:r>
      <w:r w:rsidRPr="00813588">
        <w:rPr>
          <w:sz w:val="24"/>
          <w:szCs w:val="24"/>
        </w:rPr>
        <w:t>insan plazmasında bulunan majör</w:t>
      </w:r>
      <w:r w:rsidR="00496511">
        <w:rPr>
          <w:sz w:val="24"/>
          <w:szCs w:val="24"/>
        </w:rPr>
        <w:t xml:space="preserve"> ilaçla</w:t>
      </w:r>
      <w:r w:rsidRPr="00813588">
        <w:rPr>
          <w:sz w:val="24"/>
          <w:szCs w:val="24"/>
        </w:rPr>
        <w:t xml:space="preserve"> ilişkili bileşendir ve dolaşımda aktif metabolitler görülmez.</w:t>
      </w:r>
    </w:p>
    <w:p w14:paraId="506D9853"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236828">
        <w:rPr>
          <w:sz w:val="24"/>
          <w:szCs w:val="24"/>
          <w:u w:val="single"/>
        </w:rPr>
        <w:t>Eliminasyon:</w:t>
      </w:r>
    </w:p>
    <w:p w14:paraId="506D9854" w14:textId="7C63F8B2" w:rsidR="00775E50" w:rsidRPr="00813588" w:rsidRDefault="007028EF" w:rsidP="00236828">
      <w:pPr>
        <w:widowControl/>
        <w:autoSpaceDE/>
        <w:autoSpaceDN/>
        <w:spacing w:after="100" w:afterAutospacing="1" w:line="300" w:lineRule="auto"/>
        <w:ind w:right="9"/>
        <w:jc w:val="both"/>
        <w:outlineLvl w:val="1"/>
      </w:pPr>
      <w:r>
        <w:rPr>
          <w:sz w:val="24"/>
          <w:szCs w:val="24"/>
        </w:rPr>
        <w:t>OLPİXA</w:t>
      </w:r>
      <w:r w:rsidR="0035408A">
        <w:rPr>
          <w:sz w:val="24"/>
          <w:szCs w:val="24"/>
        </w:rPr>
        <w:t>’nın</w:t>
      </w:r>
      <w:r w:rsidR="004235E7" w:rsidRPr="00236828">
        <w:rPr>
          <w:sz w:val="24"/>
          <w:szCs w:val="24"/>
        </w:rPr>
        <w:t xml:space="preserve"> </w:t>
      </w:r>
      <w:r w:rsidR="004235E7" w:rsidRPr="00813588">
        <w:rPr>
          <w:sz w:val="24"/>
          <w:szCs w:val="24"/>
        </w:rPr>
        <w:t>birçok</w:t>
      </w:r>
      <w:r w:rsidR="004235E7" w:rsidRPr="00236828">
        <w:rPr>
          <w:sz w:val="24"/>
          <w:szCs w:val="24"/>
        </w:rPr>
        <w:t xml:space="preserve"> </w:t>
      </w:r>
      <w:r w:rsidR="004235E7" w:rsidRPr="00813588">
        <w:rPr>
          <w:sz w:val="24"/>
          <w:szCs w:val="24"/>
        </w:rPr>
        <w:t>eliminasyon yolu</w:t>
      </w:r>
      <w:r w:rsidR="004235E7" w:rsidRPr="00236828">
        <w:rPr>
          <w:sz w:val="24"/>
          <w:szCs w:val="24"/>
        </w:rPr>
        <w:t xml:space="preserve"> </w:t>
      </w:r>
      <w:r w:rsidR="004235E7" w:rsidRPr="00813588">
        <w:rPr>
          <w:sz w:val="24"/>
          <w:szCs w:val="24"/>
        </w:rPr>
        <w:t>vardır.</w:t>
      </w:r>
      <w:r w:rsidR="004235E7" w:rsidRPr="00236828">
        <w:rPr>
          <w:sz w:val="24"/>
          <w:szCs w:val="24"/>
        </w:rPr>
        <w:t xml:space="preserve"> </w:t>
      </w:r>
      <w:r w:rsidR="004235E7" w:rsidRPr="00813588">
        <w:rPr>
          <w:sz w:val="24"/>
          <w:szCs w:val="24"/>
        </w:rPr>
        <w:t>İnsanlara</w:t>
      </w:r>
      <w:r w:rsidR="004235E7" w:rsidRPr="00236828">
        <w:rPr>
          <w:sz w:val="24"/>
          <w:szCs w:val="24"/>
        </w:rPr>
        <w:t xml:space="preserve"> </w:t>
      </w:r>
      <w:r w:rsidR="004235E7" w:rsidRPr="00813588">
        <w:rPr>
          <w:sz w:val="24"/>
          <w:szCs w:val="24"/>
        </w:rPr>
        <w:t>uygulanan</w:t>
      </w:r>
      <w:r w:rsidR="004235E7" w:rsidRPr="00236828">
        <w:rPr>
          <w:sz w:val="24"/>
          <w:szCs w:val="24"/>
        </w:rPr>
        <w:t xml:space="preserve"> </w:t>
      </w:r>
      <w:r>
        <w:rPr>
          <w:sz w:val="24"/>
          <w:szCs w:val="24"/>
        </w:rPr>
        <w:t>OLPİXA</w:t>
      </w:r>
      <w:r w:rsidR="004235E7" w:rsidRPr="00236828">
        <w:rPr>
          <w:sz w:val="24"/>
          <w:szCs w:val="24"/>
        </w:rPr>
        <w:t xml:space="preserve"> </w:t>
      </w:r>
      <w:r w:rsidR="004235E7" w:rsidRPr="00813588">
        <w:rPr>
          <w:sz w:val="24"/>
          <w:szCs w:val="24"/>
        </w:rPr>
        <w:t>dozunun</w:t>
      </w:r>
      <w:r w:rsidR="004235E7" w:rsidRPr="00236828">
        <w:rPr>
          <w:sz w:val="24"/>
          <w:szCs w:val="24"/>
        </w:rPr>
        <w:t xml:space="preserve"> yaklaşık</w:t>
      </w:r>
    </w:p>
    <w:p w14:paraId="506D9855" w14:textId="4ED508AA" w:rsidR="00775E50" w:rsidRPr="00813588" w:rsidRDefault="004235E7" w:rsidP="00236828">
      <w:pPr>
        <w:widowControl/>
        <w:autoSpaceDE/>
        <w:autoSpaceDN/>
        <w:spacing w:after="100" w:afterAutospacing="1" w:line="300" w:lineRule="auto"/>
        <w:ind w:right="9"/>
        <w:jc w:val="both"/>
        <w:outlineLvl w:val="1"/>
      </w:pPr>
      <w:r w:rsidRPr="00813588">
        <w:rPr>
          <w:sz w:val="24"/>
          <w:szCs w:val="24"/>
        </w:rPr>
        <w:t>%25’i</w:t>
      </w:r>
      <w:r w:rsidRPr="00236828">
        <w:rPr>
          <w:sz w:val="24"/>
          <w:szCs w:val="24"/>
        </w:rPr>
        <w:t xml:space="preserve"> </w:t>
      </w:r>
      <w:r w:rsidRPr="00813588">
        <w:rPr>
          <w:sz w:val="24"/>
          <w:szCs w:val="24"/>
        </w:rPr>
        <w:t xml:space="preserve">metabolitler olarak, çoğunluğu feçes ile atılır. </w:t>
      </w:r>
      <w:r w:rsidR="007028EF">
        <w:rPr>
          <w:sz w:val="24"/>
          <w:szCs w:val="24"/>
        </w:rPr>
        <w:t>OLPİXA</w:t>
      </w:r>
      <w:r w:rsidR="0035408A">
        <w:rPr>
          <w:sz w:val="24"/>
          <w:szCs w:val="24"/>
        </w:rPr>
        <w:t>’nın</w:t>
      </w:r>
      <w:r w:rsidRPr="00813588">
        <w:rPr>
          <w:sz w:val="24"/>
          <w:szCs w:val="24"/>
        </w:rPr>
        <w:t xml:space="preserve"> renal atılımı toplam </w:t>
      </w:r>
      <w:r w:rsidR="00BA0B7C">
        <w:rPr>
          <w:sz w:val="24"/>
          <w:szCs w:val="24"/>
        </w:rPr>
        <w:t>klerens</w:t>
      </w:r>
      <w:r w:rsidRPr="00813588">
        <w:rPr>
          <w:sz w:val="24"/>
          <w:szCs w:val="24"/>
        </w:rPr>
        <w:t>in yaklaşık %27’sinden</w:t>
      </w:r>
      <w:r w:rsidRPr="00236828">
        <w:rPr>
          <w:sz w:val="24"/>
          <w:szCs w:val="24"/>
        </w:rPr>
        <w:t xml:space="preserve"> </w:t>
      </w:r>
      <w:r w:rsidRPr="00813588">
        <w:rPr>
          <w:sz w:val="24"/>
          <w:szCs w:val="24"/>
        </w:rPr>
        <w:t>sorumludur.</w:t>
      </w:r>
      <w:r w:rsidRPr="00236828">
        <w:rPr>
          <w:sz w:val="24"/>
          <w:szCs w:val="24"/>
        </w:rPr>
        <w:t xml:space="preserve"> </w:t>
      </w:r>
      <w:r w:rsidRPr="00813588">
        <w:rPr>
          <w:sz w:val="24"/>
          <w:szCs w:val="24"/>
        </w:rPr>
        <w:t>Biliyer</w:t>
      </w:r>
      <w:r w:rsidRPr="00236828">
        <w:rPr>
          <w:sz w:val="24"/>
          <w:szCs w:val="24"/>
        </w:rPr>
        <w:t xml:space="preserve"> </w:t>
      </w:r>
      <w:r w:rsidRPr="00813588">
        <w:rPr>
          <w:sz w:val="24"/>
          <w:szCs w:val="24"/>
        </w:rPr>
        <w:t>ve</w:t>
      </w:r>
      <w:r w:rsidRPr="00236828">
        <w:rPr>
          <w:sz w:val="24"/>
          <w:szCs w:val="24"/>
        </w:rPr>
        <w:t xml:space="preserve"> </w:t>
      </w:r>
      <w:r w:rsidRPr="00813588">
        <w:rPr>
          <w:sz w:val="24"/>
          <w:szCs w:val="24"/>
        </w:rPr>
        <w:t>doğrudan</w:t>
      </w:r>
      <w:r w:rsidRPr="00236828">
        <w:rPr>
          <w:sz w:val="24"/>
          <w:szCs w:val="24"/>
        </w:rPr>
        <w:t xml:space="preserve"> </w:t>
      </w:r>
      <w:r w:rsidRPr="00813588">
        <w:rPr>
          <w:sz w:val="24"/>
          <w:szCs w:val="24"/>
        </w:rPr>
        <w:t>intestinal</w:t>
      </w:r>
      <w:r w:rsidRPr="00236828">
        <w:rPr>
          <w:sz w:val="24"/>
          <w:szCs w:val="24"/>
        </w:rPr>
        <w:t xml:space="preserve"> </w:t>
      </w:r>
      <w:r w:rsidRPr="00813588">
        <w:rPr>
          <w:sz w:val="24"/>
          <w:szCs w:val="24"/>
        </w:rPr>
        <w:t>atılımdan</w:t>
      </w:r>
      <w:r w:rsidRPr="00236828">
        <w:rPr>
          <w:sz w:val="24"/>
          <w:szCs w:val="24"/>
        </w:rPr>
        <w:t xml:space="preserve"> </w:t>
      </w:r>
      <w:r w:rsidRPr="00813588">
        <w:rPr>
          <w:sz w:val="24"/>
          <w:szCs w:val="24"/>
        </w:rPr>
        <w:t>ilave</w:t>
      </w:r>
      <w:r w:rsidRPr="00236828">
        <w:rPr>
          <w:sz w:val="24"/>
          <w:szCs w:val="24"/>
        </w:rPr>
        <w:t xml:space="preserve"> </w:t>
      </w:r>
      <w:r w:rsidRPr="00813588">
        <w:rPr>
          <w:sz w:val="24"/>
          <w:szCs w:val="24"/>
        </w:rPr>
        <w:t>katkı</w:t>
      </w:r>
      <w:r w:rsidRPr="00236828">
        <w:rPr>
          <w:sz w:val="24"/>
          <w:szCs w:val="24"/>
        </w:rPr>
        <w:t xml:space="preserve"> </w:t>
      </w:r>
      <w:r w:rsidRPr="00813588">
        <w:rPr>
          <w:sz w:val="24"/>
          <w:szCs w:val="24"/>
        </w:rPr>
        <w:t>sırasıyla klinik</w:t>
      </w:r>
      <w:r w:rsidRPr="00236828">
        <w:rPr>
          <w:sz w:val="24"/>
          <w:szCs w:val="24"/>
        </w:rPr>
        <w:t xml:space="preserve"> </w:t>
      </w:r>
      <w:r w:rsidRPr="00813588">
        <w:rPr>
          <w:sz w:val="24"/>
          <w:szCs w:val="24"/>
        </w:rPr>
        <w:t>ve</w:t>
      </w:r>
      <w:r w:rsidRPr="00236828">
        <w:rPr>
          <w:sz w:val="24"/>
          <w:szCs w:val="24"/>
        </w:rPr>
        <w:t xml:space="preserve"> </w:t>
      </w:r>
      <w:r w:rsidRPr="00813588">
        <w:rPr>
          <w:sz w:val="24"/>
          <w:szCs w:val="24"/>
        </w:rPr>
        <w:t>klinik dışı çalışmalarda izlenmiştir.</w:t>
      </w:r>
      <w:r w:rsidRPr="00236828">
        <w:rPr>
          <w:sz w:val="24"/>
          <w:szCs w:val="24"/>
        </w:rPr>
        <w:t xml:space="preserve"> </w:t>
      </w:r>
      <w:r w:rsidR="007028EF">
        <w:rPr>
          <w:sz w:val="24"/>
          <w:szCs w:val="24"/>
        </w:rPr>
        <w:t>OLPİXA</w:t>
      </w:r>
      <w:r w:rsidRPr="00236828">
        <w:rPr>
          <w:sz w:val="24"/>
          <w:szCs w:val="24"/>
        </w:rPr>
        <w:t xml:space="preserve"> </w:t>
      </w:r>
      <w:r w:rsidRPr="00813588">
        <w:rPr>
          <w:sz w:val="24"/>
          <w:szCs w:val="24"/>
        </w:rPr>
        <w:t>taşıma proteinleri, P-gp ve meme kanseri direnç proteini (BSRP) için sübstrattır.</w:t>
      </w:r>
    </w:p>
    <w:p w14:paraId="506D9856" w14:textId="5DBA37ED" w:rsidR="00775E50" w:rsidRDefault="007028EF" w:rsidP="00236828">
      <w:pPr>
        <w:widowControl/>
        <w:autoSpaceDE/>
        <w:autoSpaceDN/>
        <w:spacing w:after="100" w:afterAutospacing="1" w:line="300" w:lineRule="auto"/>
        <w:ind w:right="9"/>
        <w:jc w:val="both"/>
        <w:outlineLvl w:val="1"/>
        <w:rPr>
          <w:sz w:val="24"/>
          <w:szCs w:val="24"/>
        </w:rPr>
      </w:pPr>
      <w:r>
        <w:rPr>
          <w:sz w:val="24"/>
          <w:szCs w:val="24"/>
        </w:rPr>
        <w:t>OLPİXA</w:t>
      </w:r>
      <w:r w:rsidR="0035408A">
        <w:rPr>
          <w:sz w:val="24"/>
          <w:szCs w:val="24"/>
        </w:rPr>
        <w:t>’nın</w:t>
      </w:r>
      <w:r w:rsidR="004235E7" w:rsidRPr="00236828">
        <w:rPr>
          <w:sz w:val="24"/>
          <w:szCs w:val="24"/>
        </w:rPr>
        <w:t xml:space="preserve"> </w:t>
      </w:r>
      <w:r w:rsidR="004235E7" w:rsidRPr="00813588">
        <w:rPr>
          <w:sz w:val="24"/>
          <w:szCs w:val="24"/>
        </w:rPr>
        <w:t>toplam</w:t>
      </w:r>
      <w:r w:rsidR="004235E7" w:rsidRPr="00236828">
        <w:rPr>
          <w:sz w:val="24"/>
          <w:szCs w:val="24"/>
        </w:rPr>
        <w:t xml:space="preserve"> </w:t>
      </w:r>
      <w:r w:rsidR="00BA0B7C">
        <w:rPr>
          <w:sz w:val="24"/>
          <w:szCs w:val="24"/>
        </w:rPr>
        <w:t>klerens</w:t>
      </w:r>
      <w:r w:rsidR="004235E7" w:rsidRPr="00813588">
        <w:rPr>
          <w:sz w:val="24"/>
          <w:szCs w:val="24"/>
        </w:rPr>
        <w:t>i</w:t>
      </w:r>
      <w:r w:rsidR="004235E7" w:rsidRPr="00236828">
        <w:rPr>
          <w:sz w:val="24"/>
          <w:szCs w:val="24"/>
        </w:rPr>
        <w:t xml:space="preserve"> </w:t>
      </w:r>
      <w:r w:rsidR="004235E7" w:rsidRPr="00813588">
        <w:rPr>
          <w:sz w:val="24"/>
          <w:szCs w:val="24"/>
        </w:rPr>
        <w:t>3,3</w:t>
      </w:r>
      <w:r w:rsidR="004235E7" w:rsidRPr="00236828">
        <w:rPr>
          <w:sz w:val="24"/>
          <w:szCs w:val="24"/>
        </w:rPr>
        <w:t xml:space="preserve"> </w:t>
      </w:r>
      <w:r w:rsidR="004235E7" w:rsidRPr="00813588">
        <w:rPr>
          <w:sz w:val="24"/>
          <w:szCs w:val="24"/>
        </w:rPr>
        <w:t>L/sa</w:t>
      </w:r>
      <w:r w:rsidR="004235E7" w:rsidRPr="00236828">
        <w:rPr>
          <w:sz w:val="24"/>
          <w:szCs w:val="24"/>
        </w:rPr>
        <w:t xml:space="preserve"> </w:t>
      </w:r>
      <w:r w:rsidR="004235E7" w:rsidRPr="00813588">
        <w:rPr>
          <w:sz w:val="24"/>
          <w:szCs w:val="24"/>
        </w:rPr>
        <w:t>olup</w:t>
      </w:r>
      <w:r w:rsidR="004235E7" w:rsidRPr="00236828">
        <w:rPr>
          <w:sz w:val="24"/>
          <w:szCs w:val="24"/>
        </w:rPr>
        <w:t xml:space="preserve"> </w:t>
      </w:r>
      <w:r w:rsidR="004235E7" w:rsidRPr="00813588">
        <w:rPr>
          <w:sz w:val="24"/>
          <w:szCs w:val="24"/>
        </w:rPr>
        <w:t>yarılanma</w:t>
      </w:r>
      <w:r w:rsidR="004235E7" w:rsidRPr="00236828">
        <w:rPr>
          <w:sz w:val="24"/>
          <w:szCs w:val="24"/>
        </w:rPr>
        <w:t xml:space="preserve"> </w:t>
      </w:r>
      <w:r w:rsidR="004235E7" w:rsidRPr="00813588">
        <w:rPr>
          <w:sz w:val="24"/>
          <w:szCs w:val="24"/>
        </w:rPr>
        <w:t>ömrü</w:t>
      </w:r>
      <w:r w:rsidR="004235E7" w:rsidRPr="00236828">
        <w:rPr>
          <w:sz w:val="24"/>
          <w:szCs w:val="24"/>
        </w:rPr>
        <w:t xml:space="preserve"> </w:t>
      </w:r>
      <w:r w:rsidR="004235E7" w:rsidRPr="00813588">
        <w:rPr>
          <w:sz w:val="24"/>
          <w:szCs w:val="24"/>
        </w:rPr>
        <w:t>yaklaşık</w:t>
      </w:r>
      <w:r w:rsidR="004235E7" w:rsidRPr="00236828">
        <w:rPr>
          <w:sz w:val="24"/>
          <w:szCs w:val="24"/>
        </w:rPr>
        <w:t xml:space="preserve"> </w:t>
      </w:r>
      <w:r w:rsidR="004235E7" w:rsidRPr="00813588">
        <w:rPr>
          <w:sz w:val="24"/>
          <w:szCs w:val="24"/>
        </w:rPr>
        <w:t>12</w:t>
      </w:r>
      <w:r w:rsidR="004235E7" w:rsidRPr="00236828">
        <w:rPr>
          <w:sz w:val="24"/>
          <w:szCs w:val="24"/>
        </w:rPr>
        <w:t xml:space="preserve"> saattir.</w:t>
      </w:r>
    </w:p>
    <w:p w14:paraId="506D9857"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7C4F52">
        <w:rPr>
          <w:sz w:val="24"/>
          <w:szCs w:val="24"/>
          <w:u w:val="single"/>
        </w:rPr>
        <w:t>Doğrusallık/</w:t>
      </w:r>
      <w:r w:rsidRPr="00236828">
        <w:rPr>
          <w:sz w:val="24"/>
          <w:szCs w:val="24"/>
          <w:u w:val="single"/>
        </w:rPr>
        <w:t xml:space="preserve"> </w:t>
      </w:r>
      <w:r w:rsidRPr="007C4F52">
        <w:rPr>
          <w:sz w:val="24"/>
          <w:szCs w:val="24"/>
          <w:u w:val="single"/>
        </w:rPr>
        <w:t>Doğrusal</w:t>
      </w:r>
      <w:r w:rsidRPr="00236828">
        <w:rPr>
          <w:sz w:val="24"/>
          <w:szCs w:val="24"/>
          <w:u w:val="single"/>
        </w:rPr>
        <w:t xml:space="preserve"> </w:t>
      </w:r>
      <w:r w:rsidRPr="007C4F52">
        <w:rPr>
          <w:sz w:val="24"/>
          <w:szCs w:val="24"/>
          <w:u w:val="single"/>
        </w:rPr>
        <w:t>olmayan</w:t>
      </w:r>
      <w:r w:rsidRPr="00236828">
        <w:rPr>
          <w:sz w:val="24"/>
          <w:szCs w:val="24"/>
          <w:u w:val="single"/>
        </w:rPr>
        <w:t xml:space="preserve"> durum:</w:t>
      </w:r>
    </w:p>
    <w:p w14:paraId="506D9859" w14:textId="22CD0D18" w:rsidR="00775E50" w:rsidRPr="00813588" w:rsidRDefault="007028EF" w:rsidP="00236828">
      <w:pPr>
        <w:widowControl/>
        <w:autoSpaceDE/>
        <w:autoSpaceDN/>
        <w:spacing w:after="100" w:afterAutospacing="1" w:line="300" w:lineRule="auto"/>
        <w:ind w:right="9"/>
        <w:jc w:val="both"/>
        <w:outlineLvl w:val="1"/>
      </w:pPr>
      <w:r>
        <w:rPr>
          <w:sz w:val="24"/>
          <w:szCs w:val="24"/>
        </w:rPr>
        <w:t>OLPİXA</w:t>
      </w:r>
      <w:r w:rsidR="004235E7" w:rsidRPr="00236828">
        <w:rPr>
          <w:sz w:val="24"/>
          <w:szCs w:val="24"/>
        </w:rPr>
        <w:t xml:space="preserve"> farmakokinetiği doğrusaldır ve 10 mg’a kadar olan oral dozlarda maruziyet ile orantısal artış gösterir. </w:t>
      </w:r>
      <w:r>
        <w:rPr>
          <w:sz w:val="24"/>
          <w:szCs w:val="24"/>
        </w:rPr>
        <w:t>OLPİXA</w:t>
      </w:r>
      <w:r w:rsidR="004235E7" w:rsidRPr="00236828">
        <w:rPr>
          <w:sz w:val="24"/>
          <w:szCs w:val="24"/>
        </w:rPr>
        <w:t>, ≥25 mg dozlarında, çözünme ile sınırlı emilim ile biyoyararlanımda azalma gösterir.</w:t>
      </w:r>
    </w:p>
    <w:p w14:paraId="582D9287" w14:textId="77777777" w:rsidR="00AA0500" w:rsidRDefault="00AA0500" w:rsidP="00236828">
      <w:pPr>
        <w:widowControl/>
        <w:autoSpaceDE/>
        <w:autoSpaceDN/>
        <w:spacing w:after="100" w:afterAutospacing="1" w:line="300" w:lineRule="auto"/>
        <w:ind w:right="9"/>
        <w:jc w:val="both"/>
        <w:outlineLvl w:val="1"/>
        <w:rPr>
          <w:b/>
          <w:bCs/>
          <w:sz w:val="24"/>
          <w:szCs w:val="24"/>
        </w:rPr>
      </w:pPr>
    </w:p>
    <w:p w14:paraId="083C3820" w14:textId="302D62A1" w:rsidR="002604C4" w:rsidRPr="007C4F52" w:rsidRDefault="004235E7" w:rsidP="00236828">
      <w:pPr>
        <w:widowControl/>
        <w:autoSpaceDE/>
        <w:autoSpaceDN/>
        <w:spacing w:after="100" w:afterAutospacing="1" w:line="300" w:lineRule="auto"/>
        <w:ind w:right="9"/>
        <w:jc w:val="both"/>
        <w:outlineLvl w:val="1"/>
      </w:pPr>
      <w:r w:rsidRPr="007C4F52">
        <w:rPr>
          <w:b/>
          <w:bCs/>
          <w:sz w:val="24"/>
          <w:szCs w:val="24"/>
        </w:rPr>
        <w:lastRenderedPageBreak/>
        <w:t>Hastalardaki</w:t>
      </w:r>
      <w:r w:rsidRPr="00236828">
        <w:rPr>
          <w:b/>
          <w:bCs/>
          <w:sz w:val="24"/>
          <w:szCs w:val="24"/>
        </w:rPr>
        <w:t xml:space="preserve"> </w:t>
      </w:r>
      <w:r w:rsidRPr="007C4F52">
        <w:rPr>
          <w:b/>
          <w:bCs/>
          <w:sz w:val="24"/>
          <w:szCs w:val="24"/>
        </w:rPr>
        <w:t>karakteristik</w:t>
      </w:r>
      <w:r w:rsidRPr="00236828">
        <w:rPr>
          <w:b/>
          <w:bCs/>
          <w:sz w:val="24"/>
          <w:szCs w:val="24"/>
        </w:rPr>
        <w:t xml:space="preserve"> özellikler</w:t>
      </w:r>
    </w:p>
    <w:p w14:paraId="506D985B"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236828">
        <w:rPr>
          <w:sz w:val="24"/>
          <w:szCs w:val="24"/>
          <w:u w:val="single"/>
        </w:rPr>
        <w:t>Böbrek yetmezliği</w:t>
      </w:r>
    </w:p>
    <w:p w14:paraId="50A45C93" w14:textId="701A2C2C" w:rsidR="007C4F52" w:rsidRPr="00813588" w:rsidRDefault="004235E7" w:rsidP="00236828">
      <w:pPr>
        <w:widowControl/>
        <w:autoSpaceDE/>
        <w:autoSpaceDN/>
        <w:spacing w:after="100" w:afterAutospacing="1" w:line="300" w:lineRule="auto"/>
        <w:ind w:right="9"/>
        <w:jc w:val="both"/>
        <w:outlineLvl w:val="1"/>
      </w:pPr>
      <w:r w:rsidRPr="00813588">
        <w:rPr>
          <w:sz w:val="24"/>
          <w:szCs w:val="24"/>
        </w:rPr>
        <w:t xml:space="preserve">Bozulmuş renal fonksiyonun </w:t>
      </w:r>
      <w:r w:rsidR="007028EF">
        <w:rPr>
          <w:sz w:val="24"/>
          <w:szCs w:val="24"/>
        </w:rPr>
        <w:t>OLPİXA</w:t>
      </w:r>
      <w:r w:rsidRPr="00813588">
        <w:rPr>
          <w:sz w:val="24"/>
          <w:szCs w:val="24"/>
        </w:rPr>
        <w:t xml:space="preserve"> pik konsantrasyonu üzerinde bir etkisi görülmemiştir. Ölçülen </w:t>
      </w:r>
      <w:r w:rsidR="00677405">
        <w:rPr>
          <w:sz w:val="24"/>
          <w:szCs w:val="24"/>
        </w:rPr>
        <w:t>kreatinin klerensi</w:t>
      </w:r>
      <w:r w:rsidRPr="00813588">
        <w:rPr>
          <w:sz w:val="24"/>
          <w:szCs w:val="24"/>
        </w:rPr>
        <w:t xml:space="preserve"> ile değerlendirildiği üzere, </w:t>
      </w:r>
      <w:r w:rsidR="007028EF">
        <w:rPr>
          <w:sz w:val="24"/>
          <w:szCs w:val="24"/>
        </w:rPr>
        <w:t>OLPİXA</w:t>
      </w:r>
      <w:r w:rsidRPr="00813588">
        <w:rPr>
          <w:sz w:val="24"/>
          <w:szCs w:val="24"/>
        </w:rPr>
        <w:t xml:space="preserve"> maruziyetinde renal fonksiyonda azalma ile ilişkili bir artış görülmüştür. Hafif (</w:t>
      </w:r>
      <w:r w:rsidR="00677405">
        <w:rPr>
          <w:sz w:val="24"/>
          <w:szCs w:val="24"/>
        </w:rPr>
        <w:t>kreatinin klerensi</w:t>
      </w:r>
      <w:r w:rsidRPr="00813588">
        <w:rPr>
          <w:sz w:val="24"/>
          <w:szCs w:val="24"/>
        </w:rPr>
        <w:t xml:space="preserve"> 51 – 80 mL/dk), orta (</w:t>
      </w:r>
      <w:r w:rsidR="00677405">
        <w:rPr>
          <w:sz w:val="24"/>
          <w:szCs w:val="24"/>
        </w:rPr>
        <w:t>kreatinin klerensi</w:t>
      </w:r>
      <w:r w:rsidRPr="00236828">
        <w:rPr>
          <w:sz w:val="24"/>
          <w:szCs w:val="24"/>
        </w:rPr>
        <w:t xml:space="preserve"> </w:t>
      </w:r>
      <w:r w:rsidRPr="00813588">
        <w:rPr>
          <w:sz w:val="24"/>
          <w:szCs w:val="24"/>
        </w:rPr>
        <w:t>30</w:t>
      </w:r>
      <w:r w:rsidRPr="00236828">
        <w:rPr>
          <w:sz w:val="24"/>
          <w:szCs w:val="24"/>
        </w:rPr>
        <w:t xml:space="preserve"> </w:t>
      </w:r>
      <w:r w:rsidRPr="00813588">
        <w:rPr>
          <w:sz w:val="24"/>
          <w:szCs w:val="24"/>
        </w:rPr>
        <w:t>–</w:t>
      </w:r>
      <w:r w:rsidRPr="00236828">
        <w:rPr>
          <w:sz w:val="24"/>
          <w:szCs w:val="24"/>
        </w:rPr>
        <w:t xml:space="preserve"> </w:t>
      </w:r>
      <w:r w:rsidRPr="00813588">
        <w:rPr>
          <w:sz w:val="24"/>
          <w:szCs w:val="24"/>
        </w:rPr>
        <w:t>50</w:t>
      </w:r>
      <w:r w:rsidRPr="00236828">
        <w:rPr>
          <w:sz w:val="24"/>
          <w:szCs w:val="24"/>
        </w:rPr>
        <w:t xml:space="preserve"> </w:t>
      </w:r>
      <w:r w:rsidRPr="00813588">
        <w:rPr>
          <w:sz w:val="24"/>
          <w:szCs w:val="24"/>
        </w:rPr>
        <w:t>mL/dk)</w:t>
      </w:r>
      <w:r w:rsidRPr="00236828">
        <w:rPr>
          <w:sz w:val="24"/>
          <w:szCs w:val="24"/>
        </w:rPr>
        <w:t xml:space="preserve"> </w:t>
      </w:r>
      <w:r w:rsidRPr="00813588">
        <w:rPr>
          <w:sz w:val="24"/>
          <w:szCs w:val="24"/>
        </w:rPr>
        <w:t>ve</w:t>
      </w:r>
      <w:r w:rsidRPr="00236828">
        <w:rPr>
          <w:sz w:val="24"/>
          <w:szCs w:val="24"/>
        </w:rPr>
        <w:t xml:space="preserve"> </w:t>
      </w:r>
      <w:r w:rsidRPr="00813588">
        <w:rPr>
          <w:sz w:val="24"/>
          <w:szCs w:val="24"/>
        </w:rPr>
        <w:t>ağır</w:t>
      </w:r>
      <w:r w:rsidRPr="00236828">
        <w:rPr>
          <w:sz w:val="24"/>
          <w:szCs w:val="24"/>
        </w:rPr>
        <w:t xml:space="preserve"> </w:t>
      </w:r>
      <w:r w:rsidRPr="00813588">
        <w:rPr>
          <w:sz w:val="24"/>
          <w:szCs w:val="24"/>
        </w:rPr>
        <w:t>(</w:t>
      </w:r>
      <w:r w:rsidR="00677405">
        <w:rPr>
          <w:sz w:val="24"/>
          <w:szCs w:val="24"/>
        </w:rPr>
        <w:t>kreatinin klerensi</w:t>
      </w:r>
      <w:r w:rsidRPr="00236828">
        <w:rPr>
          <w:sz w:val="24"/>
          <w:szCs w:val="24"/>
        </w:rPr>
        <w:t xml:space="preserve"> </w:t>
      </w:r>
      <w:r w:rsidRPr="00813588">
        <w:rPr>
          <w:sz w:val="24"/>
          <w:szCs w:val="24"/>
        </w:rPr>
        <w:t>15</w:t>
      </w:r>
      <w:r w:rsidRPr="00236828">
        <w:rPr>
          <w:sz w:val="24"/>
          <w:szCs w:val="24"/>
        </w:rPr>
        <w:t xml:space="preserve"> </w:t>
      </w:r>
      <w:r w:rsidRPr="00813588">
        <w:rPr>
          <w:sz w:val="24"/>
          <w:szCs w:val="24"/>
        </w:rPr>
        <w:t>–</w:t>
      </w:r>
      <w:r w:rsidRPr="00236828">
        <w:rPr>
          <w:sz w:val="24"/>
          <w:szCs w:val="24"/>
        </w:rPr>
        <w:t xml:space="preserve"> </w:t>
      </w:r>
      <w:r w:rsidRPr="00813588">
        <w:rPr>
          <w:sz w:val="24"/>
          <w:szCs w:val="24"/>
        </w:rPr>
        <w:t>29</w:t>
      </w:r>
      <w:r w:rsidRPr="00236828">
        <w:rPr>
          <w:sz w:val="24"/>
          <w:szCs w:val="24"/>
        </w:rPr>
        <w:t xml:space="preserve"> </w:t>
      </w:r>
      <w:r w:rsidRPr="00813588">
        <w:rPr>
          <w:sz w:val="24"/>
          <w:szCs w:val="24"/>
        </w:rPr>
        <w:t>mL/dk)</w:t>
      </w:r>
      <w:r w:rsidRPr="00236828">
        <w:rPr>
          <w:sz w:val="24"/>
          <w:szCs w:val="24"/>
        </w:rPr>
        <w:t xml:space="preserve"> </w:t>
      </w:r>
      <w:r w:rsidRPr="00813588">
        <w:rPr>
          <w:sz w:val="24"/>
          <w:szCs w:val="24"/>
        </w:rPr>
        <w:t>böbrek</w:t>
      </w:r>
      <w:r w:rsidRPr="00236828">
        <w:rPr>
          <w:sz w:val="24"/>
          <w:szCs w:val="24"/>
        </w:rPr>
        <w:t xml:space="preserve"> </w:t>
      </w:r>
      <w:r w:rsidRPr="00813588">
        <w:rPr>
          <w:sz w:val="24"/>
          <w:szCs w:val="24"/>
        </w:rPr>
        <w:t>yetmezliği</w:t>
      </w:r>
      <w:r w:rsidRPr="00236828">
        <w:rPr>
          <w:sz w:val="24"/>
          <w:szCs w:val="24"/>
        </w:rPr>
        <w:t xml:space="preserve"> </w:t>
      </w:r>
      <w:r w:rsidRPr="00813588">
        <w:rPr>
          <w:sz w:val="24"/>
          <w:szCs w:val="24"/>
        </w:rPr>
        <w:t>olan</w:t>
      </w:r>
      <w:r w:rsidRPr="00236828">
        <w:rPr>
          <w:sz w:val="24"/>
          <w:szCs w:val="24"/>
        </w:rPr>
        <w:t xml:space="preserve"> </w:t>
      </w:r>
      <w:r w:rsidRPr="00813588">
        <w:rPr>
          <w:sz w:val="24"/>
          <w:szCs w:val="24"/>
        </w:rPr>
        <w:t xml:space="preserve">hastalarda, </w:t>
      </w:r>
      <w:r w:rsidR="007028EF">
        <w:rPr>
          <w:sz w:val="24"/>
          <w:szCs w:val="24"/>
        </w:rPr>
        <w:t>OLPİXA</w:t>
      </w:r>
      <w:r w:rsidRPr="00236828">
        <w:rPr>
          <w:sz w:val="24"/>
          <w:szCs w:val="24"/>
        </w:rPr>
        <w:t xml:space="preserve"> </w:t>
      </w:r>
      <w:r w:rsidRPr="00813588">
        <w:rPr>
          <w:sz w:val="24"/>
          <w:szCs w:val="24"/>
        </w:rPr>
        <w:t>plazma</w:t>
      </w:r>
      <w:r w:rsidRPr="00236828">
        <w:rPr>
          <w:sz w:val="24"/>
          <w:szCs w:val="24"/>
        </w:rPr>
        <w:t xml:space="preserve"> </w:t>
      </w:r>
      <w:r w:rsidRPr="00813588">
        <w:rPr>
          <w:sz w:val="24"/>
          <w:szCs w:val="24"/>
        </w:rPr>
        <w:t>konsantrasyonları</w:t>
      </w:r>
      <w:r w:rsidRPr="00236828">
        <w:rPr>
          <w:sz w:val="24"/>
          <w:szCs w:val="24"/>
        </w:rPr>
        <w:t xml:space="preserve"> </w:t>
      </w:r>
      <w:r w:rsidRPr="00813588">
        <w:rPr>
          <w:sz w:val="24"/>
          <w:szCs w:val="24"/>
        </w:rPr>
        <w:t>(EAA)</w:t>
      </w:r>
      <w:r w:rsidRPr="00236828">
        <w:rPr>
          <w:sz w:val="24"/>
          <w:szCs w:val="24"/>
        </w:rPr>
        <w:t xml:space="preserve"> </w:t>
      </w:r>
      <w:r w:rsidRPr="00813588">
        <w:rPr>
          <w:sz w:val="24"/>
          <w:szCs w:val="24"/>
        </w:rPr>
        <w:t>normal</w:t>
      </w:r>
      <w:r w:rsidRPr="00236828">
        <w:rPr>
          <w:sz w:val="24"/>
          <w:szCs w:val="24"/>
        </w:rPr>
        <w:t xml:space="preserve"> </w:t>
      </w:r>
      <w:r w:rsidR="00677405">
        <w:rPr>
          <w:sz w:val="24"/>
          <w:szCs w:val="24"/>
        </w:rPr>
        <w:t>kreatinin klerensi</w:t>
      </w:r>
      <w:r w:rsidRPr="00236828">
        <w:rPr>
          <w:sz w:val="24"/>
          <w:szCs w:val="24"/>
        </w:rPr>
        <w:t xml:space="preserve"> </w:t>
      </w:r>
      <w:r w:rsidRPr="00813588">
        <w:rPr>
          <w:sz w:val="24"/>
          <w:szCs w:val="24"/>
        </w:rPr>
        <w:t>olan</w:t>
      </w:r>
      <w:r w:rsidRPr="00236828">
        <w:rPr>
          <w:sz w:val="24"/>
          <w:szCs w:val="24"/>
        </w:rPr>
        <w:t xml:space="preserve"> </w:t>
      </w:r>
      <w:r w:rsidRPr="00813588">
        <w:rPr>
          <w:sz w:val="24"/>
          <w:szCs w:val="24"/>
        </w:rPr>
        <w:t>kişilere</w:t>
      </w:r>
      <w:r w:rsidRPr="00236828">
        <w:rPr>
          <w:sz w:val="24"/>
          <w:szCs w:val="24"/>
        </w:rPr>
        <w:t xml:space="preserve"> </w:t>
      </w:r>
      <w:r w:rsidRPr="00813588">
        <w:rPr>
          <w:sz w:val="24"/>
          <w:szCs w:val="24"/>
        </w:rPr>
        <w:t>kıyasla</w:t>
      </w:r>
      <w:r w:rsidRPr="00236828">
        <w:rPr>
          <w:sz w:val="24"/>
          <w:szCs w:val="24"/>
        </w:rPr>
        <w:t xml:space="preserve"> </w:t>
      </w:r>
      <w:r w:rsidRPr="00813588">
        <w:rPr>
          <w:sz w:val="24"/>
          <w:szCs w:val="24"/>
        </w:rPr>
        <w:t>sırasıyla</w:t>
      </w:r>
      <w:r w:rsidR="007C4F52">
        <w:rPr>
          <w:sz w:val="24"/>
          <w:szCs w:val="24"/>
        </w:rPr>
        <w:t xml:space="preserve"> </w:t>
      </w:r>
      <w:r w:rsidRPr="00236828">
        <w:rPr>
          <w:sz w:val="24"/>
          <w:szCs w:val="24"/>
        </w:rPr>
        <w:t xml:space="preserve">%16, 29 ve 44 oranında artmıştır. Böbrek yetmezliğinin </w:t>
      </w:r>
      <w:r w:rsidR="007028EF">
        <w:rPr>
          <w:sz w:val="24"/>
          <w:szCs w:val="24"/>
        </w:rPr>
        <w:t>OLPİXA</w:t>
      </w:r>
      <w:r w:rsidRPr="00236828">
        <w:rPr>
          <w:sz w:val="24"/>
          <w:szCs w:val="24"/>
        </w:rPr>
        <w:t xml:space="preserve"> plazma konsantrasyonu ve anti-FXa aktivitesi arasındaki ilişki üzerinde belirgin bir etkisi yoktur.</w:t>
      </w:r>
      <w:r w:rsidR="007C4F52">
        <w:rPr>
          <w:sz w:val="24"/>
          <w:szCs w:val="24"/>
        </w:rPr>
        <w:t xml:space="preserve"> </w:t>
      </w:r>
    </w:p>
    <w:p w14:paraId="506D9860" w14:textId="2BFA7E50" w:rsidR="00775E50" w:rsidRPr="00813588" w:rsidRDefault="004235E7" w:rsidP="00236828">
      <w:pPr>
        <w:widowControl/>
        <w:autoSpaceDE/>
        <w:autoSpaceDN/>
        <w:spacing w:after="100" w:afterAutospacing="1" w:line="300" w:lineRule="auto"/>
        <w:ind w:right="9"/>
        <w:jc w:val="both"/>
        <w:outlineLvl w:val="1"/>
      </w:pPr>
      <w:r w:rsidRPr="00813588">
        <w:rPr>
          <w:sz w:val="24"/>
          <w:szCs w:val="24"/>
        </w:rPr>
        <w:t xml:space="preserve">Son evre böbrek hastalığı (SEBH) olan hastalarda, hemodiyalizden hemen sonra tek doz 5 mg </w:t>
      </w:r>
      <w:r w:rsidR="007028EF">
        <w:rPr>
          <w:sz w:val="24"/>
          <w:szCs w:val="24"/>
        </w:rPr>
        <w:t>OLPİXA</w:t>
      </w:r>
      <w:r w:rsidRPr="00236828">
        <w:rPr>
          <w:sz w:val="24"/>
          <w:szCs w:val="24"/>
        </w:rPr>
        <w:t xml:space="preserve"> </w:t>
      </w:r>
      <w:r w:rsidRPr="00813588">
        <w:rPr>
          <w:sz w:val="24"/>
          <w:szCs w:val="24"/>
        </w:rPr>
        <w:t>uygulandığında,</w:t>
      </w:r>
      <w:r w:rsidRPr="00236828">
        <w:rPr>
          <w:sz w:val="24"/>
          <w:szCs w:val="24"/>
        </w:rPr>
        <w:t xml:space="preserve"> </w:t>
      </w:r>
      <w:r w:rsidRPr="00813588">
        <w:rPr>
          <w:sz w:val="24"/>
          <w:szCs w:val="24"/>
        </w:rPr>
        <w:t>renal</w:t>
      </w:r>
      <w:r w:rsidRPr="00236828">
        <w:rPr>
          <w:sz w:val="24"/>
          <w:szCs w:val="24"/>
        </w:rPr>
        <w:t xml:space="preserve"> </w:t>
      </w:r>
      <w:r w:rsidRPr="00813588">
        <w:rPr>
          <w:sz w:val="24"/>
          <w:szCs w:val="24"/>
        </w:rPr>
        <w:t>fonksiyonu</w:t>
      </w:r>
      <w:r w:rsidRPr="00236828">
        <w:rPr>
          <w:sz w:val="24"/>
          <w:szCs w:val="24"/>
        </w:rPr>
        <w:t xml:space="preserve"> </w:t>
      </w:r>
      <w:r w:rsidRPr="00813588">
        <w:rPr>
          <w:sz w:val="24"/>
          <w:szCs w:val="24"/>
        </w:rPr>
        <w:t>normal</w:t>
      </w:r>
      <w:r w:rsidRPr="00236828">
        <w:rPr>
          <w:sz w:val="24"/>
          <w:szCs w:val="24"/>
        </w:rPr>
        <w:t xml:space="preserve"> </w:t>
      </w:r>
      <w:r w:rsidRPr="00813588">
        <w:rPr>
          <w:sz w:val="24"/>
          <w:szCs w:val="24"/>
        </w:rPr>
        <w:t>olan</w:t>
      </w:r>
      <w:r w:rsidRPr="00236828">
        <w:rPr>
          <w:sz w:val="24"/>
          <w:szCs w:val="24"/>
        </w:rPr>
        <w:t xml:space="preserve"> </w:t>
      </w:r>
      <w:r w:rsidRPr="00813588">
        <w:rPr>
          <w:sz w:val="24"/>
          <w:szCs w:val="24"/>
        </w:rPr>
        <w:t>kişilere</w:t>
      </w:r>
      <w:r w:rsidRPr="00236828">
        <w:rPr>
          <w:sz w:val="24"/>
          <w:szCs w:val="24"/>
        </w:rPr>
        <w:t xml:space="preserve"> </w:t>
      </w:r>
      <w:r w:rsidRPr="00813588">
        <w:rPr>
          <w:sz w:val="24"/>
          <w:szCs w:val="24"/>
        </w:rPr>
        <w:t xml:space="preserve">kıyasla </w:t>
      </w:r>
      <w:r w:rsidR="007028EF">
        <w:rPr>
          <w:sz w:val="24"/>
          <w:szCs w:val="24"/>
        </w:rPr>
        <w:t>OLPİXA</w:t>
      </w:r>
      <w:r w:rsidRPr="00813588">
        <w:rPr>
          <w:sz w:val="24"/>
          <w:szCs w:val="24"/>
        </w:rPr>
        <w:t>’</w:t>
      </w:r>
      <w:r w:rsidRPr="00236828">
        <w:rPr>
          <w:sz w:val="24"/>
          <w:szCs w:val="24"/>
        </w:rPr>
        <w:t xml:space="preserve"> </w:t>
      </w:r>
      <w:r w:rsidRPr="00813588">
        <w:rPr>
          <w:sz w:val="24"/>
          <w:szCs w:val="24"/>
        </w:rPr>
        <w:t>nun</w:t>
      </w:r>
      <w:r w:rsidRPr="00236828">
        <w:rPr>
          <w:sz w:val="24"/>
          <w:szCs w:val="24"/>
        </w:rPr>
        <w:t xml:space="preserve"> EAA’ı</w:t>
      </w:r>
      <w:r w:rsidR="007C4F52">
        <w:rPr>
          <w:sz w:val="24"/>
          <w:szCs w:val="24"/>
        </w:rPr>
        <w:t xml:space="preserve"> </w:t>
      </w:r>
      <w:r w:rsidRPr="00813588">
        <w:rPr>
          <w:sz w:val="24"/>
          <w:szCs w:val="24"/>
        </w:rPr>
        <w:t>%36</w:t>
      </w:r>
      <w:r w:rsidRPr="00236828">
        <w:rPr>
          <w:sz w:val="24"/>
          <w:szCs w:val="24"/>
        </w:rPr>
        <w:t xml:space="preserve"> </w:t>
      </w:r>
      <w:r w:rsidRPr="00813588">
        <w:rPr>
          <w:sz w:val="24"/>
          <w:szCs w:val="24"/>
        </w:rPr>
        <w:t>artmıştır.</w:t>
      </w:r>
      <w:r w:rsidRPr="00236828">
        <w:rPr>
          <w:sz w:val="24"/>
          <w:szCs w:val="24"/>
        </w:rPr>
        <w:t xml:space="preserve"> </w:t>
      </w:r>
      <w:r w:rsidRPr="00813588">
        <w:rPr>
          <w:sz w:val="24"/>
          <w:szCs w:val="24"/>
        </w:rPr>
        <w:t>Tek</w:t>
      </w:r>
      <w:r w:rsidRPr="00236828">
        <w:rPr>
          <w:sz w:val="24"/>
          <w:szCs w:val="24"/>
        </w:rPr>
        <w:t xml:space="preserve"> </w:t>
      </w:r>
      <w:r w:rsidRPr="00813588">
        <w:rPr>
          <w:sz w:val="24"/>
          <w:szCs w:val="24"/>
        </w:rPr>
        <w:t>doz</w:t>
      </w:r>
      <w:r w:rsidRPr="00236828">
        <w:rPr>
          <w:sz w:val="24"/>
          <w:szCs w:val="24"/>
        </w:rPr>
        <w:t xml:space="preserve"> </w:t>
      </w:r>
      <w:r w:rsidRPr="00813588">
        <w:rPr>
          <w:sz w:val="24"/>
          <w:szCs w:val="24"/>
        </w:rPr>
        <w:t>5</w:t>
      </w:r>
      <w:r w:rsidRPr="00236828">
        <w:rPr>
          <w:sz w:val="24"/>
          <w:szCs w:val="24"/>
        </w:rPr>
        <w:t xml:space="preserve"> </w:t>
      </w:r>
      <w:r w:rsidRPr="00813588">
        <w:rPr>
          <w:sz w:val="24"/>
          <w:szCs w:val="24"/>
        </w:rPr>
        <w:t>mg</w:t>
      </w:r>
      <w:r w:rsidRPr="00236828">
        <w:rPr>
          <w:sz w:val="24"/>
          <w:szCs w:val="24"/>
        </w:rPr>
        <w:t xml:space="preserve"> </w:t>
      </w:r>
      <w:r w:rsidR="007028EF">
        <w:rPr>
          <w:sz w:val="24"/>
          <w:szCs w:val="24"/>
        </w:rPr>
        <w:t>OLPİXA</w:t>
      </w:r>
      <w:r w:rsidRPr="00236828">
        <w:rPr>
          <w:sz w:val="24"/>
          <w:szCs w:val="24"/>
        </w:rPr>
        <w:t xml:space="preserve"> </w:t>
      </w:r>
      <w:r w:rsidRPr="00813588">
        <w:rPr>
          <w:sz w:val="24"/>
          <w:szCs w:val="24"/>
        </w:rPr>
        <w:t>uygulamasından</w:t>
      </w:r>
      <w:r w:rsidRPr="00236828">
        <w:rPr>
          <w:sz w:val="24"/>
          <w:szCs w:val="24"/>
        </w:rPr>
        <w:t xml:space="preserve"> </w:t>
      </w:r>
      <w:r w:rsidRPr="00813588">
        <w:rPr>
          <w:sz w:val="24"/>
          <w:szCs w:val="24"/>
        </w:rPr>
        <w:t>2</w:t>
      </w:r>
      <w:r w:rsidRPr="00236828">
        <w:rPr>
          <w:sz w:val="24"/>
          <w:szCs w:val="24"/>
        </w:rPr>
        <w:t xml:space="preserve"> </w:t>
      </w:r>
      <w:r w:rsidRPr="00813588">
        <w:rPr>
          <w:sz w:val="24"/>
          <w:szCs w:val="24"/>
        </w:rPr>
        <w:t>saat</w:t>
      </w:r>
      <w:r w:rsidRPr="00236828">
        <w:rPr>
          <w:sz w:val="24"/>
          <w:szCs w:val="24"/>
        </w:rPr>
        <w:t xml:space="preserve"> </w:t>
      </w:r>
      <w:r w:rsidRPr="00813588">
        <w:rPr>
          <w:sz w:val="24"/>
          <w:szCs w:val="24"/>
        </w:rPr>
        <w:t>sonra</w:t>
      </w:r>
      <w:r w:rsidRPr="00236828">
        <w:rPr>
          <w:sz w:val="24"/>
          <w:szCs w:val="24"/>
        </w:rPr>
        <w:t xml:space="preserve"> </w:t>
      </w:r>
      <w:r w:rsidRPr="00813588">
        <w:rPr>
          <w:sz w:val="24"/>
          <w:szCs w:val="24"/>
        </w:rPr>
        <w:t>başlatılan</w:t>
      </w:r>
      <w:r w:rsidRPr="00236828">
        <w:rPr>
          <w:sz w:val="24"/>
          <w:szCs w:val="24"/>
        </w:rPr>
        <w:t xml:space="preserve"> </w:t>
      </w:r>
      <w:r w:rsidRPr="00813588">
        <w:rPr>
          <w:sz w:val="24"/>
          <w:szCs w:val="24"/>
        </w:rPr>
        <w:t>hemodiyaliz,</w:t>
      </w:r>
      <w:r w:rsidRPr="00236828">
        <w:rPr>
          <w:sz w:val="24"/>
          <w:szCs w:val="24"/>
        </w:rPr>
        <w:t xml:space="preserve"> bu</w:t>
      </w:r>
    </w:p>
    <w:p w14:paraId="506D9864" w14:textId="371D8BCC" w:rsidR="00775E50" w:rsidRPr="00813588" w:rsidRDefault="004235E7" w:rsidP="00236828">
      <w:pPr>
        <w:widowControl/>
        <w:autoSpaceDE/>
        <w:autoSpaceDN/>
        <w:spacing w:after="100" w:afterAutospacing="1" w:line="300" w:lineRule="auto"/>
        <w:ind w:right="9"/>
        <w:jc w:val="both"/>
        <w:outlineLvl w:val="1"/>
      </w:pPr>
      <w:r w:rsidRPr="00813588">
        <w:rPr>
          <w:sz w:val="24"/>
          <w:szCs w:val="24"/>
        </w:rPr>
        <w:t>SEBH</w:t>
      </w:r>
      <w:r w:rsidRPr="00236828">
        <w:rPr>
          <w:sz w:val="24"/>
          <w:szCs w:val="24"/>
        </w:rPr>
        <w:t xml:space="preserve"> </w:t>
      </w:r>
      <w:r w:rsidRPr="00813588">
        <w:rPr>
          <w:sz w:val="24"/>
          <w:szCs w:val="24"/>
        </w:rPr>
        <w:t>olan</w:t>
      </w:r>
      <w:r w:rsidRPr="00236828">
        <w:rPr>
          <w:sz w:val="24"/>
          <w:szCs w:val="24"/>
        </w:rPr>
        <w:t xml:space="preserve"> </w:t>
      </w:r>
      <w:r w:rsidRPr="00813588">
        <w:rPr>
          <w:sz w:val="24"/>
          <w:szCs w:val="24"/>
        </w:rPr>
        <w:t>hastalarda</w:t>
      </w:r>
      <w:r w:rsidRPr="00236828">
        <w:rPr>
          <w:sz w:val="24"/>
          <w:szCs w:val="24"/>
        </w:rPr>
        <w:t xml:space="preserve"> </w:t>
      </w:r>
      <w:r w:rsidR="007028EF">
        <w:rPr>
          <w:sz w:val="24"/>
          <w:szCs w:val="24"/>
        </w:rPr>
        <w:t>OLPİXA</w:t>
      </w:r>
      <w:r w:rsidRPr="00236828">
        <w:rPr>
          <w:sz w:val="24"/>
          <w:szCs w:val="24"/>
        </w:rPr>
        <w:t xml:space="preserve"> </w:t>
      </w:r>
      <w:r w:rsidRPr="00813588">
        <w:rPr>
          <w:sz w:val="24"/>
          <w:szCs w:val="24"/>
        </w:rPr>
        <w:t>diyaliz</w:t>
      </w:r>
      <w:r w:rsidRPr="00236828">
        <w:rPr>
          <w:sz w:val="24"/>
          <w:szCs w:val="24"/>
        </w:rPr>
        <w:t xml:space="preserve"> </w:t>
      </w:r>
      <w:r w:rsidR="00BA0B7C">
        <w:rPr>
          <w:sz w:val="24"/>
          <w:szCs w:val="24"/>
        </w:rPr>
        <w:t>klerens</w:t>
      </w:r>
      <w:r w:rsidRPr="00813588">
        <w:rPr>
          <w:sz w:val="24"/>
          <w:szCs w:val="24"/>
        </w:rPr>
        <w:t>i</w:t>
      </w:r>
      <w:r w:rsidRPr="00236828">
        <w:rPr>
          <w:sz w:val="24"/>
          <w:szCs w:val="24"/>
        </w:rPr>
        <w:t xml:space="preserve"> </w:t>
      </w:r>
      <w:r w:rsidRPr="00813588">
        <w:rPr>
          <w:sz w:val="24"/>
          <w:szCs w:val="24"/>
        </w:rPr>
        <w:t>18</w:t>
      </w:r>
      <w:r w:rsidRPr="00236828">
        <w:rPr>
          <w:sz w:val="24"/>
          <w:szCs w:val="24"/>
        </w:rPr>
        <w:t xml:space="preserve"> </w:t>
      </w:r>
      <w:r w:rsidRPr="00813588">
        <w:rPr>
          <w:sz w:val="24"/>
          <w:szCs w:val="24"/>
        </w:rPr>
        <w:t>mL/dk</w:t>
      </w:r>
      <w:r w:rsidRPr="00236828">
        <w:rPr>
          <w:sz w:val="24"/>
          <w:szCs w:val="24"/>
        </w:rPr>
        <w:t xml:space="preserve"> </w:t>
      </w:r>
      <w:r w:rsidRPr="00813588">
        <w:rPr>
          <w:sz w:val="24"/>
          <w:szCs w:val="24"/>
        </w:rPr>
        <w:t>olacak</w:t>
      </w:r>
      <w:r w:rsidRPr="00236828">
        <w:rPr>
          <w:sz w:val="24"/>
          <w:szCs w:val="24"/>
        </w:rPr>
        <w:t xml:space="preserve"> </w:t>
      </w:r>
      <w:r w:rsidRPr="00813588">
        <w:rPr>
          <w:sz w:val="24"/>
          <w:szCs w:val="24"/>
        </w:rPr>
        <w:t>şekilde</w:t>
      </w:r>
      <w:r w:rsidRPr="00236828">
        <w:rPr>
          <w:sz w:val="24"/>
          <w:szCs w:val="24"/>
        </w:rPr>
        <w:t xml:space="preserve"> </w:t>
      </w:r>
      <w:r w:rsidR="007028EF">
        <w:rPr>
          <w:sz w:val="24"/>
          <w:szCs w:val="24"/>
        </w:rPr>
        <w:t>OLPİXA</w:t>
      </w:r>
      <w:r w:rsidRPr="00236828">
        <w:rPr>
          <w:sz w:val="24"/>
          <w:szCs w:val="24"/>
        </w:rPr>
        <w:t xml:space="preserve"> EAA’ını</w:t>
      </w:r>
      <w:r w:rsidR="007C4F52">
        <w:rPr>
          <w:sz w:val="24"/>
          <w:szCs w:val="24"/>
        </w:rPr>
        <w:t xml:space="preserve"> </w:t>
      </w:r>
      <w:r w:rsidRPr="00813588">
        <w:rPr>
          <w:sz w:val="24"/>
          <w:szCs w:val="24"/>
        </w:rPr>
        <w:t>%14</w:t>
      </w:r>
      <w:r w:rsidRPr="00236828">
        <w:rPr>
          <w:sz w:val="24"/>
          <w:szCs w:val="24"/>
        </w:rPr>
        <w:t xml:space="preserve"> </w:t>
      </w:r>
      <w:r w:rsidRPr="00813588">
        <w:rPr>
          <w:sz w:val="24"/>
          <w:szCs w:val="24"/>
        </w:rPr>
        <w:t>düşürmüştür.</w:t>
      </w:r>
      <w:r w:rsidRPr="00236828">
        <w:rPr>
          <w:sz w:val="24"/>
          <w:szCs w:val="24"/>
        </w:rPr>
        <w:t xml:space="preserve"> </w:t>
      </w:r>
      <w:r w:rsidRPr="00813588">
        <w:rPr>
          <w:sz w:val="24"/>
          <w:szCs w:val="24"/>
        </w:rPr>
        <w:t>Bu</w:t>
      </w:r>
      <w:r w:rsidRPr="00236828">
        <w:rPr>
          <w:sz w:val="24"/>
          <w:szCs w:val="24"/>
        </w:rPr>
        <w:t xml:space="preserve"> </w:t>
      </w:r>
      <w:r w:rsidRPr="00813588">
        <w:rPr>
          <w:sz w:val="24"/>
          <w:szCs w:val="24"/>
        </w:rPr>
        <w:t>nedenle,</w:t>
      </w:r>
      <w:r w:rsidRPr="00236828">
        <w:rPr>
          <w:sz w:val="24"/>
          <w:szCs w:val="24"/>
        </w:rPr>
        <w:t xml:space="preserve"> </w:t>
      </w:r>
      <w:r w:rsidRPr="00813588">
        <w:rPr>
          <w:sz w:val="24"/>
          <w:szCs w:val="24"/>
        </w:rPr>
        <w:t>hemodiyalizin</w:t>
      </w:r>
      <w:r w:rsidRPr="00236828">
        <w:rPr>
          <w:sz w:val="24"/>
          <w:szCs w:val="24"/>
        </w:rPr>
        <w:t xml:space="preserve"> </w:t>
      </w:r>
      <w:r w:rsidR="007028EF">
        <w:rPr>
          <w:sz w:val="24"/>
          <w:szCs w:val="24"/>
        </w:rPr>
        <w:t>OLPİXA</w:t>
      </w:r>
      <w:r w:rsidRPr="00236828">
        <w:rPr>
          <w:sz w:val="24"/>
          <w:szCs w:val="24"/>
        </w:rPr>
        <w:t xml:space="preserve"> </w:t>
      </w:r>
      <w:r w:rsidRPr="00813588">
        <w:rPr>
          <w:sz w:val="24"/>
          <w:szCs w:val="24"/>
        </w:rPr>
        <w:t>doz</w:t>
      </w:r>
      <w:r w:rsidRPr="00236828">
        <w:rPr>
          <w:sz w:val="24"/>
          <w:szCs w:val="24"/>
        </w:rPr>
        <w:t xml:space="preserve"> </w:t>
      </w:r>
      <w:r w:rsidRPr="00813588">
        <w:rPr>
          <w:sz w:val="24"/>
          <w:szCs w:val="24"/>
        </w:rPr>
        <w:t>aşımı</w:t>
      </w:r>
      <w:r w:rsidRPr="00236828">
        <w:rPr>
          <w:sz w:val="24"/>
          <w:szCs w:val="24"/>
        </w:rPr>
        <w:t xml:space="preserve"> </w:t>
      </w:r>
      <w:r w:rsidRPr="00813588">
        <w:rPr>
          <w:sz w:val="24"/>
          <w:szCs w:val="24"/>
        </w:rPr>
        <w:t>tedavisinde</w:t>
      </w:r>
      <w:r w:rsidRPr="00236828">
        <w:rPr>
          <w:sz w:val="24"/>
          <w:szCs w:val="24"/>
        </w:rPr>
        <w:t xml:space="preserve"> </w:t>
      </w:r>
      <w:r w:rsidRPr="00813588">
        <w:rPr>
          <w:sz w:val="24"/>
          <w:szCs w:val="24"/>
        </w:rPr>
        <w:t>etkili</w:t>
      </w:r>
      <w:r w:rsidRPr="00236828">
        <w:rPr>
          <w:sz w:val="24"/>
          <w:szCs w:val="24"/>
        </w:rPr>
        <w:t xml:space="preserve"> olması</w:t>
      </w:r>
      <w:r w:rsidR="007C4F52">
        <w:rPr>
          <w:sz w:val="24"/>
          <w:szCs w:val="24"/>
        </w:rPr>
        <w:t xml:space="preserve"> </w:t>
      </w:r>
      <w:r w:rsidRPr="00236828">
        <w:rPr>
          <w:sz w:val="24"/>
          <w:szCs w:val="24"/>
        </w:rPr>
        <w:t>beklenmez.</w:t>
      </w:r>
    </w:p>
    <w:p w14:paraId="506D9865"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507D59">
        <w:rPr>
          <w:sz w:val="24"/>
          <w:szCs w:val="24"/>
          <w:u w:val="single"/>
        </w:rPr>
        <w:t>Karaciğer</w:t>
      </w:r>
      <w:r w:rsidRPr="00236828">
        <w:rPr>
          <w:sz w:val="24"/>
          <w:szCs w:val="24"/>
          <w:u w:val="single"/>
        </w:rPr>
        <w:t xml:space="preserve"> yetmezliği:</w:t>
      </w:r>
    </w:p>
    <w:p w14:paraId="506D9869" w14:textId="6464D7CE" w:rsidR="00775E50" w:rsidRPr="006F65B3" w:rsidRDefault="004235E7" w:rsidP="00236828">
      <w:pPr>
        <w:widowControl/>
        <w:autoSpaceDE/>
        <w:autoSpaceDN/>
        <w:spacing w:after="100" w:afterAutospacing="1" w:line="300" w:lineRule="auto"/>
        <w:ind w:right="9"/>
        <w:jc w:val="both"/>
        <w:outlineLvl w:val="1"/>
      </w:pPr>
      <w:r w:rsidRPr="000273D7">
        <w:rPr>
          <w:sz w:val="24"/>
          <w:szCs w:val="24"/>
        </w:rPr>
        <w:t>Hafif</w:t>
      </w:r>
      <w:r w:rsidRPr="00236828">
        <w:rPr>
          <w:sz w:val="24"/>
          <w:szCs w:val="24"/>
        </w:rPr>
        <w:t xml:space="preserve"> </w:t>
      </w:r>
      <w:r w:rsidRPr="000273D7">
        <w:rPr>
          <w:sz w:val="24"/>
          <w:szCs w:val="24"/>
        </w:rPr>
        <w:t>karaciğer</w:t>
      </w:r>
      <w:r w:rsidRPr="00236828">
        <w:rPr>
          <w:sz w:val="24"/>
          <w:szCs w:val="24"/>
        </w:rPr>
        <w:t xml:space="preserve"> </w:t>
      </w:r>
      <w:r w:rsidRPr="000273D7">
        <w:rPr>
          <w:sz w:val="24"/>
          <w:szCs w:val="24"/>
        </w:rPr>
        <w:t>yetmezliği</w:t>
      </w:r>
      <w:r w:rsidRPr="00236828">
        <w:rPr>
          <w:sz w:val="24"/>
          <w:szCs w:val="24"/>
        </w:rPr>
        <w:t xml:space="preserve"> </w:t>
      </w:r>
      <w:r w:rsidRPr="000273D7">
        <w:rPr>
          <w:sz w:val="24"/>
          <w:szCs w:val="24"/>
        </w:rPr>
        <w:t>olan</w:t>
      </w:r>
      <w:r w:rsidRPr="00236828">
        <w:rPr>
          <w:sz w:val="24"/>
          <w:szCs w:val="24"/>
        </w:rPr>
        <w:t xml:space="preserve"> </w:t>
      </w:r>
      <w:r w:rsidRPr="000273D7">
        <w:rPr>
          <w:sz w:val="24"/>
          <w:szCs w:val="24"/>
        </w:rPr>
        <w:t>8</w:t>
      </w:r>
      <w:r w:rsidRPr="00236828">
        <w:rPr>
          <w:sz w:val="24"/>
          <w:szCs w:val="24"/>
        </w:rPr>
        <w:t xml:space="preserve"> </w:t>
      </w:r>
      <w:r w:rsidRPr="000273D7">
        <w:rPr>
          <w:sz w:val="24"/>
          <w:szCs w:val="24"/>
        </w:rPr>
        <w:t>hasta</w:t>
      </w:r>
      <w:r w:rsidRPr="00236828">
        <w:rPr>
          <w:sz w:val="24"/>
          <w:szCs w:val="24"/>
        </w:rPr>
        <w:t xml:space="preserve"> </w:t>
      </w:r>
      <w:r w:rsidRPr="000273D7">
        <w:rPr>
          <w:sz w:val="24"/>
          <w:szCs w:val="24"/>
        </w:rPr>
        <w:t>Child-Pugh</w:t>
      </w:r>
      <w:r w:rsidRPr="00236828">
        <w:rPr>
          <w:sz w:val="24"/>
          <w:szCs w:val="24"/>
        </w:rPr>
        <w:t xml:space="preserve"> </w:t>
      </w:r>
      <w:r w:rsidRPr="000273D7">
        <w:rPr>
          <w:sz w:val="24"/>
          <w:szCs w:val="24"/>
        </w:rPr>
        <w:t>A</w:t>
      </w:r>
      <w:r w:rsidRPr="00236828">
        <w:rPr>
          <w:sz w:val="24"/>
          <w:szCs w:val="24"/>
        </w:rPr>
        <w:t xml:space="preserve"> </w:t>
      </w:r>
      <w:r w:rsidRPr="000273D7">
        <w:rPr>
          <w:sz w:val="24"/>
          <w:szCs w:val="24"/>
        </w:rPr>
        <w:t>skor</w:t>
      </w:r>
      <w:r w:rsidRPr="00236828">
        <w:rPr>
          <w:sz w:val="24"/>
          <w:szCs w:val="24"/>
        </w:rPr>
        <w:t xml:space="preserve"> </w:t>
      </w:r>
      <w:r w:rsidRPr="000273D7">
        <w:rPr>
          <w:sz w:val="24"/>
          <w:szCs w:val="24"/>
        </w:rPr>
        <w:t>5</w:t>
      </w:r>
      <w:r w:rsidRPr="00236828">
        <w:rPr>
          <w:sz w:val="24"/>
          <w:szCs w:val="24"/>
        </w:rPr>
        <w:t xml:space="preserve"> </w:t>
      </w:r>
      <w:r w:rsidRPr="000273D7">
        <w:rPr>
          <w:sz w:val="24"/>
          <w:szCs w:val="24"/>
        </w:rPr>
        <w:t>(n</w:t>
      </w:r>
      <w:r w:rsidRPr="00236828">
        <w:rPr>
          <w:sz w:val="24"/>
          <w:szCs w:val="24"/>
        </w:rPr>
        <w:t xml:space="preserve"> </w:t>
      </w:r>
      <w:r w:rsidRPr="000273D7">
        <w:rPr>
          <w:sz w:val="24"/>
          <w:szCs w:val="24"/>
        </w:rPr>
        <w:t>=</w:t>
      </w:r>
      <w:r w:rsidRPr="00236828">
        <w:rPr>
          <w:sz w:val="24"/>
          <w:szCs w:val="24"/>
        </w:rPr>
        <w:t xml:space="preserve"> </w:t>
      </w:r>
      <w:r w:rsidRPr="000273D7">
        <w:rPr>
          <w:sz w:val="24"/>
          <w:szCs w:val="24"/>
        </w:rPr>
        <w:t>6)</w:t>
      </w:r>
      <w:r w:rsidRPr="00236828">
        <w:rPr>
          <w:sz w:val="24"/>
          <w:szCs w:val="24"/>
        </w:rPr>
        <w:t xml:space="preserve"> </w:t>
      </w:r>
      <w:r w:rsidRPr="000273D7">
        <w:rPr>
          <w:sz w:val="24"/>
          <w:szCs w:val="24"/>
        </w:rPr>
        <w:t>ve</w:t>
      </w:r>
      <w:r w:rsidRPr="00236828">
        <w:rPr>
          <w:sz w:val="24"/>
          <w:szCs w:val="24"/>
        </w:rPr>
        <w:t xml:space="preserve"> </w:t>
      </w:r>
      <w:r w:rsidRPr="000273D7">
        <w:rPr>
          <w:sz w:val="24"/>
          <w:szCs w:val="24"/>
        </w:rPr>
        <w:t>skor</w:t>
      </w:r>
      <w:r w:rsidRPr="00236828">
        <w:rPr>
          <w:sz w:val="24"/>
          <w:szCs w:val="24"/>
        </w:rPr>
        <w:t xml:space="preserve"> </w:t>
      </w:r>
      <w:r w:rsidRPr="000273D7">
        <w:rPr>
          <w:sz w:val="24"/>
          <w:szCs w:val="24"/>
        </w:rPr>
        <w:t>6</w:t>
      </w:r>
      <w:r w:rsidRPr="00236828">
        <w:rPr>
          <w:sz w:val="24"/>
          <w:szCs w:val="24"/>
        </w:rPr>
        <w:t xml:space="preserve"> </w:t>
      </w:r>
      <w:r w:rsidRPr="000273D7">
        <w:rPr>
          <w:sz w:val="24"/>
          <w:szCs w:val="24"/>
        </w:rPr>
        <w:t>(n</w:t>
      </w:r>
      <w:r w:rsidRPr="00236828">
        <w:rPr>
          <w:sz w:val="24"/>
          <w:szCs w:val="24"/>
        </w:rPr>
        <w:t xml:space="preserve"> </w:t>
      </w:r>
      <w:r w:rsidRPr="000273D7">
        <w:rPr>
          <w:sz w:val="24"/>
          <w:szCs w:val="24"/>
        </w:rPr>
        <w:t>=</w:t>
      </w:r>
      <w:r w:rsidRPr="00236828">
        <w:rPr>
          <w:sz w:val="24"/>
          <w:szCs w:val="24"/>
        </w:rPr>
        <w:t xml:space="preserve"> </w:t>
      </w:r>
      <w:r w:rsidRPr="000273D7">
        <w:rPr>
          <w:sz w:val="24"/>
          <w:szCs w:val="24"/>
        </w:rPr>
        <w:t>2),</w:t>
      </w:r>
      <w:r w:rsidRPr="00236828">
        <w:rPr>
          <w:sz w:val="24"/>
          <w:szCs w:val="24"/>
        </w:rPr>
        <w:t xml:space="preserve"> </w:t>
      </w:r>
      <w:r w:rsidRPr="000273D7">
        <w:rPr>
          <w:sz w:val="24"/>
          <w:szCs w:val="24"/>
        </w:rPr>
        <w:t>ve</w:t>
      </w:r>
      <w:r w:rsidRPr="00236828">
        <w:rPr>
          <w:sz w:val="24"/>
          <w:szCs w:val="24"/>
        </w:rPr>
        <w:t xml:space="preserve"> </w:t>
      </w:r>
      <w:r w:rsidRPr="000273D7">
        <w:rPr>
          <w:sz w:val="24"/>
          <w:szCs w:val="24"/>
        </w:rPr>
        <w:t>orta</w:t>
      </w:r>
      <w:r w:rsidRPr="00236828">
        <w:rPr>
          <w:sz w:val="24"/>
          <w:szCs w:val="24"/>
        </w:rPr>
        <w:t xml:space="preserve"> </w:t>
      </w:r>
      <w:r w:rsidRPr="000273D7">
        <w:rPr>
          <w:sz w:val="24"/>
          <w:szCs w:val="24"/>
        </w:rPr>
        <w:t>karaciğer yetmezliği olan 8 hastanın Child-Pugh B skor 7 (n = 6) ve skor 8 (n = 2) 16 sağlıklı</w:t>
      </w:r>
      <w:r w:rsidRPr="00236828">
        <w:rPr>
          <w:sz w:val="24"/>
          <w:szCs w:val="24"/>
        </w:rPr>
        <w:t xml:space="preserve"> </w:t>
      </w:r>
      <w:r w:rsidRPr="000273D7">
        <w:rPr>
          <w:sz w:val="24"/>
          <w:szCs w:val="24"/>
        </w:rPr>
        <w:t xml:space="preserve">gönüllü ile karşılaştırıldığı bir çalışmada, </w:t>
      </w:r>
      <w:r w:rsidR="007028EF">
        <w:rPr>
          <w:sz w:val="24"/>
          <w:szCs w:val="24"/>
        </w:rPr>
        <w:t>OLPİXA</w:t>
      </w:r>
      <w:r w:rsidRPr="000273D7">
        <w:rPr>
          <w:sz w:val="24"/>
          <w:szCs w:val="24"/>
        </w:rPr>
        <w:t xml:space="preserve"> 5 mg tek dozunun farmakokinetik ve farmakodinamiği karaciğer yetmezliği olan deneklerde farklı görülmemiştir.</w:t>
      </w:r>
      <w:r w:rsidRPr="00236828">
        <w:rPr>
          <w:sz w:val="24"/>
          <w:szCs w:val="24"/>
        </w:rPr>
        <w:t xml:space="preserve"> </w:t>
      </w:r>
      <w:r w:rsidRPr="000273D7">
        <w:rPr>
          <w:sz w:val="24"/>
          <w:szCs w:val="24"/>
        </w:rPr>
        <w:t>Anti-faktör Xa aktivitesi ve INR’de görülen</w:t>
      </w:r>
      <w:r w:rsidRPr="00236828">
        <w:rPr>
          <w:sz w:val="24"/>
          <w:szCs w:val="24"/>
        </w:rPr>
        <w:t xml:space="preserve"> </w:t>
      </w:r>
      <w:r w:rsidRPr="000273D7">
        <w:rPr>
          <w:sz w:val="24"/>
          <w:szCs w:val="24"/>
        </w:rPr>
        <w:t>değişimler,</w:t>
      </w:r>
      <w:r w:rsidRPr="00236828">
        <w:rPr>
          <w:sz w:val="24"/>
          <w:szCs w:val="24"/>
        </w:rPr>
        <w:t xml:space="preserve"> </w:t>
      </w:r>
      <w:r w:rsidRPr="000273D7">
        <w:rPr>
          <w:sz w:val="24"/>
          <w:szCs w:val="24"/>
        </w:rPr>
        <w:t>hafif-orta</w:t>
      </w:r>
      <w:r w:rsidRPr="00236828">
        <w:rPr>
          <w:sz w:val="24"/>
          <w:szCs w:val="24"/>
        </w:rPr>
        <w:t xml:space="preserve"> </w:t>
      </w:r>
      <w:r w:rsidRPr="000273D7">
        <w:rPr>
          <w:sz w:val="24"/>
          <w:szCs w:val="24"/>
        </w:rPr>
        <w:t>derece</w:t>
      </w:r>
      <w:r w:rsidRPr="00236828">
        <w:rPr>
          <w:sz w:val="24"/>
          <w:szCs w:val="24"/>
        </w:rPr>
        <w:t xml:space="preserve"> </w:t>
      </w:r>
      <w:r w:rsidRPr="000273D7">
        <w:rPr>
          <w:sz w:val="24"/>
          <w:szCs w:val="24"/>
        </w:rPr>
        <w:t>karaciğer</w:t>
      </w:r>
      <w:r w:rsidRPr="00236828">
        <w:rPr>
          <w:sz w:val="24"/>
          <w:szCs w:val="24"/>
        </w:rPr>
        <w:t xml:space="preserve"> </w:t>
      </w:r>
      <w:r w:rsidRPr="000273D7">
        <w:rPr>
          <w:sz w:val="24"/>
          <w:szCs w:val="24"/>
        </w:rPr>
        <w:t>yetmezliği</w:t>
      </w:r>
      <w:r w:rsidRPr="00236828">
        <w:rPr>
          <w:sz w:val="24"/>
          <w:szCs w:val="24"/>
        </w:rPr>
        <w:t xml:space="preserve"> </w:t>
      </w:r>
      <w:r w:rsidRPr="000273D7">
        <w:rPr>
          <w:sz w:val="24"/>
          <w:szCs w:val="24"/>
        </w:rPr>
        <w:t>olanlar</w:t>
      </w:r>
      <w:r w:rsidRPr="00236828">
        <w:rPr>
          <w:sz w:val="24"/>
          <w:szCs w:val="24"/>
        </w:rPr>
        <w:t xml:space="preserve"> </w:t>
      </w:r>
      <w:r w:rsidRPr="000273D7">
        <w:rPr>
          <w:sz w:val="24"/>
          <w:szCs w:val="24"/>
        </w:rPr>
        <w:t>ile</w:t>
      </w:r>
      <w:r w:rsidRPr="00236828">
        <w:rPr>
          <w:sz w:val="24"/>
          <w:szCs w:val="24"/>
        </w:rPr>
        <w:t xml:space="preserve"> </w:t>
      </w:r>
      <w:r w:rsidRPr="000273D7">
        <w:rPr>
          <w:sz w:val="24"/>
          <w:szCs w:val="24"/>
        </w:rPr>
        <w:t>sağlıklı</w:t>
      </w:r>
      <w:r w:rsidRPr="00236828">
        <w:rPr>
          <w:sz w:val="24"/>
          <w:szCs w:val="24"/>
        </w:rPr>
        <w:t xml:space="preserve"> </w:t>
      </w:r>
      <w:r w:rsidRPr="000273D7">
        <w:rPr>
          <w:sz w:val="24"/>
          <w:szCs w:val="24"/>
        </w:rPr>
        <w:t>gönüllüler</w:t>
      </w:r>
      <w:r w:rsidRPr="00236828">
        <w:rPr>
          <w:sz w:val="24"/>
          <w:szCs w:val="24"/>
        </w:rPr>
        <w:t xml:space="preserve"> </w:t>
      </w:r>
      <w:r w:rsidRPr="000273D7">
        <w:rPr>
          <w:sz w:val="24"/>
          <w:szCs w:val="24"/>
        </w:rPr>
        <w:t>arasında</w:t>
      </w:r>
      <w:r w:rsidR="007C4F52" w:rsidRPr="000273D7">
        <w:rPr>
          <w:sz w:val="24"/>
          <w:szCs w:val="24"/>
        </w:rPr>
        <w:t xml:space="preserve"> ben</w:t>
      </w:r>
      <w:r w:rsidR="001B4B1C" w:rsidRPr="000273D7">
        <w:rPr>
          <w:sz w:val="24"/>
          <w:szCs w:val="24"/>
        </w:rPr>
        <w:t>zerdir.</w:t>
      </w:r>
    </w:p>
    <w:p w14:paraId="506D986A"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DB6ADC">
        <w:rPr>
          <w:sz w:val="24"/>
          <w:szCs w:val="24"/>
          <w:u w:val="single"/>
        </w:rPr>
        <w:t>Geriyatrik</w:t>
      </w:r>
      <w:r w:rsidRPr="00236828">
        <w:rPr>
          <w:sz w:val="24"/>
          <w:szCs w:val="24"/>
          <w:u w:val="single"/>
        </w:rPr>
        <w:t xml:space="preserve"> popülasyon</w:t>
      </w:r>
    </w:p>
    <w:p w14:paraId="506D986C" w14:textId="10F50865" w:rsidR="00775E50" w:rsidRDefault="004235E7" w:rsidP="00236828">
      <w:pPr>
        <w:widowControl/>
        <w:autoSpaceDE/>
        <w:autoSpaceDN/>
        <w:spacing w:after="100" w:afterAutospacing="1" w:line="300" w:lineRule="auto"/>
        <w:ind w:right="9"/>
        <w:jc w:val="both"/>
        <w:outlineLvl w:val="1"/>
        <w:rPr>
          <w:sz w:val="24"/>
          <w:szCs w:val="24"/>
        </w:rPr>
      </w:pPr>
      <w:r w:rsidRPr="000273D7">
        <w:rPr>
          <w:sz w:val="24"/>
          <w:szCs w:val="24"/>
        </w:rPr>
        <w:t>Yaşlı hastalarda (65 yaş üzeri) görülen plazma konsantrasyonları genç hastalardakinden yüksek olup ortalama EAA değeri yaklaşık %32 daha fazladır</w:t>
      </w:r>
      <w:r w:rsidR="004751DE">
        <w:rPr>
          <w:sz w:val="24"/>
          <w:szCs w:val="24"/>
        </w:rPr>
        <w:t>.</w:t>
      </w:r>
    </w:p>
    <w:p w14:paraId="506D986D"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236828">
        <w:rPr>
          <w:sz w:val="24"/>
          <w:szCs w:val="24"/>
          <w:u w:val="single"/>
        </w:rPr>
        <w:t>Cinsiyet:</w:t>
      </w:r>
    </w:p>
    <w:p w14:paraId="506D986F" w14:textId="285CCD35" w:rsidR="00775E50" w:rsidRDefault="007028EF" w:rsidP="00236828">
      <w:pPr>
        <w:widowControl/>
        <w:autoSpaceDE/>
        <w:autoSpaceDN/>
        <w:spacing w:after="100" w:afterAutospacing="1" w:line="300" w:lineRule="auto"/>
        <w:ind w:right="9"/>
        <w:jc w:val="both"/>
        <w:outlineLvl w:val="1"/>
        <w:rPr>
          <w:sz w:val="24"/>
          <w:szCs w:val="24"/>
        </w:rPr>
      </w:pPr>
      <w:r>
        <w:rPr>
          <w:sz w:val="24"/>
          <w:szCs w:val="24"/>
        </w:rPr>
        <w:t>OLPİXA</w:t>
      </w:r>
      <w:r w:rsidR="004235E7" w:rsidRPr="00236828">
        <w:rPr>
          <w:sz w:val="24"/>
          <w:szCs w:val="24"/>
        </w:rPr>
        <w:t xml:space="preserve"> </w:t>
      </w:r>
      <w:r w:rsidR="004235E7" w:rsidRPr="000273D7">
        <w:rPr>
          <w:sz w:val="24"/>
          <w:szCs w:val="24"/>
        </w:rPr>
        <w:t>maruziyeti</w:t>
      </w:r>
      <w:r w:rsidR="004235E7" w:rsidRPr="00236828">
        <w:rPr>
          <w:sz w:val="24"/>
          <w:szCs w:val="24"/>
        </w:rPr>
        <w:t xml:space="preserve"> </w:t>
      </w:r>
      <w:r w:rsidR="004235E7" w:rsidRPr="000273D7">
        <w:rPr>
          <w:sz w:val="24"/>
          <w:szCs w:val="24"/>
        </w:rPr>
        <w:t>erkeklere</w:t>
      </w:r>
      <w:r w:rsidR="004235E7" w:rsidRPr="00236828">
        <w:rPr>
          <w:sz w:val="24"/>
          <w:szCs w:val="24"/>
        </w:rPr>
        <w:t xml:space="preserve"> </w:t>
      </w:r>
      <w:r w:rsidR="004235E7" w:rsidRPr="000273D7">
        <w:rPr>
          <w:sz w:val="24"/>
          <w:szCs w:val="24"/>
        </w:rPr>
        <w:t>kıyasla</w:t>
      </w:r>
      <w:r w:rsidR="004235E7" w:rsidRPr="00236828">
        <w:rPr>
          <w:sz w:val="24"/>
          <w:szCs w:val="24"/>
        </w:rPr>
        <w:t xml:space="preserve"> </w:t>
      </w:r>
      <w:r w:rsidR="004235E7" w:rsidRPr="000273D7">
        <w:rPr>
          <w:sz w:val="24"/>
          <w:szCs w:val="24"/>
        </w:rPr>
        <w:t>kadınlarda</w:t>
      </w:r>
      <w:r w:rsidR="004235E7" w:rsidRPr="00236828">
        <w:rPr>
          <w:sz w:val="24"/>
          <w:szCs w:val="24"/>
        </w:rPr>
        <w:t xml:space="preserve"> </w:t>
      </w:r>
      <w:r w:rsidR="004235E7" w:rsidRPr="000273D7">
        <w:rPr>
          <w:sz w:val="24"/>
          <w:szCs w:val="24"/>
        </w:rPr>
        <w:t>yaklaşık</w:t>
      </w:r>
      <w:r w:rsidR="004235E7" w:rsidRPr="00236828">
        <w:rPr>
          <w:sz w:val="24"/>
          <w:szCs w:val="24"/>
        </w:rPr>
        <w:t xml:space="preserve"> </w:t>
      </w:r>
      <w:r w:rsidR="004235E7" w:rsidRPr="000273D7">
        <w:rPr>
          <w:sz w:val="24"/>
          <w:szCs w:val="24"/>
        </w:rPr>
        <w:t>%18</w:t>
      </w:r>
      <w:r w:rsidR="004235E7" w:rsidRPr="00236828">
        <w:rPr>
          <w:sz w:val="24"/>
          <w:szCs w:val="24"/>
        </w:rPr>
        <w:t xml:space="preserve"> </w:t>
      </w:r>
      <w:r w:rsidR="004235E7" w:rsidRPr="000273D7">
        <w:rPr>
          <w:sz w:val="24"/>
          <w:szCs w:val="24"/>
        </w:rPr>
        <w:t>daha</w:t>
      </w:r>
      <w:r w:rsidR="004235E7" w:rsidRPr="00236828">
        <w:rPr>
          <w:sz w:val="24"/>
          <w:szCs w:val="24"/>
        </w:rPr>
        <w:t xml:space="preserve"> fazladır.</w:t>
      </w:r>
    </w:p>
    <w:p w14:paraId="0522E1B0" w14:textId="77777777" w:rsidR="00713801" w:rsidRDefault="00713801" w:rsidP="00236828">
      <w:pPr>
        <w:widowControl/>
        <w:autoSpaceDE/>
        <w:autoSpaceDN/>
        <w:spacing w:after="100" w:afterAutospacing="1" w:line="300" w:lineRule="auto"/>
        <w:ind w:right="9"/>
        <w:jc w:val="both"/>
        <w:outlineLvl w:val="1"/>
        <w:rPr>
          <w:sz w:val="24"/>
          <w:szCs w:val="24"/>
        </w:rPr>
      </w:pPr>
    </w:p>
    <w:p w14:paraId="119DA74C" w14:textId="77777777" w:rsidR="00713801" w:rsidRPr="000273D7" w:rsidRDefault="00713801" w:rsidP="00236828">
      <w:pPr>
        <w:widowControl/>
        <w:autoSpaceDE/>
        <w:autoSpaceDN/>
        <w:spacing w:after="100" w:afterAutospacing="1" w:line="300" w:lineRule="auto"/>
        <w:ind w:right="9"/>
        <w:jc w:val="both"/>
        <w:outlineLvl w:val="1"/>
      </w:pPr>
    </w:p>
    <w:p w14:paraId="506D9870"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7A3B6E">
        <w:rPr>
          <w:sz w:val="24"/>
          <w:szCs w:val="24"/>
          <w:u w:val="single"/>
        </w:rPr>
        <w:lastRenderedPageBreak/>
        <w:t>Etnik</w:t>
      </w:r>
      <w:r w:rsidRPr="00236828">
        <w:rPr>
          <w:sz w:val="24"/>
          <w:szCs w:val="24"/>
          <w:u w:val="single"/>
        </w:rPr>
        <w:t xml:space="preserve"> </w:t>
      </w:r>
      <w:r w:rsidRPr="007A3B6E">
        <w:rPr>
          <w:sz w:val="24"/>
          <w:szCs w:val="24"/>
          <w:u w:val="single"/>
        </w:rPr>
        <w:t>köken</w:t>
      </w:r>
      <w:r w:rsidRPr="00236828">
        <w:rPr>
          <w:sz w:val="24"/>
          <w:szCs w:val="24"/>
          <w:u w:val="single"/>
        </w:rPr>
        <w:t xml:space="preserve"> </w:t>
      </w:r>
      <w:r w:rsidRPr="007A3B6E">
        <w:rPr>
          <w:sz w:val="24"/>
          <w:szCs w:val="24"/>
          <w:u w:val="single"/>
        </w:rPr>
        <w:t>ve</w:t>
      </w:r>
      <w:r w:rsidRPr="00236828">
        <w:rPr>
          <w:sz w:val="24"/>
          <w:szCs w:val="24"/>
          <w:u w:val="single"/>
        </w:rPr>
        <w:t xml:space="preserve"> ırk:</w:t>
      </w:r>
    </w:p>
    <w:p w14:paraId="506D9871" w14:textId="2DAD1A94" w:rsidR="00775E50" w:rsidRPr="000273D7" w:rsidRDefault="004235E7" w:rsidP="00236828">
      <w:pPr>
        <w:widowControl/>
        <w:autoSpaceDE/>
        <w:autoSpaceDN/>
        <w:spacing w:after="100" w:afterAutospacing="1" w:line="300" w:lineRule="auto"/>
        <w:ind w:right="9"/>
        <w:jc w:val="both"/>
        <w:outlineLvl w:val="1"/>
      </w:pPr>
      <w:r w:rsidRPr="000273D7">
        <w:rPr>
          <w:sz w:val="24"/>
          <w:szCs w:val="24"/>
        </w:rPr>
        <w:t xml:space="preserve">Faz 1 çalışmalar arasında karşılaştırılan sonuçlarda, beyaz, asyalı ve siyah ırktan gönüllüler arasında </w:t>
      </w:r>
      <w:r w:rsidR="007028EF">
        <w:rPr>
          <w:sz w:val="24"/>
          <w:szCs w:val="24"/>
        </w:rPr>
        <w:t>OLPİXA</w:t>
      </w:r>
      <w:r w:rsidRPr="000273D7">
        <w:rPr>
          <w:sz w:val="24"/>
          <w:szCs w:val="24"/>
        </w:rPr>
        <w:t xml:space="preserve"> farmakokinetiği bakımından belirgin bir fark görülmemiştir. Elektif kalça veya diz replasmanı ameliyatı ardından </w:t>
      </w:r>
      <w:r w:rsidR="007028EF">
        <w:rPr>
          <w:sz w:val="24"/>
          <w:szCs w:val="24"/>
        </w:rPr>
        <w:t>OLPİXA</w:t>
      </w:r>
      <w:r w:rsidRPr="00236828">
        <w:rPr>
          <w:sz w:val="24"/>
          <w:szCs w:val="24"/>
        </w:rPr>
        <w:t xml:space="preserve"> </w:t>
      </w:r>
      <w:r w:rsidRPr="000273D7">
        <w:rPr>
          <w:sz w:val="24"/>
          <w:szCs w:val="24"/>
        </w:rPr>
        <w:t>alan</w:t>
      </w:r>
      <w:r w:rsidRPr="00236828">
        <w:rPr>
          <w:sz w:val="24"/>
          <w:szCs w:val="24"/>
        </w:rPr>
        <w:t xml:space="preserve"> </w:t>
      </w:r>
      <w:r w:rsidRPr="000273D7">
        <w:rPr>
          <w:sz w:val="24"/>
          <w:szCs w:val="24"/>
        </w:rPr>
        <w:t>hastaları</w:t>
      </w:r>
      <w:r w:rsidRPr="00236828">
        <w:rPr>
          <w:sz w:val="24"/>
          <w:szCs w:val="24"/>
        </w:rPr>
        <w:t xml:space="preserve"> </w:t>
      </w:r>
      <w:r w:rsidRPr="000273D7">
        <w:rPr>
          <w:sz w:val="24"/>
          <w:szCs w:val="24"/>
        </w:rPr>
        <w:t>içeren</w:t>
      </w:r>
      <w:r w:rsidRPr="00236828">
        <w:rPr>
          <w:sz w:val="24"/>
          <w:szCs w:val="24"/>
        </w:rPr>
        <w:t xml:space="preserve"> </w:t>
      </w:r>
      <w:r w:rsidRPr="000273D7">
        <w:rPr>
          <w:sz w:val="24"/>
          <w:szCs w:val="24"/>
        </w:rPr>
        <w:t>bir</w:t>
      </w:r>
      <w:r w:rsidRPr="00236828">
        <w:rPr>
          <w:sz w:val="24"/>
          <w:szCs w:val="24"/>
        </w:rPr>
        <w:t xml:space="preserve"> </w:t>
      </w:r>
      <w:r w:rsidRPr="000273D7">
        <w:rPr>
          <w:sz w:val="24"/>
          <w:szCs w:val="24"/>
        </w:rPr>
        <w:t>popülasyon</w:t>
      </w:r>
      <w:r w:rsidRPr="00236828">
        <w:rPr>
          <w:sz w:val="24"/>
          <w:szCs w:val="24"/>
        </w:rPr>
        <w:t xml:space="preserve"> </w:t>
      </w:r>
      <w:r w:rsidRPr="000273D7">
        <w:rPr>
          <w:sz w:val="24"/>
          <w:szCs w:val="24"/>
        </w:rPr>
        <w:t>bazlı</w:t>
      </w:r>
      <w:r w:rsidRPr="00236828">
        <w:rPr>
          <w:sz w:val="24"/>
          <w:szCs w:val="24"/>
        </w:rPr>
        <w:t xml:space="preserve"> </w:t>
      </w:r>
      <w:r w:rsidRPr="000273D7">
        <w:rPr>
          <w:sz w:val="24"/>
          <w:szCs w:val="24"/>
        </w:rPr>
        <w:t>farmakokinetik analizin sonuçları da faz 1 çalışmalar ile tutarlıdır.</w:t>
      </w:r>
    </w:p>
    <w:p w14:paraId="232114AF" w14:textId="0388D5AC" w:rsidR="007A3B6E" w:rsidRPr="00236828" w:rsidRDefault="004235E7" w:rsidP="000273D7">
      <w:pPr>
        <w:widowControl/>
        <w:autoSpaceDE/>
        <w:autoSpaceDN/>
        <w:spacing w:after="100" w:afterAutospacing="1" w:line="300" w:lineRule="auto"/>
        <w:ind w:right="9"/>
        <w:jc w:val="both"/>
        <w:outlineLvl w:val="1"/>
        <w:rPr>
          <w:sz w:val="24"/>
          <w:szCs w:val="24"/>
          <w:u w:val="single"/>
        </w:rPr>
      </w:pPr>
      <w:r w:rsidRPr="00236828">
        <w:rPr>
          <w:sz w:val="24"/>
          <w:szCs w:val="24"/>
          <w:u w:val="single"/>
        </w:rPr>
        <w:t>Vücut ağırlığı</w:t>
      </w:r>
    </w:p>
    <w:p w14:paraId="506D9872" w14:textId="3559EB24" w:rsidR="00775E50" w:rsidRPr="000273D7" w:rsidRDefault="004235E7" w:rsidP="00236828">
      <w:pPr>
        <w:widowControl/>
        <w:autoSpaceDE/>
        <w:autoSpaceDN/>
        <w:spacing w:after="100" w:afterAutospacing="1" w:line="300" w:lineRule="auto"/>
        <w:ind w:right="9"/>
        <w:jc w:val="both"/>
        <w:outlineLvl w:val="1"/>
      </w:pPr>
      <w:r w:rsidRPr="000273D7">
        <w:rPr>
          <w:sz w:val="24"/>
          <w:szCs w:val="24"/>
        </w:rPr>
        <w:t>Vücut</w:t>
      </w:r>
      <w:r w:rsidRPr="00236828">
        <w:rPr>
          <w:sz w:val="24"/>
          <w:szCs w:val="24"/>
        </w:rPr>
        <w:t xml:space="preserve"> </w:t>
      </w:r>
      <w:r w:rsidRPr="000273D7">
        <w:rPr>
          <w:sz w:val="24"/>
          <w:szCs w:val="24"/>
        </w:rPr>
        <w:t>ağırlığı</w:t>
      </w:r>
      <w:r w:rsidRPr="00236828">
        <w:rPr>
          <w:sz w:val="24"/>
          <w:szCs w:val="24"/>
        </w:rPr>
        <w:t xml:space="preserve"> </w:t>
      </w:r>
      <w:r w:rsidRPr="000273D7">
        <w:rPr>
          <w:sz w:val="24"/>
          <w:szCs w:val="24"/>
        </w:rPr>
        <w:t>65</w:t>
      </w:r>
      <w:r w:rsidRPr="00236828">
        <w:rPr>
          <w:sz w:val="24"/>
          <w:szCs w:val="24"/>
        </w:rPr>
        <w:t xml:space="preserve"> </w:t>
      </w:r>
      <w:r w:rsidRPr="000273D7">
        <w:rPr>
          <w:sz w:val="24"/>
          <w:szCs w:val="24"/>
        </w:rPr>
        <w:t>ila</w:t>
      </w:r>
      <w:r w:rsidRPr="00236828">
        <w:rPr>
          <w:sz w:val="24"/>
          <w:szCs w:val="24"/>
        </w:rPr>
        <w:t xml:space="preserve"> </w:t>
      </w:r>
      <w:r w:rsidRPr="000273D7">
        <w:rPr>
          <w:sz w:val="24"/>
          <w:szCs w:val="24"/>
        </w:rPr>
        <w:t>85</w:t>
      </w:r>
      <w:r w:rsidRPr="00236828">
        <w:rPr>
          <w:sz w:val="24"/>
          <w:szCs w:val="24"/>
        </w:rPr>
        <w:t xml:space="preserve"> </w:t>
      </w:r>
      <w:r w:rsidRPr="000273D7">
        <w:rPr>
          <w:sz w:val="24"/>
          <w:szCs w:val="24"/>
        </w:rPr>
        <w:t>kg</w:t>
      </w:r>
      <w:r w:rsidRPr="00236828">
        <w:rPr>
          <w:sz w:val="24"/>
          <w:szCs w:val="24"/>
        </w:rPr>
        <w:t xml:space="preserve"> </w:t>
      </w:r>
      <w:r w:rsidRPr="000273D7">
        <w:rPr>
          <w:sz w:val="24"/>
          <w:szCs w:val="24"/>
        </w:rPr>
        <w:t>arasında</w:t>
      </w:r>
      <w:r w:rsidRPr="00236828">
        <w:rPr>
          <w:sz w:val="24"/>
          <w:szCs w:val="24"/>
        </w:rPr>
        <w:t xml:space="preserve"> </w:t>
      </w:r>
      <w:r w:rsidRPr="000273D7">
        <w:rPr>
          <w:sz w:val="24"/>
          <w:szCs w:val="24"/>
        </w:rPr>
        <w:t>olan</w:t>
      </w:r>
      <w:r w:rsidRPr="00236828">
        <w:rPr>
          <w:sz w:val="24"/>
          <w:szCs w:val="24"/>
        </w:rPr>
        <w:t xml:space="preserve"> </w:t>
      </w:r>
      <w:r w:rsidRPr="000273D7">
        <w:rPr>
          <w:sz w:val="24"/>
          <w:szCs w:val="24"/>
        </w:rPr>
        <w:t>hastalardaki</w:t>
      </w:r>
      <w:r w:rsidRPr="00236828">
        <w:rPr>
          <w:sz w:val="24"/>
          <w:szCs w:val="24"/>
        </w:rPr>
        <w:t xml:space="preserve"> </w:t>
      </w:r>
      <w:r w:rsidR="007028EF">
        <w:rPr>
          <w:sz w:val="24"/>
          <w:szCs w:val="24"/>
        </w:rPr>
        <w:t>OLPİXA</w:t>
      </w:r>
      <w:r w:rsidRPr="00236828">
        <w:rPr>
          <w:sz w:val="24"/>
          <w:szCs w:val="24"/>
        </w:rPr>
        <w:t xml:space="preserve"> </w:t>
      </w:r>
      <w:r w:rsidRPr="000273D7">
        <w:rPr>
          <w:sz w:val="24"/>
          <w:szCs w:val="24"/>
        </w:rPr>
        <w:t>maruziyetine</w:t>
      </w:r>
      <w:r w:rsidRPr="00236828">
        <w:rPr>
          <w:sz w:val="24"/>
          <w:szCs w:val="24"/>
        </w:rPr>
        <w:t xml:space="preserve"> </w:t>
      </w:r>
      <w:r w:rsidRPr="000273D7">
        <w:rPr>
          <w:sz w:val="24"/>
          <w:szCs w:val="24"/>
        </w:rPr>
        <w:t>kıyasla,</w:t>
      </w:r>
      <w:r w:rsidRPr="00236828">
        <w:rPr>
          <w:sz w:val="24"/>
          <w:szCs w:val="24"/>
        </w:rPr>
        <w:t xml:space="preserve"> </w:t>
      </w:r>
      <w:r w:rsidRPr="000273D7">
        <w:rPr>
          <w:sz w:val="24"/>
          <w:szCs w:val="24"/>
        </w:rPr>
        <w:t>&gt;120</w:t>
      </w:r>
      <w:r w:rsidRPr="00236828">
        <w:rPr>
          <w:sz w:val="24"/>
          <w:szCs w:val="24"/>
        </w:rPr>
        <w:t xml:space="preserve"> </w:t>
      </w:r>
      <w:r w:rsidRPr="000273D7">
        <w:rPr>
          <w:sz w:val="24"/>
          <w:szCs w:val="24"/>
        </w:rPr>
        <w:t>kg</w:t>
      </w:r>
      <w:r w:rsidRPr="00236828">
        <w:rPr>
          <w:sz w:val="24"/>
          <w:szCs w:val="24"/>
        </w:rPr>
        <w:t xml:space="preserve"> </w:t>
      </w:r>
      <w:r w:rsidRPr="000273D7">
        <w:rPr>
          <w:sz w:val="24"/>
          <w:szCs w:val="24"/>
        </w:rPr>
        <w:t>vücut ağırlığı</w:t>
      </w:r>
      <w:r w:rsidRPr="00236828">
        <w:rPr>
          <w:sz w:val="24"/>
          <w:szCs w:val="24"/>
        </w:rPr>
        <w:t xml:space="preserve"> </w:t>
      </w:r>
      <w:r w:rsidRPr="000273D7">
        <w:rPr>
          <w:sz w:val="24"/>
          <w:szCs w:val="24"/>
        </w:rPr>
        <w:t>yaklaşık %30 oranında daha az</w:t>
      </w:r>
      <w:r w:rsidRPr="00236828">
        <w:rPr>
          <w:sz w:val="24"/>
          <w:szCs w:val="24"/>
        </w:rPr>
        <w:t xml:space="preserve"> </w:t>
      </w:r>
      <w:r w:rsidRPr="000273D7">
        <w:rPr>
          <w:sz w:val="24"/>
          <w:szCs w:val="24"/>
        </w:rPr>
        <w:t>maruziyet</w:t>
      </w:r>
      <w:r w:rsidRPr="00236828">
        <w:rPr>
          <w:sz w:val="24"/>
          <w:szCs w:val="24"/>
        </w:rPr>
        <w:t xml:space="preserve"> </w:t>
      </w:r>
      <w:r w:rsidRPr="000273D7">
        <w:rPr>
          <w:sz w:val="24"/>
          <w:szCs w:val="24"/>
        </w:rPr>
        <w:t>ve &lt;50 kg vücut ağırlığı yaklaşık %30 oranında</w:t>
      </w:r>
      <w:r w:rsidRPr="00236828">
        <w:rPr>
          <w:sz w:val="24"/>
          <w:szCs w:val="24"/>
        </w:rPr>
        <w:t xml:space="preserve"> </w:t>
      </w:r>
      <w:r w:rsidRPr="000273D7">
        <w:rPr>
          <w:sz w:val="24"/>
          <w:szCs w:val="24"/>
        </w:rPr>
        <w:t>daha fazla maruziyet ile ilişkilidir.</w:t>
      </w:r>
    </w:p>
    <w:p w14:paraId="506D9874" w14:textId="76AF2636" w:rsidR="00775E50" w:rsidRPr="00236828" w:rsidRDefault="004235E7" w:rsidP="00236828">
      <w:pPr>
        <w:widowControl/>
        <w:autoSpaceDE/>
        <w:autoSpaceDN/>
        <w:spacing w:after="100" w:afterAutospacing="1" w:line="300" w:lineRule="auto"/>
        <w:ind w:right="9"/>
        <w:jc w:val="both"/>
        <w:outlineLvl w:val="1"/>
      </w:pPr>
      <w:r w:rsidRPr="00236828">
        <w:rPr>
          <w:b/>
          <w:bCs/>
          <w:sz w:val="24"/>
          <w:szCs w:val="24"/>
        </w:rPr>
        <w:t>Farmakokinetik/farmakodinamik ilişki</w:t>
      </w:r>
    </w:p>
    <w:p w14:paraId="506D9877" w14:textId="27882A01" w:rsidR="00775E50" w:rsidRPr="00AC67AF" w:rsidRDefault="007028EF" w:rsidP="00236828">
      <w:pPr>
        <w:widowControl/>
        <w:autoSpaceDE/>
        <w:autoSpaceDN/>
        <w:spacing w:after="100" w:afterAutospacing="1" w:line="300" w:lineRule="auto"/>
        <w:ind w:right="9"/>
        <w:jc w:val="both"/>
        <w:outlineLvl w:val="1"/>
      </w:pPr>
      <w:r>
        <w:rPr>
          <w:sz w:val="24"/>
          <w:szCs w:val="24"/>
        </w:rPr>
        <w:t>OLPİXA</w:t>
      </w:r>
      <w:r w:rsidR="004235E7" w:rsidRPr="000273D7">
        <w:rPr>
          <w:sz w:val="24"/>
          <w:szCs w:val="24"/>
        </w:rPr>
        <w:t xml:space="preserve"> plazma konsantrasyonu ve birçok farmakodinamik sonlanım noktası (anti-Faktör Xa aktivitesi, INR, PT, aPTT) arasındaki farmakokinetik/farmakodinamik (PK/PD) ilişki, geniş bir aralıkta bulunan dozların (0,5–50 mg) uygulanmasını takiben incelenmiştir. </w:t>
      </w:r>
      <w:r>
        <w:rPr>
          <w:sz w:val="24"/>
          <w:szCs w:val="24"/>
        </w:rPr>
        <w:t>OLPİXA</w:t>
      </w:r>
      <w:r w:rsidR="004235E7" w:rsidRPr="000273D7">
        <w:rPr>
          <w:sz w:val="24"/>
          <w:szCs w:val="24"/>
        </w:rPr>
        <w:t xml:space="preserve"> konsantrasyonu ve anti-Faktör Xa aktivitesi arasındaki ilişki doğrusal bir model ile tanımlanmıştır. Hastalarda gözlenen PK/PD ilişkisi, sağlıklı gönüllülerde gösterilen ile tutarlıdır.</w:t>
      </w:r>
    </w:p>
    <w:p w14:paraId="506D9878" w14:textId="6354E8D6" w:rsidR="00775E50" w:rsidRPr="00AC67AF" w:rsidRDefault="00507D59" w:rsidP="00236828">
      <w:pPr>
        <w:widowControl/>
        <w:autoSpaceDE/>
        <w:autoSpaceDN/>
        <w:spacing w:after="100" w:afterAutospacing="1" w:line="300" w:lineRule="auto"/>
        <w:ind w:right="9"/>
        <w:jc w:val="both"/>
        <w:outlineLvl w:val="1"/>
      </w:pPr>
      <w:r w:rsidRPr="00236828">
        <w:rPr>
          <w:b/>
          <w:bCs/>
          <w:sz w:val="24"/>
          <w:szCs w:val="24"/>
        </w:rPr>
        <w:t>5.3</w:t>
      </w:r>
      <w:r w:rsidR="0087745B">
        <w:rPr>
          <w:b/>
          <w:bCs/>
          <w:sz w:val="24"/>
          <w:szCs w:val="24"/>
        </w:rPr>
        <w:t>.</w:t>
      </w:r>
      <w:r w:rsidRPr="00236828">
        <w:rPr>
          <w:b/>
          <w:bCs/>
          <w:sz w:val="24"/>
          <w:szCs w:val="24"/>
        </w:rPr>
        <w:t xml:space="preserve"> </w:t>
      </w:r>
      <w:r w:rsidR="004235E7" w:rsidRPr="00AC67AF">
        <w:rPr>
          <w:b/>
          <w:bCs/>
          <w:sz w:val="24"/>
          <w:szCs w:val="24"/>
        </w:rPr>
        <w:t>Klinik</w:t>
      </w:r>
      <w:r w:rsidR="004235E7" w:rsidRPr="00236828">
        <w:rPr>
          <w:b/>
          <w:bCs/>
          <w:sz w:val="24"/>
          <w:szCs w:val="24"/>
        </w:rPr>
        <w:t xml:space="preserve"> </w:t>
      </w:r>
      <w:r w:rsidR="004235E7" w:rsidRPr="00AC67AF">
        <w:rPr>
          <w:b/>
          <w:bCs/>
          <w:sz w:val="24"/>
          <w:szCs w:val="24"/>
        </w:rPr>
        <w:t>öncesi</w:t>
      </w:r>
      <w:r w:rsidR="004235E7" w:rsidRPr="00236828">
        <w:rPr>
          <w:b/>
          <w:bCs/>
          <w:sz w:val="24"/>
          <w:szCs w:val="24"/>
        </w:rPr>
        <w:t xml:space="preserve"> </w:t>
      </w:r>
      <w:r w:rsidR="004235E7" w:rsidRPr="00AC67AF">
        <w:rPr>
          <w:b/>
          <w:bCs/>
          <w:sz w:val="24"/>
          <w:szCs w:val="24"/>
        </w:rPr>
        <w:t>güvenlilik</w:t>
      </w:r>
      <w:r w:rsidR="004235E7" w:rsidRPr="00236828">
        <w:rPr>
          <w:b/>
          <w:bCs/>
          <w:sz w:val="24"/>
          <w:szCs w:val="24"/>
        </w:rPr>
        <w:t xml:space="preserve"> verileri</w:t>
      </w:r>
    </w:p>
    <w:p w14:paraId="506D9879" w14:textId="77777777" w:rsidR="00775E50" w:rsidRPr="00507D59" w:rsidRDefault="004235E7" w:rsidP="00236828">
      <w:pPr>
        <w:widowControl/>
        <w:autoSpaceDE/>
        <w:autoSpaceDN/>
        <w:spacing w:after="100" w:afterAutospacing="1" w:line="300" w:lineRule="auto"/>
        <w:ind w:right="9"/>
        <w:jc w:val="both"/>
        <w:outlineLvl w:val="1"/>
      </w:pPr>
      <w:r w:rsidRPr="00507D59">
        <w:rPr>
          <w:sz w:val="24"/>
          <w:szCs w:val="24"/>
        </w:rPr>
        <w:t>Güvenlilik</w:t>
      </w:r>
      <w:r w:rsidRPr="00236828">
        <w:rPr>
          <w:sz w:val="24"/>
          <w:szCs w:val="24"/>
        </w:rPr>
        <w:t xml:space="preserve"> </w:t>
      </w:r>
      <w:r w:rsidRPr="00507D59">
        <w:rPr>
          <w:sz w:val="24"/>
          <w:szCs w:val="24"/>
        </w:rPr>
        <w:t>farmakolojisi,</w:t>
      </w:r>
      <w:r w:rsidRPr="00236828">
        <w:rPr>
          <w:sz w:val="24"/>
          <w:szCs w:val="24"/>
        </w:rPr>
        <w:t xml:space="preserve"> </w:t>
      </w:r>
      <w:r w:rsidRPr="00507D59">
        <w:rPr>
          <w:sz w:val="24"/>
          <w:szCs w:val="24"/>
        </w:rPr>
        <w:t>tekrarlanan</w:t>
      </w:r>
      <w:r w:rsidRPr="00236828">
        <w:rPr>
          <w:sz w:val="24"/>
          <w:szCs w:val="24"/>
        </w:rPr>
        <w:t xml:space="preserve"> </w:t>
      </w:r>
      <w:r w:rsidRPr="00507D59">
        <w:rPr>
          <w:sz w:val="24"/>
          <w:szCs w:val="24"/>
        </w:rPr>
        <w:t>doz</w:t>
      </w:r>
      <w:r w:rsidRPr="00236828">
        <w:rPr>
          <w:sz w:val="24"/>
          <w:szCs w:val="24"/>
        </w:rPr>
        <w:t xml:space="preserve"> </w:t>
      </w:r>
      <w:r w:rsidRPr="00507D59">
        <w:rPr>
          <w:sz w:val="24"/>
          <w:szCs w:val="24"/>
        </w:rPr>
        <w:t>toksisitesi,</w:t>
      </w:r>
      <w:r w:rsidRPr="00236828">
        <w:rPr>
          <w:sz w:val="24"/>
          <w:szCs w:val="24"/>
        </w:rPr>
        <w:t xml:space="preserve"> </w:t>
      </w:r>
      <w:r w:rsidRPr="00507D59">
        <w:rPr>
          <w:sz w:val="24"/>
          <w:szCs w:val="24"/>
        </w:rPr>
        <w:t>genotoksisite,</w:t>
      </w:r>
      <w:r w:rsidRPr="00236828">
        <w:rPr>
          <w:sz w:val="24"/>
          <w:szCs w:val="24"/>
        </w:rPr>
        <w:t xml:space="preserve"> </w:t>
      </w:r>
      <w:r w:rsidRPr="00507D59">
        <w:rPr>
          <w:sz w:val="24"/>
          <w:szCs w:val="24"/>
        </w:rPr>
        <w:t>karsinojenik</w:t>
      </w:r>
      <w:r w:rsidRPr="00236828">
        <w:rPr>
          <w:sz w:val="24"/>
          <w:szCs w:val="24"/>
        </w:rPr>
        <w:t xml:space="preserve"> </w:t>
      </w:r>
      <w:r w:rsidRPr="00507D59">
        <w:rPr>
          <w:sz w:val="24"/>
          <w:szCs w:val="24"/>
        </w:rPr>
        <w:t>potansiyel,</w:t>
      </w:r>
      <w:r w:rsidRPr="00236828">
        <w:rPr>
          <w:sz w:val="24"/>
          <w:szCs w:val="24"/>
        </w:rPr>
        <w:t xml:space="preserve"> </w:t>
      </w:r>
      <w:r w:rsidRPr="00507D59">
        <w:rPr>
          <w:sz w:val="24"/>
          <w:szCs w:val="24"/>
        </w:rPr>
        <w:t>fertilite</w:t>
      </w:r>
      <w:r w:rsidRPr="00236828">
        <w:rPr>
          <w:sz w:val="24"/>
          <w:szCs w:val="24"/>
        </w:rPr>
        <w:t xml:space="preserve"> </w:t>
      </w:r>
      <w:r w:rsidRPr="00507D59">
        <w:rPr>
          <w:sz w:val="24"/>
          <w:szCs w:val="24"/>
        </w:rPr>
        <w:t>ve embriyo-fetal gelişim ve jüvenil toksisite üzerinde yapılan konvansiyonel çalışmalardan edinilen klinik öncesi veriler, insanlar için özel bir tehlike olduğunu göstermemektedir.</w:t>
      </w:r>
    </w:p>
    <w:p w14:paraId="506D987A" w14:textId="3F7FC730" w:rsidR="00775E50" w:rsidRPr="00507D59" w:rsidRDefault="004235E7" w:rsidP="00236828">
      <w:pPr>
        <w:widowControl/>
        <w:autoSpaceDE/>
        <w:autoSpaceDN/>
        <w:spacing w:after="100" w:afterAutospacing="1" w:line="300" w:lineRule="auto"/>
        <w:ind w:right="9"/>
        <w:jc w:val="both"/>
        <w:outlineLvl w:val="1"/>
      </w:pPr>
      <w:r w:rsidRPr="00507D59">
        <w:rPr>
          <w:sz w:val="24"/>
          <w:szCs w:val="24"/>
        </w:rPr>
        <w:t xml:space="preserve">Tekrarlanan doz toksisite çalışmalarında gözlenen majör etkiler </w:t>
      </w:r>
      <w:r w:rsidR="007028EF">
        <w:rPr>
          <w:sz w:val="24"/>
          <w:szCs w:val="24"/>
        </w:rPr>
        <w:t>OLPİXA</w:t>
      </w:r>
      <w:r w:rsidR="0035408A">
        <w:rPr>
          <w:sz w:val="24"/>
          <w:szCs w:val="24"/>
        </w:rPr>
        <w:t>’nın</w:t>
      </w:r>
      <w:r w:rsidRPr="00507D59">
        <w:rPr>
          <w:sz w:val="24"/>
          <w:szCs w:val="24"/>
        </w:rPr>
        <w:t xml:space="preserve"> kan koagülasyon parametreleri üzerine farmakodinamik etkileri ile ilişkilidir. Toksisite çalışmalarında, kanama eğiliminde ya az artış olmuş ya da hiç olmamıştır. Ancak, bu durum insanlarla karşılaştırıldığında klinik</w:t>
      </w:r>
      <w:r w:rsidRPr="00236828">
        <w:rPr>
          <w:sz w:val="24"/>
          <w:szCs w:val="24"/>
        </w:rPr>
        <w:t xml:space="preserve"> </w:t>
      </w:r>
      <w:r w:rsidRPr="00507D59">
        <w:rPr>
          <w:sz w:val="24"/>
          <w:szCs w:val="24"/>
        </w:rPr>
        <w:t>olmayan</w:t>
      </w:r>
      <w:r w:rsidRPr="00236828">
        <w:rPr>
          <w:sz w:val="24"/>
          <w:szCs w:val="24"/>
        </w:rPr>
        <w:t xml:space="preserve"> </w:t>
      </w:r>
      <w:r w:rsidRPr="00507D59">
        <w:rPr>
          <w:sz w:val="24"/>
          <w:szCs w:val="24"/>
        </w:rPr>
        <w:t>türlerin</w:t>
      </w:r>
      <w:r w:rsidRPr="00236828">
        <w:rPr>
          <w:sz w:val="24"/>
          <w:szCs w:val="24"/>
        </w:rPr>
        <w:t xml:space="preserve"> </w:t>
      </w:r>
      <w:r w:rsidRPr="00507D59">
        <w:rPr>
          <w:sz w:val="24"/>
          <w:szCs w:val="24"/>
        </w:rPr>
        <w:t>daha</w:t>
      </w:r>
      <w:r w:rsidRPr="00236828">
        <w:rPr>
          <w:sz w:val="24"/>
          <w:szCs w:val="24"/>
        </w:rPr>
        <w:t xml:space="preserve"> </w:t>
      </w:r>
      <w:r w:rsidRPr="00507D59">
        <w:rPr>
          <w:sz w:val="24"/>
          <w:szCs w:val="24"/>
        </w:rPr>
        <w:t>düşük</w:t>
      </w:r>
      <w:r w:rsidRPr="00236828">
        <w:rPr>
          <w:sz w:val="24"/>
          <w:szCs w:val="24"/>
        </w:rPr>
        <w:t xml:space="preserve"> </w:t>
      </w:r>
      <w:r w:rsidRPr="00507D59">
        <w:rPr>
          <w:sz w:val="24"/>
          <w:szCs w:val="24"/>
        </w:rPr>
        <w:t>bir</w:t>
      </w:r>
      <w:r w:rsidRPr="00236828">
        <w:rPr>
          <w:sz w:val="24"/>
          <w:szCs w:val="24"/>
        </w:rPr>
        <w:t xml:space="preserve"> </w:t>
      </w:r>
      <w:r w:rsidRPr="00507D59">
        <w:rPr>
          <w:sz w:val="24"/>
          <w:szCs w:val="24"/>
        </w:rPr>
        <w:t>duyarlılıkta</w:t>
      </w:r>
      <w:r w:rsidRPr="00236828">
        <w:rPr>
          <w:sz w:val="24"/>
          <w:szCs w:val="24"/>
        </w:rPr>
        <w:t xml:space="preserve"> </w:t>
      </w:r>
      <w:r w:rsidRPr="00507D59">
        <w:rPr>
          <w:sz w:val="24"/>
          <w:szCs w:val="24"/>
        </w:rPr>
        <w:t>olmasına</w:t>
      </w:r>
      <w:r w:rsidRPr="00236828">
        <w:rPr>
          <w:sz w:val="24"/>
          <w:szCs w:val="24"/>
        </w:rPr>
        <w:t xml:space="preserve"> </w:t>
      </w:r>
      <w:r w:rsidRPr="00507D59">
        <w:rPr>
          <w:sz w:val="24"/>
          <w:szCs w:val="24"/>
        </w:rPr>
        <w:t>bağlı</w:t>
      </w:r>
      <w:r w:rsidRPr="00236828">
        <w:rPr>
          <w:sz w:val="24"/>
          <w:szCs w:val="24"/>
        </w:rPr>
        <w:t xml:space="preserve"> </w:t>
      </w:r>
      <w:r w:rsidRPr="00507D59">
        <w:rPr>
          <w:sz w:val="24"/>
          <w:szCs w:val="24"/>
        </w:rPr>
        <w:t>olabileceğinden,</w:t>
      </w:r>
      <w:r w:rsidRPr="00236828">
        <w:rPr>
          <w:sz w:val="24"/>
          <w:szCs w:val="24"/>
        </w:rPr>
        <w:t xml:space="preserve"> </w:t>
      </w:r>
      <w:r w:rsidRPr="00507D59">
        <w:rPr>
          <w:sz w:val="24"/>
          <w:szCs w:val="24"/>
        </w:rPr>
        <w:t>bu</w:t>
      </w:r>
      <w:r w:rsidRPr="00236828">
        <w:rPr>
          <w:sz w:val="24"/>
          <w:szCs w:val="24"/>
        </w:rPr>
        <w:t xml:space="preserve"> </w:t>
      </w:r>
      <w:r w:rsidRPr="00507D59">
        <w:rPr>
          <w:sz w:val="24"/>
          <w:szCs w:val="24"/>
        </w:rPr>
        <w:t>sonuç</w:t>
      </w:r>
      <w:r w:rsidRPr="00236828">
        <w:rPr>
          <w:sz w:val="24"/>
          <w:szCs w:val="24"/>
        </w:rPr>
        <w:t xml:space="preserve"> </w:t>
      </w:r>
      <w:r w:rsidRPr="00507D59">
        <w:rPr>
          <w:sz w:val="24"/>
          <w:szCs w:val="24"/>
        </w:rPr>
        <w:t>insanlara uyarlanırken dikkatli olunmalıdır.</w:t>
      </w:r>
    </w:p>
    <w:p w14:paraId="506D987B" w14:textId="77777777" w:rsidR="00775E50" w:rsidRDefault="004235E7" w:rsidP="00236828">
      <w:pPr>
        <w:widowControl/>
        <w:autoSpaceDE/>
        <w:autoSpaceDN/>
        <w:spacing w:after="100" w:afterAutospacing="1" w:line="300" w:lineRule="auto"/>
        <w:ind w:right="9"/>
        <w:jc w:val="both"/>
        <w:outlineLvl w:val="1"/>
        <w:rPr>
          <w:sz w:val="24"/>
          <w:szCs w:val="24"/>
        </w:rPr>
      </w:pPr>
      <w:r w:rsidRPr="00236828">
        <w:rPr>
          <w:sz w:val="24"/>
          <w:szCs w:val="24"/>
        </w:rPr>
        <w:t>Sıçan sütünde muhtemelen aktif transport ile taşınmasından, süt-maternal plazma oranı (C</w:t>
      </w:r>
      <w:r w:rsidRPr="009D5647">
        <w:rPr>
          <w:sz w:val="24"/>
          <w:szCs w:val="24"/>
          <w:vertAlign w:val="subscript"/>
        </w:rPr>
        <w:t xml:space="preserve">maks </w:t>
      </w:r>
      <w:r w:rsidRPr="00236828">
        <w:rPr>
          <w:sz w:val="24"/>
          <w:szCs w:val="24"/>
        </w:rPr>
        <w:t xml:space="preserve">yaklaşık </w:t>
      </w:r>
      <w:r w:rsidRPr="00507D59">
        <w:rPr>
          <w:sz w:val="24"/>
          <w:szCs w:val="24"/>
        </w:rPr>
        <w:t>8; EAA yaklaşık 30) daha yüksek bulunmuştur.</w:t>
      </w:r>
    </w:p>
    <w:p w14:paraId="506D987C" w14:textId="1FF3A8AF" w:rsidR="00775E50" w:rsidRPr="00507D59" w:rsidRDefault="004235E7" w:rsidP="00236828">
      <w:pPr>
        <w:pStyle w:val="ListParagraph"/>
        <w:widowControl/>
        <w:numPr>
          <w:ilvl w:val="0"/>
          <w:numId w:val="12"/>
        </w:numPr>
        <w:autoSpaceDE/>
        <w:autoSpaceDN/>
        <w:spacing w:after="100" w:afterAutospacing="1" w:line="300" w:lineRule="auto"/>
        <w:ind w:right="9"/>
        <w:jc w:val="both"/>
        <w:outlineLvl w:val="1"/>
      </w:pPr>
      <w:r w:rsidRPr="00507D59">
        <w:rPr>
          <w:b/>
          <w:bCs/>
          <w:sz w:val="24"/>
          <w:szCs w:val="24"/>
        </w:rPr>
        <w:t>FARMASÖTİK</w:t>
      </w:r>
      <w:r w:rsidRPr="00236828">
        <w:rPr>
          <w:b/>
          <w:bCs/>
          <w:sz w:val="24"/>
          <w:szCs w:val="24"/>
        </w:rPr>
        <w:t xml:space="preserve"> ÖZELLİKLER</w:t>
      </w:r>
    </w:p>
    <w:p w14:paraId="506D987E" w14:textId="738B65FA" w:rsidR="00775E50" w:rsidRPr="006F65B3" w:rsidRDefault="00507D59" w:rsidP="00236828">
      <w:pPr>
        <w:widowControl/>
        <w:autoSpaceDE/>
        <w:autoSpaceDN/>
        <w:spacing w:after="100" w:afterAutospacing="1" w:line="300" w:lineRule="auto"/>
        <w:ind w:right="9"/>
        <w:jc w:val="both"/>
        <w:outlineLvl w:val="1"/>
      </w:pPr>
      <w:r>
        <w:rPr>
          <w:b/>
          <w:bCs/>
          <w:sz w:val="24"/>
          <w:szCs w:val="24"/>
        </w:rPr>
        <w:t>6.1</w:t>
      </w:r>
      <w:r w:rsidR="0087745B">
        <w:rPr>
          <w:b/>
          <w:bCs/>
          <w:sz w:val="24"/>
          <w:szCs w:val="24"/>
        </w:rPr>
        <w:t>.</w:t>
      </w:r>
      <w:r>
        <w:rPr>
          <w:b/>
          <w:bCs/>
          <w:sz w:val="24"/>
          <w:szCs w:val="24"/>
        </w:rPr>
        <w:t xml:space="preserve"> </w:t>
      </w:r>
      <w:r w:rsidR="004235E7" w:rsidRPr="00507D59">
        <w:rPr>
          <w:b/>
          <w:bCs/>
          <w:sz w:val="24"/>
          <w:szCs w:val="24"/>
        </w:rPr>
        <w:t>Yardımcı</w:t>
      </w:r>
      <w:r w:rsidR="004235E7" w:rsidRPr="00236828">
        <w:rPr>
          <w:b/>
          <w:bCs/>
          <w:sz w:val="24"/>
          <w:szCs w:val="24"/>
        </w:rPr>
        <w:t xml:space="preserve"> </w:t>
      </w:r>
      <w:r w:rsidR="004235E7" w:rsidRPr="00507D59">
        <w:rPr>
          <w:b/>
          <w:bCs/>
          <w:sz w:val="24"/>
          <w:szCs w:val="24"/>
        </w:rPr>
        <w:t>maddelerin</w:t>
      </w:r>
      <w:r w:rsidR="004235E7" w:rsidRPr="00236828">
        <w:rPr>
          <w:b/>
          <w:bCs/>
          <w:sz w:val="24"/>
          <w:szCs w:val="24"/>
        </w:rPr>
        <w:t xml:space="preserve"> listesi</w:t>
      </w:r>
    </w:p>
    <w:p w14:paraId="4B998D71" w14:textId="77777777" w:rsidR="004751DE" w:rsidRDefault="004751DE" w:rsidP="00236828">
      <w:pPr>
        <w:widowControl/>
        <w:autoSpaceDE/>
        <w:autoSpaceDN/>
        <w:spacing w:after="100" w:afterAutospacing="1" w:line="300" w:lineRule="auto"/>
        <w:ind w:right="9"/>
        <w:jc w:val="both"/>
        <w:outlineLvl w:val="1"/>
        <w:rPr>
          <w:sz w:val="24"/>
          <w:szCs w:val="24"/>
          <w:u w:val="single"/>
        </w:rPr>
      </w:pPr>
    </w:p>
    <w:p w14:paraId="506D987F" w14:textId="4F4600CD" w:rsidR="00775E50" w:rsidRPr="00236828" w:rsidRDefault="004235E7" w:rsidP="00236828">
      <w:pPr>
        <w:widowControl/>
        <w:autoSpaceDE/>
        <w:autoSpaceDN/>
        <w:spacing w:after="100" w:afterAutospacing="1" w:line="300" w:lineRule="auto"/>
        <w:ind w:right="9"/>
        <w:jc w:val="both"/>
        <w:outlineLvl w:val="1"/>
        <w:rPr>
          <w:u w:val="single"/>
        </w:rPr>
      </w:pPr>
      <w:r w:rsidRPr="001B2EE2">
        <w:rPr>
          <w:sz w:val="24"/>
          <w:szCs w:val="24"/>
          <w:u w:val="single"/>
        </w:rPr>
        <w:lastRenderedPageBreak/>
        <w:t>Tablet</w:t>
      </w:r>
      <w:r w:rsidRPr="00236828">
        <w:rPr>
          <w:sz w:val="24"/>
          <w:szCs w:val="24"/>
          <w:u w:val="single"/>
        </w:rPr>
        <w:t xml:space="preserve"> çekirdeği:</w:t>
      </w:r>
    </w:p>
    <w:p w14:paraId="506D9880" w14:textId="77777777" w:rsidR="00775E50" w:rsidRPr="00507D59" w:rsidRDefault="004235E7" w:rsidP="00236828">
      <w:pPr>
        <w:widowControl/>
        <w:autoSpaceDE/>
        <w:autoSpaceDN/>
        <w:spacing w:after="100" w:afterAutospacing="1" w:line="300" w:lineRule="auto"/>
        <w:ind w:right="9"/>
        <w:jc w:val="both"/>
        <w:outlineLvl w:val="1"/>
      </w:pPr>
      <w:r w:rsidRPr="00507D59">
        <w:rPr>
          <w:sz w:val="24"/>
          <w:szCs w:val="24"/>
        </w:rPr>
        <w:t>Povidon</w:t>
      </w:r>
      <w:r w:rsidRPr="00236828">
        <w:rPr>
          <w:sz w:val="24"/>
          <w:szCs w:val="24"/>
        </w:rPr>
        <w:t xml:space="preserve"> </w:t>
      </w:r>
      <w:r w:rsidRPr="00507D59">
        <w:rPr>
          <w:sz w:val="24"/>
          <w:szCs w:val="24"/>
        </w:rPr>
        <w:t>K-</w:t>
      </w:r>
      <w:r w:rsidRPr="00236828">
        <w:rPr>
          <w:sz w:val="24"/>
          <w:szCs w:val="24"/>
        </w:rPr>
        <w:t>30</w:t>
      </w:r>
    </w:p>
    <w:p w14:paraId="506D9881" w14:textId="77777777" w:rsidR="00775E50" w:rsidRPr="00507D59" w:rsidRDefault="004235E7" w:rsidP="00236828">
      <w:pPr>
        <w:widowControl/>
        <w:autoSpaceDE/>
        <w:autoSpaceDN/>
        <w:spacing w:after="100" w:afterAutospacing="1" w:line="300" w:lineRule="auto"/>
        <w:ind w:right="9"/>
        <w:jc w:val="both"/>
        <w:outlineLvl w:val="1"/>
      </w:pPr>
      <w:r w:rsidRPr="00507D59">
        <w:rPr>
          <w:sz w:val="24"/>
          <w:szCs w:val="24"/>
        </w:rPr>
        <w:t>Mikrokristalin</w:t>
      </w:r>
      <w:r w:rsidRPr="00236828">
        <w:rPr>
          <w:sz w:val="24"/>
          <w:szCs w:val="24"/>
        </w:rPr>
        <w:t xml:space="preserve"> </w:t>
      </w:r>
      <w:r w:rsidRPr="00507D59">
        <w:rPr>
          <w:sz w:val="24"/>
          <w:szCs w:val="24"/>
        </w:rPr>
        <w:t>selüloz</w:t>
      </w:r>
      <w:r w:rsidRPr="00236828">
        <w:rPr>
          <w:sz w:val="24"/>
          <w:szCs w:val="24"/>
        </w:rPr>
        <w:t xml:space="preserve"> (E460)</w:t>
      </w:r>
    </w:p>
    <w:p w14:paraId="57067D2C" w14:textId="77777777" w:rsidR="00507D59" w:rsidRDefault="004235E7" w:rsidP="00507D59">
      <w:pPr>
        <w:widowControl/>
        <w:autoSpaceDE/>
        <w:autoSpaceDN/>
        <w:spacing w:after="100" w:afterAutospacing="1" w:line="300" w:lineRule="auto"/>
        <w:ind w:right="9"/>
        <w:jc w:val="both"/>
        <w:outlineLvl w:val="1"/>
        <w:rPr>
          <w:sz w:val="24"/>
          <w:szCs w:val="24"/>
        </w:rPr>
      </w:pPr>
      <w:r w:rsidRPr="00236828">
        <w:rPr>
          <w:sz w:val="24"/>
          <w:szCs w:val="24"/>
        </w:rPr>
        <w:t xml:space="preserve">Laktoz monohidrat (sığır sütü kaynaklı) </w:t>
      </w:r>
    </w:p>
    <w:p w14:paraId="7F63193B" w14:textId="77777777" w:rsidR="00507D59" w:rsidRDefault="004235E7" w:rsidP="00507D59">
      <w:pPr>
        <w:widowControl/>
        <w:autoSpaceDE/>
        <w:autoSpaceDN/>
        <w:spacing w:after="100" w:afterAutospacing="1" w:line="300" w:lineRule="auto"/>
        <w:ind w:right="9"/>
        <w:jc w:val="both"/>
        <w:outlineLvl w:val="1"/>
        <w:rPr>
          <w:sz w:val="24"/>
          <w:szCs w:val="24"/>
        </w:rPr>
      </w:pPr>
      <w:r w:rsidRPr="00236828">
        <w:rPr>
          <w:sz w:val="24"/>
          <w:szCs w:val="24"/>
        </w:rPr>
        <w:t xml:space="preserve">Kroskarmelloz sodyum (E468) </w:t>
      </w:r>
    </w:p>
    <w:p w14:paraId="506D9882" w14:textId="641E745E" w:rsidR="00775E50" w:rsidRPr="00507D59" w:rsidRDefault="004235E7" w:rsidP="00236828">
      <w:pPr>
        <w:widowControl/>
        <w:autoSpaceDE/>
        <w:autoSpaceDN/>
        <w:spacing w:after="100" w:afterAutospacing="1" w:line="300" w:lineRule="auto"/>
        <w:ind w:right="9"/>
        <w:jc w:val="both"/>
        <w:outlineLvl w:val="1"/>
      </w:pPr>
      <w:r w:rsidRPr="00507D59">
        <w:rPr>
          <w:sz w:val="24"/>
          <w:szCs w:val="24"/>
        </w:rPr>
        <w:t>Sodyum dodesil sülfat (E487)</w:t>
      </w:r>
    </w:p>
    <w:p w14:paraId="506D9884" w14:textId="77777777" w:rsidR="00775E50" w:rsidRPr="001B2EE2" w:rsidRDefault="004235E7" w:rsidP="00236828">
      <w:pPr>
        <w:widowControl/>
        <w:autoSpaceDE/>
        <w:autoSpaceDN/>
        <w:spacing w:after="100" w:afterAutospacing="1" w:line="300" w:lineRule="auto"/>
        <w:ind w:right="9"/>
        <w:jc w:val="both"/>
        <w:outlineLvl w:val="1"/>
      </w:pPr>
      <w:r w:rsidRPr="001B2EE2">
        <w:rPr>
          <w:sz w:val="24"/>
          <w:szCs w:val="24"/>
        </w:rPr>
        <w:t>Magnezyum</w:t>
      </w:r>
      <w:r w:rsidRPr="00236828">
        <w:rPr>
          <w:sz w:val="24"/>
          <w:szCs w:val="24"/>
        </w:rPr>
        <w:t xml:space="preserve"> </w:t>
      </w:r>
      <w:r w:rsidRPr="001B2EE2">
        <w:rPr>
          <w:sz w:val="24"/>
          <w:szCs w:val="24"/>
        </w:rPr>
        <w:t>stearat</w:t>
      </w:r>
      <w:r w:rsidRPr="00236828">
        <w:rPr>
          <w:sz w:val="24"/>
          <w:szCs w:val="24"/>
        </w:rPr>
        <w:t xml:space="preserve"> (E470b)</w:t>
      </w:r>
    </w:p>
    <w:p w14:paraId="506D9886" w14:textId="633872E6" w:rsidR="00775E50" w:rsidRPr="006F65B3" w:rsidRDefault="004235E7" w:rsidP="00236828">
      <w:pPr>
        <w:widowControl/>
        <w:autoSpaceDE/>
        <w:autoSpaceDN/>
        <w:spacing w:after="100" w:afterAutospacing="1" w:line="300" w:lineRule="auto"/>
        <w:ind w:right="9"/>
        <w:jc w:val="both"/>
        <w:outlineLvl w:val="1"/>
      </w:pPr>
      <w:r w:rsidRPr="001B2EE2">
        <w:rPr>
          <w:sz w:val="24"/>
          <w:szCs w:val="24"/>
        </w:rPr>
        <w:t>Saf</w:t>
      </w:r>
      <w:r w:rsidRPr="00236828">
        <w:rPr>
          <w:sz w:val="24"/>
          <w:szCs w:val="24"/>
        </w:rPr>
        <w:t xml:space="preserve"> su</w:t>
      </w:r>
    </w:p>
    <w:p w14:paraId="506D9887"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1B2EE2">
        <w:rPr>
          <w:sz w:val="24"/>
          <w:szCs w:val="24"/>
          <w:u w:val="single"/>
        </w:rPr>
        <w:t>Film</w:t>
      </w:r>
      <w:r w:rsidRPr="00236828">
        <w:rPr>
          <w:sz w:val="24"/>
          <w:szCs w:val="24"/>
          <w:u w:val="single"/>
        </w:rPr>
        <w:t xml:space="preserve"> kaplama:</w:t>
      </w:r>
    </w:p>
    <w:p w14:paraId="506D9889" w14:textId="079CC4FD" w:rsidR="00775E50" w:rsidRPr="006F65B3" w:rsidRDefault="004235E7" w:rsidP="00236828">
      <w:pPr>
        <w:widowControl/>
        <w:autoSpaceDE/>
        <w:autoSpaceDN/>
        <w:spacing w:after="100" w:afterAutospacing="1" w:line="300" w:lineRule="auto"/>
        <w:ind w:right="9"/>
        <w:jc w:val="both"/>
        <w:outlineLvl w:val="1"/>
      </w:pPr>
      <w:r w:rsidRPr="001B2EE2">
        <w:rPr>
          <w:sz w:val="24"/>
          <w:szCs w:val="24"/>
        </w:rPr>
        <w:t>Somon</w:t>
      </w:r>
      <w:r w:rsidRPr="00236828">
        <w:rPr>
          <w:sz w:val="24"/>
          <w:szCs w:val="24"/>
        </w:rPr>
        <w:t xml:space="preserve"> </w:t>
      </w:r>
      <w:r w:rsidRPr="001B2EE2">
        <w:rPr>
          <w:sz w:val="24"/>
          <w:szCs w:val="24"/>
        </w:rPr>
        <w:t>rengi</w:t>
      </w:r>
      <w:r w:rsidRPr="00236828">
        <w:rPr>
          <w:sz w:val="24"/>
          <w:szCs w:val="24"/>
        </w:rPr>
        <w:t xml:space="preserve"> </w:t>
      </w:r>
      <w:r w:rsidRPr="001B2EE2">
        <w:rPr>
          <w:sz w:val="24"/>
          <w:szCs w:val="24"/>
        </w:rPr>
        <w:t>kaplama</w:t>
      </w:r>
      <w:r w:rsidRPr="00236828">
        <w:rPr>
          <w:sz w:val="24"/>
          <w:szCs w:val="24"/>
        </w:rPr>
        <w:t xml:space="preserve"> </w:t>
      </w:r>
      <w:r w:rsidRPr="001B2EE2">
        <w:rPr>
          <w:sz w:val="24"/>
          <w:szCs w:val="24"/>
        </w:rPr>
        <w:t>(Hidroksipropilmetil</w:t>
      </w:r>
      <w:r w:rsidRPr="00236828">
        <w:rPr>
          <w:sz w:val="24"/>
          <w:szCs w:val="24"/>
        </w:rPr>
        <w:t xml:space="preserve"> </w:t>
      </w:r>
      <w:r w:rsidRPr="001B2EE2">
        <w:rPr>
          <w:sz w:val="24"/>
          <w:szCs w:val="24"/>
        </w:rPr>
        <w:t>selüloz,</w:t>
      </w:r>
      <w:r w:rsidRPr="00236828">
        <w:rPr>
          <w:sz w:val="24"/>
          <w:szCs w:val="24"/>
        </w:rPr>
        <w:t xml:space="preserve"> </w:t>
      </w:r>
      <w:r w:rsidRPr="001B2EE2">
        <w:rPr>
          <w:sz w:val="24"/>
          <w:szCs w:val="24"/>
        </w:rPr>
        <w:t>Titanyum</w:t>
      </w:r>
      <w:r w:rsidRPr="00236828">
        <w:rPr>
          <w:sz w:val="24"/>
          <w:szCs w:val="24"/>
        </w:rPr>
        <w:t xml:space="preserve"> </w:t>
      </w:r>
      <w:r w:rsidRPr="001B2EE2">
        <w:rPr>
          <w:sz w:val="24"/>
          <w:szCs w:val="24"/>
        </w:rPr>
        <w:t>dioksit,</w:t>
      </w:r>
      <w:r w:rsidRPr="00236828">
        <w:rPr>
          <w:sz w:val="24"/>
          <w:szCs w:val="24"/>
        </w:rPr>
        <w:t xml:space="preserve"> </w:t>
      </w:r>
      <w:r w:rsidRPr="001B2EE2">
        <w:rPr>
          <w:sz w:val="24"/>
          <w:szCs w:val="24"/>
        </w:rPr>
        <w:t>Polietilen</w:t>
      </w:r>
      <w:r w:rsidRPr="00236828">
        <w:rPr>
          <w:sz w:val="24"/>
          <w:szCs w:val="24"/>
        </w:rPr>
        <w:t xml:space="preserve"> </w:t>
      </w:r>
      <w:r w:rsidRPr="001B2EE2">
        <w:rPr>
          <w:sz w:val="24"/>
          <w:szCs w:val="24"/>
        </w:rPr>
        <w:t>glikol</w:t>
      </w:r>
      <w:r w:rsidRPr="00236828">
        <w:rPr>
          <w:sz w:val="24"/>
          <w:szCs w:val="24"/>
        </w:rPr>
        <w:t xml:space="preserve"> </w:t>
      </w:r>
      <w:r w:rsidRPr="001B2EE2">
        <w:rPr>
          <w:sz w:val="24"/>
          <w:szCs w:val="24"/>
        </w:rPr>
        <w:t>400/</w:t>
      </w:r>
      <w:r w:rsidRPr="00236828">
        <w:rPr>
          <w:sz w:val="24"/>
          <w:szCs w:val="24"/>
        </w:rPr>
        <w:t xml:space="preserve"> </w:t>
      </w:r>
      <w:r w:rsidRPr="001B2EE2">
        <w:rPr>
          <w:sz w:val="24"/>
          <w:szCs w:val="24"/>
        </w:rPr>
        <w:t>makrogol 400, Sarı demir oksit, Kırmızı demir oksit, Polisorbat 80)</w:t>
      </w:r>
    </w:p>
    <w:p w14:paraId="506D988B" w14:textId="45D424CD" w:rsidR="00775E50" w:rsidRPr="00236828" w:rsidRDefault="003A2B11" w:rsidP="00236828">
      <w:pPr>
        <w:widowControl/>
        <w:autoSpaceDE/>
        <w:autoSpaceDN/>
        <w:spacing w:after="100" w:afterAutospacing="1" w:line="300" w:lineRule="auto"/>
        <w:ind w:right="9"/>
        <w:jc w:val="both"/>
        <w:outlineLvl w:val="1"/>
      </w:pPr>
      <w:r w:rsidRPr="003A2B11">
        <w:rPr>
          <w:b/>
          <w:bCs/>
          <w:sz w:val="24"/>
          <w:szCs w:val="24"/>
        </w:rPr>
        <w:t>6.2</w:t>
      </w:r>
      <w:r w:rsidR="0087745B">
        <w:rPr>
          <w:b/>
          <w:bCs/>
          <w:sz w:val="24"/>
          <w:szCs w:val="24"/>
        </w:rPr>
        <w:t>.</w:t>
      </w:r>
      <w:r w:rsidRPr="003A2B11">
        <w:rPr>
          <w:b/>
          <w:bCs/>
          <w:sz w:val="24"/>
          <w:szCs w:val="24"/>
        </w:rPr>
        <w:t xml:space="preserve"> </w:t>
      </w:r>
      <w:r w:rsidR="004235E7" w:rsidRPr="00236828">
        <w:rPr>
          <w:b/>
          <w:bCs/>
          <w:sz w:val="24"/>
          <w:szCs w:val="24"/>
        </w:rPr>
        <w:t>Geçimsizlikler</w:t>
      </w:r>
    </w:p>
    <w:p w14:paraId="506D988D" w14:textId="72CD322D" w:rsidR="00775E50" w:rsidRPr="001B2EE2" w:rsidRDefault="004235E7" w:rsidP="00236828">
      <w:pPr>
        <w:widowControl/>
        <w:autoSpaceDE/>
        <w:autoSpaceDN/>
        <w:spacing w:after="100" w:afterAutospacing="1" w:line="300" w:lineRule="auto"/>
        <w:ind w:right="9"/>
        <w:jc w:val="both"/>
        <w:outlineLvl w:val="1"/>
      </w:pPr>
      <w:r w:rsidRPr="001B2EE2">
        <w:rPr>
          <w:sz w:val="24"/>
          <w:szCs w:val="24"/>
        </w:rPr>
        <w:t>Geçerli</w:t>
      </w:r>
      <w:r w:rsidRPr="00236828">
        <w:rPr>
          <w:sz w:val="24"/>
          <w:szCs w:val="24"/>
        </w:rPr>
        <w:t xml:space="preserve"> değildir.</w:t>
      </w:r>
    </w:p>
    <w:p w14:paraId="506D988F" w14:textId="7694A569" w:rsidR="00775E50" w:rsidRPr="00236828" w:rsidRDefault="003A2B11" w:rsidP="00236828">
      <w:pPr>
        <w:widowControl/>
        <w:autoSpaceDE/>
        <w:autoSpaceDN/>
        <w:spacing w:after="100" w:afterAutospacing="1" w:line="300" w:lineRule="auto"/>
        <w:ind w:right="9"/>
        <w:jc w:val="both"/>
        <w:outlineLvl w:val="1"/>
      </w:pPr>
      <w:r w:rsidRPr="003A2B11">
        <w:rPr>
          <w:b/>
          <w:bCs/>
          <w:sz w:val="24"/>
          <w:szCs w:val="24"/>
        </w:rPr>
        <w:t>6.3</w:t>
      </w:r>
      <w:r w:rsidR="0087745B">
        <w:rPr>
          <w:b/>
          <w:bCs/>
          <w:sz w:val="24"/>
          <w:szCs w:val="24"/>
        </w:rPr>
        <w:t>.</w:t>
      </w:r>
      <w:r w:rsidRPr="003A2B11">
        <w:rPr>
          <w:b/>
          <w:bCs/>
          <w:sz w:val="24"/>
          <w:szCs w:val="24"/>
        </w:rPr>
        <w:t xml:space="preserve"> </w:t>
      </w:r>
      <w:r w:rsidR="004235E7" w:rsidRPr="003A2B11">
        <w:rPr>
          <w:b/>
          <w:bCs/>
          <w:sz w:val="24"/>
          <w:szCs w:val="24"/>
        </w:rPr>
        <w:t xml:space="preserve">Raf </w:t>
      </w:r>
      <w:r w:rsidR="004235E7" w:rsidRPr="00236828">
        <w:rPr>
          <w:b/>
          <w:bCs/>
          <w:sz w:val="24"/>
          <w:szCs w:val="24"/>
        </w:rPr>
        <w:t>ömrü</w:t>
      </w:r>
    </w:p>
    <w:p w14:paraId="506D9891" w14:textId="4E3A9E63" w:rsidR="00775E50" w:rsidRPr="001B2EE2" w:rsidRDefault="004235E7" w:rsidP="00236828">
      <w:pPr>
        <w:widowControl/>
        <w:autoSpaceDE/>
        <w:autoSpaceDN/>
        <w:spacing w:after="100" w:afterAutospacing="1" w:line="300" w:lineRule="auto"/>
        <w:ind w:right="9"/>
        <w:jc w:val="both"/>
        <w:outlineLvl w:val="1"/>
      </w:pPr>
      <w:r w:rsidRPr="001B2EE2">
        <w:rPr>
          <w:sz w:val="24"/>
          <w:szCs w:val="24"/>
        </w:rPr>
        <w:t xml:space="preserve">24 </w:t>
      </w:r>
      <w:r w:rsidRPr="00236828">
        <w:rPr>
          <w:sz w:val="24"/>
          <w:szCs w:val="24"/>
        </w:rPr>
        <w:t>ay</w:t>
      </w:r>
    </w:p>
    <w:p w14:paraId="506D9893" w14:textId="3F9A9E49" w:rsidR="00775E50" w:rsidRPr="00236828" w:rsidRDefault="003A2B11" w:rsidP="00236828">
      <w:pPr>
        <w:widowControl/>
        <w:autoSpaceDE/>
        <w:autoSpaceDN/>
        <w:spacing w:after="100" w:afterAutospacing="1" w:line="300" w:lineRule="auto"/>
        <w:ind w:right="9"/>
        <w:jc w:val="both"/>
        <w:outlineLvl w:val="1"/>
      </w:pPr>
      <w:r w:rsidRPr="003A2B11">
        <w:rPr>
          <w:b/>
          <w:bCs/>
          <w:sz w:val="24"/>
          <w:szCs w:val="24"/>
        </w:rPr>
        <w:t>6.4</w:t>
      </w:r>
      <w:r w:rsidR="0087745B">
        <w:rPr>
          <w:b/>
          <w:bCs/>
          <w:sz w:val="24"/>
          <w:szCs w:val="24"/>
        </w:rPr>
        <w:t>.</w:t>
      </w:r>
      <w:r w:rsidRPr="003A2B11">
        <w:rPr>
          <w:b/>
          <w:bCs/>
          <w:sz w:val="24"/>
          <w:szCs w:val="24"/>
        </w:rPr>
        <w:t xml:space="preserve"> </w:t>
      </w:r>
      <w:r w:rsidR="004235E7" w:rsidRPr="003A2B11">
        <w:rPr>
          <w:b/>
          <w:bCs/>
          <w:sz w:val="24"/>
          <w:szCs w:val="24"/>
        </w:rPr>
        <w:t>Saklamaya</w:t>
      </w:r>
      <w:r w:rsidR="004235E7" w:rsidRPr="00236828">
        <w:rPr>
          <w:b/>
          <w:bCs/>
          <w:sz w:val="24"/>
          <w:szCs w:val="24"/>
        </w:rPr>
        <w:t xml:space="preserve"> </w:t>
      </w:r>
      <w:r w:rsidR="004235E7" w:rsidRPr="003A2B11">
        <w:rPr>
          <w:b/>
          <w:bCs/>
          <w:sz w:val="24"/>
          <w:szCs w:val="24"/>
        </w:rPr>
        <w:t>yönelik</w:t>
      </w:r>
      <w:r w:rsidR="004235E7" w:rsidRPr="00236828">
        <w:rPr>
          <w:b/>
          <w:bCs/>
          <w:sz w:val="24"/>
          <w:szCs w:val="24"/>
        </w:rPr>
        <w:t xml:space="preserve"> </w:t>
      </w:r>
      <w:r w:rsidR="004235E7" w:rsidRPr="003A2B11">
        <w:rPr>
          <w:b/>
          <w:bCs/>
          <w:sz w:val="24"/>
          <w:szCs w:val="24"/>
        </w:rPr>
        <w:t>özel</w:t>
      </w:r>
      <w:r w:rsidR="004235E7" w:rsidRPr="00236828">
        <w:rPr>
          <w:b/>
          <w:bCs/>
          <w:sz w:val="24"/>
          <w:szCs w:val="24"/>
        </w:rPr>
        <w:t xml:space="preserve"> tedbirler</w:t>
      </w:r>
    </w:p>
    <w:p w14:paraId="506D9895" w14:textId="243C78E2" w:rsidR="00775E50" w:rsidRPr="001B2EE2" w:rsidRDefault="004235E7" w:rsidP="00236828">
      <w:pPr>
        <w:widowControl/>
        <w:autoSpaceDE/>
        <w:autoSpaceDN/>
        <w:spacing w:after="100" w:afterAutospacing="1" w:line="300" w:lineRule="auto"/>
        <w:ind w:right="9"/>
        <w:jc w:val="both"/>
        <w:outlineLvl w:val="1"/>
      </w:pPr>
      <w:r w:rsidRPr="001B2EE2">
        <w:rPr>
          <w:sz w:val="24"/>
          <w:szCs w:val="24"/>
        </w:rPr>
        <w:t>25°C’nin</w:t>
      </w:r>
      <w:r w:rsidRPr="00236828">
        <w:rPr>
          <w:sz w:val="24"/>
          <w:szCs w:val="24"/>
        </w:rPr>
        <w:t xml:space="preserve"> </w:t>
      </w:r>
      <w:r w:rsidRPr="001B2EE2">
        <w:rPr>
          <w:sz w:val="24"/>
          <w:szCs w:val="24"/>
        </w:rPr>
        <w:t>altındaki</w:t>
      </w:r>
      <w:r w:rsidRPr="00236828">
        <w:rPr>
          <w:sz w:val="24"/>
          <w:szCs w:val="24"/>
        </w:rPr>
        <w:t xml:space="preserve"> </w:t>
      </w:r>
      <w:r w:rsidRPr="001B2EE2">
        <w:rPr>
          <w:sz w:val="24"/>
          <w:szCs w:val="24"/>
        </w:rPr>
        <w:t>oda</w:t>
      </w:r>
      <w:r w:rsidRPr="00236828">
        <w:rPr>
          <w:sz w:val="24"/>
          <w:szCs w:val="24"/>
        </w:rPr>
        <w:t xml:space="preserve"> </w:t>
      </w:r>
      <w:r w:rsidRPr="001B2EE2">
        <w:rPr>
          <w:sz w:val="24"/>
          <w:szCs w:val="24"/>
        </w:rPr>
        <w:t>sıcaklığında</w:t>
      </w:r>
      <w:r w:rsidRPr="00236828">
        <w:rPr>
          <w:sz w:val="24"/>
          <w:szCs w:val="24"/>
        </w:rPr>
        <w:t xml:space="preserve"> saklanmalıdır.</w:t>
      </w:r>
    </w:p>
    <w:p w14:paraId="506D9897" w14:textId="29B73B26" w:rsidR="00775E50" w:rsidRPr="00236828" w:rsidRDefault="003A2B11" w:rsidP="00236828">
      <w:pPr>
        <w:widowControl/>
        <w:autoSpaceDE/>
        <w:autoSpaceDN/>
        <w:spacing w:after="100" w:afterAutospacing="1" w:line="300" w:lineRule="auto"/>
        <w:ind w:right="9"/>
        <w:jc w:val="both"/>
        <w:outlineLvl w:val="1"/>
      </w:pPr>
      <w:r>
        <w:rPr>
          <w:b/>
          <w:bCs/>
          <w:sz w:val="24"/>
          <w:szCs w:val="24"/>
        </w:rPr>
        <w:t>6.5</w:t>
      </w:r>
      <w:r w:rsidR="0087745B">
        <w:rPr>
          <w:b/>
          <w:bCs/>
          <w:sz w:val="24"/>
          <w:szCs w:val="24"/>
        </w:rPr>
        <w:t>.</w:t>
      </w:r>
      <w:r>
        <w:rPr>
          <w:b/>
          <w:bCs/>
          <w:sz w:val="24"/>
          <w:szCs w:val="24"/>
        </w:rPr>
        <w:t xml:space="preserve"> </w:t>
      </w:r>
      <w:r w:rsidR="004235E7" w:rsidRPr="003A2B11">
        <w:rPr>
          <w:b/>
          <w:bCs/>
          <w:sz w:val="24"/>
          <w:szCs w:val="24"/>
        </w:rPr>
        <w:t>Ambalajın</w:t>
      </w:r>
      <w:r w:rsidR="004235E7" w:rsidRPr="00236828">
        <w:rPr>
          <w:b/>
          <w:bCs/>
          <w:sz w:val="24"/>
          <w:szCs w:val="24"/>
        </w:rPr>
        <w:t xml:space="preserve"> </w:t>
      </w:r>
      <w:r w:rsidR="004235E7" w:rsidRPr="003A2B11">
        <w:rPr>
          <w:b/>
          <w:bCs/>
          <w:sz w:val="24"/>
          <w:szCs w:val="24"/>
        </w:rPr>
        <w:t>niteliği</w:t>
      </w:r>
      <w:r w:rsidR="004235E7" w:rsidRPr="00236828">
        <w:rPr>
          <w:b/>
          <w:bCs/>
          <w:sz w:val="24"/>
          <w:szCs w:val="24"/>
        </w:rPr>
        <w:t xml:space="preserve"> </w:t>
      </w:r>
      <w:r w:rsidR="004235E7" w:rsidRPr="003A2B11">
        <w:rPr>
          <w:b/>
          <w:bCs/>
          <w:sz w:val="24"/>
          <w:szCs w:val="24"/>
        </w:rPr>
        <w:t>ve</w:t>
      </w:r>
      <w:r w:rsidR="004235E7" w:rsidRPr="00236828">
        <w:rPr>
          <w:b/>
          <w:bCs/>
          <w:sz w:val="24"/>
          <w:szCs w:val="24"/>
        </w:rPr>
        <w:t xml:space="preserve"> içeriği</w:t>
      </w:r>
    </w:p>
    <w:p w14:paraId="506D989A" w14:textId="78E709D7" w:rsidR="00775E50" w:rsidRDefault="004235E7" w:rsidP="00236828">
      <w:pPr>
        <w:widowControl/>
        <w:autoSpaceDE/>
        <w:autoSpaceDN/>
        <w:spacing w:after="100" w:afterAutospacing="1" w:line="300" w:lineRule="auto"/>
        <w:ind w:right="9"/>
        <w:jc w:val="both"/>
        <w:outlineLvl w:val="1"/>
        <w:rPr>
          <w:sz w:val="24"/>
          <w:szCs w:val="24"/>
        </w:rPr>
      </w:pPr>
      <w:r w:rsidRPr="001B2EE2">
        <w:rPr>
          <w:sz w:val="24"/>
          <w:szCs w:val="24"/>
        </w:rPr>
        <w:t>Karton kutuda</w:t>
      </w:r>
      <w:r w:rsidRPr="00236828">
        <w:rPr>
          <w:sz w:val="24"/>
          <w:szCs w:val="24"/>
        </w:rPr>
        <w:t xml:space="preserve"> </w:t>
      </w:r>
      <w:r w:rsidRPr="001B2EE2">
        <w:rPr>
          <w:sz w:val="24"/>
          <w:szCs w:val="24"/>
        </w:rPr>
        <w:t>60</w:t>
      </w:r>
      <w:r w:rsidRPr="00236828">
        <w:rPr>
          <w:sz w:val="24"/>
          <w:szCs w:val="24"/>
        </w:rPr>
        <w:t xml:space="preserve"> </w:t>
      </w:r>
      <w:r w:rsidRPr="001B2EE2">
        <w:rPr>
          <w:sz w:val="24"/>
          <w:szCs w:val="24"/>
        </w:rPr>
        <w:t>ve</w:t>
      </w:r>
      <w:r w:rsidRPr="00236828">
        <w:rPr>
          <w:sz w:val="24"/>
          <w:szCs w:val="24"/>
        </w:rPr>
        <w:t xml:space="preserve"> </w:t>
      </w:r>
      <w:r w:rsidRPr="001B2EE2">
        <w:rPr>
          <w:sz w:val="24"/>
          <w:szCs w:val="24"/>
        </w:rPr>
        <w:t>56</w:t>
      </w:r>
      <w:r w:rsidRPr="00236828">
        <w:rPr>
          <w:sz w:val="24"/>
          <w:szCs w:val="24"/>
        </w:rPr>
        <w:t xml:space="preserve"> </w:t>
      </w:r>
      <w:r w:rsidRPr="001B2EE2">
        <w:rPr>
          <w:sz w:val="24"/>
          <w:szCs w:val="24"/>
        </w:rPr>
        <w:t>film</w:t>
      </w:r>
      <w:r w:rsidRPr="00236828">
        <w:rPr>
          <w:sz w:val="24"/>
          <w:szCs w:val="24"/>
        </w:rPr>
        <w:t xml:space="preserve"> </w:t>
      </w:r>
      <w:r w:rsidRPr="001B2EE2">
        <w:rPr>
          <w:sz w:val="24"/>
          <w:szCs w:val="24"/>
        </w:rPr>
        <w:t>kaplı</w:t>
      </w:r>
      <w:r w:rsidRPr="00236828">
        <w:rPr>
          <w:sz w:val="24"/>
          <w:szCs w:val="24"/>
        </w:rPr>
        <w:t xml:space="preserve"> </w:t>
      </w:r>
      <w:r w:rsidRPr="001B2EE2">
        <w:rPr>
          <w:sz w:val="24"/>
          <w:szCs w:val="24"/>
        </w:rPr>
        <w:t>tabletlik</w:t>
      </w:r>
      <w:r w:rsidRPr="00236828">
        <w:rPr>
          <w:sz w:val="24"/>
          <w:szCs w:val="24"/>
        </w:rPr>
        <w:t xml:space="preserve"> </w:t>
      </w:r>
      <w:r w:rsidRPr="001B2EE2">
        <w:rPr>
          <w:sz w:val="24"/>
          <w:szCs w:val="24"/>
        </w:rPr>
        <w:t>Alu/PVC</w:t>
      </w:r>
      <w:r w:rsidRPr="00236828">
        <w:rPr>
          <w:sz w:val="24"/>
          <w:szCs w:val="24"/>
        </w:rPr>
        <w:t xml:space="preserve"> </w:t>
      </w:r>
      <w:r w:rsidRPr="001B2EE2">
        <w:rPr>
          <w:sz w:val="24"/>
          <w:szCs w:val="24"/>
        </w:rPr>
        <w:t>Blister</w:t>
      </w:r>
      <w:r w:rsidRPr="00236828">
        <w:rPr>
          <w:sz w:val="24"/>
          <w:szCs w:val="24"/>
        </w:rPr>
        <w:t xml:space="preserve"> </w:t>
      </w:r>
      <w:r w:rsidRPr="001B2EE2">
        <w:rPr>
          <w:sz w:val="24"/>
          <w:szCs w:val="24"/>
        </w:rPr>
        <w:t>ambalajda,</w:t>
      </w:r>
      <w:r w:rsidRPr="00236828">
        <w:rPr>
          <w:sz w:val="24"/>
          <w:szCs w:val="24"/>
        </w:rPr>
        <w:t xml:space="preserve"> </w:t>
      </w:r>
      <w:r w:rsidRPr="001B2EE2">
        <w:rPr>
          <w:sz w:val="24"/>
          <w:szCs w:val="24"/>
        </w:rPr>
        <w:t>kullanma</w:t>
      </w:r>
      <w:r w:rsidRPr="00236828">
        <w:rPr>
          <w:sz w:val="24"/>
          <w:szCs w:val="24"/>
        </w:rPr>
        <w:t xml:space="preserve"> </w:t>
      </w:r>
      <w:r w:rsidRPr="001B2EE2">
        <w:rPr>
          <w:sz w:val="24"/>
          <w:szCs w:val="24"/>
        </w:rPr>
        <w:t>talimatı</w:t>
      </w:r>
      <w:r w:rsidRPr="00236828">
        <w:rPr>
          <w:sz w:val="24"/>
          <w:szCs w:val="24"/>
        </w:rPr>
        <w:t xml:space="preserve"> </w:t>
      </w:r>
      <w:r w:rsidRPr="001B2EE2">
        <w:rPr>
          <w:sz w:val="24"/>
          <w:szCs w:val="24"/>
        </w:rPr>
        <w:t>ile</w:t>
      </w:r>
      <w:r w:rsidRPr="00236828">
        <w:rPr>
          <w:sz w:val="24"/>
          <w:szCs w:val="24"/>
        </w:rPr>
        <w:t xml:space="preserve"> birlikte</w:t>
      </w:r>
      <w:r w:rsidR="003A2B11">
        <w:rPr>
          <w:sz w:val="24"/>
          <w:szCs w:val="24"/>
        </w:rPr>
        <w:t xml:space="preserve"> </w:t>
      </w:r>
      <w:r w:rsidRPr="00236828">
        <w:rPr>
          <w:sz w:val="24"/>
          <w:szCs w:val="24"/>
        </w:rPr>
        <w:t>sunulmaktadır.</w:t>
      </w:r>
    </w:p>
    <w:p w14:paraId="506D989B" w14:textId="7564F878" w:rsidR="00775E50" w:rsidRPr="003A2B11" w:rsidRDefault="003A2B11" w:rsidP="00236828">
      <w:pPr>
        <w:widowControl/>
        <w:autoSpaceDE/>
        <w:autoSpaceDN/>
        <w:spacing w:after="100" w:afterAutospacing="1" w:line="300" w:lineRule="auto"/>
        <w:ind w:right="9"/>
        <w:jc w:val="both"/>
        <w:outlineLvl w:val="1"/>
      </w:pPr>
      <w:r w:rsidRPr="003A2B11">
        <w:rPr>
          <w:b/>
          <w:bCs/>
          <w:sz w:val="24"/>
          <w:szCs w:val="24"/>
        </w:rPr>
        <w:t>6.6</w:t>
      </w:r>
      <w:r w:rsidR="0087745B">
        <w:rPr>
          <w:b/>
          <w:bCs/>
          <w:sz w:val="24"/>
          <w:szCs w:val="24"/>
        </w:rPr>
        <w:t>.</w:t>
      </w:r>
      <w:r w:rsidRPr="003A2B11">
        <w:rPr>
          <w:b/>
          <w:bCs/>
          <w:sz w:val="24"/>
          <w:szCs w:val="24"/>
        </w:rPr>
        <w:t xml:space="preserve"> </w:t>
      </w:r>
      <w:r w:rsidR="004235E7" w:rsidRPr="003A2B11">
        <w:rPr>
          <w:b/>
          <w:bCs/>
          <w:sz w:val="24"/>
          <w:szCs w:val="24"/>
        </w:rPr>
        <w:t>Beşeri</w:t>
      </w:r>
      <w:r w:rsidR="004235E7" w:rsidRPr="00236828">
        <w:rPr>
          <w:b/>
          <w:bCs/>
          <w:sz w:val="24"/>
          <w:szCs w:val="24"/>
        </w:rPr>
        <w:t xml:space="preserve"> </w:t>
      </w:r>
      <w:r w:rsidR="004235E7" w:rsidRPr="003A2B11">
        <w:rPr>
          <w:b/>
          <w:bCs/>
          <w:sz w:val="24"/>
          <w:szCs w:val="24"/>
        </w:rPr>
        <w:t>tıbbi</w:t>
      </w:r>
      <w:r w:rsidR="004235E7" w:rsidRPr="00236828">
        <w:rPr>
          <w:b/>
          <w:bCs/>
          <w:sz w:val="24"/>
          <w:szCs w:val="24"/>
        </w:rPr>
        <w:t xml:space="preserve"> </w:t>
      </w:r>
      <w:r w:rsidR="004235E7" w:rsidRPr="003A2B11">
        <w:rPr>
          <w:b/>
          <w:bCs/>
          <w:sz w:val="24"/>
          <w:szCs w:val="24"/>
        </w:rPr>
        <w:t>üründen</w:t>
      </w:r>
      <w:r w:rsidR="004235E7" w:rsidRPr="00236828">
        <w:rPr>
          <w:b/>
          <w:bCs/>
          <w:sz w:val="24"/>
          <w:szCs w:val="24"/>
        </w:rPr>
        <w:t xml:space="preserve"> </w:t>
      </w:r>
      <w:r w:rsidR="004235E7" w:rsidRPr="003A2B11">
        <w:rPr>
          <w:b/>
          <w:bCs/>
          <w:sz w:val="24"/>
          <w:szCs w:val="24"/>
        </w:rPr>
        <w:t>arta</w:t>
      </w:r>
      <w:r w:rsidR="004235E7" w:rsidRPr="00236828">
        <w:rPr>
          <w:b/>
          <w:bCs/>
          <w:sz w:val="24"/>
          <w:szCs w:val="24"/>
        </w:rPr>
        <w:t xml:space="preserve"> </w:t>
      </w:r>
      <w:r w:rsidR="004235E7" w:rsidRPr="003A2B11">
        <w:rPr>
          <w:b/>
          <w:bCs/>
          <w:sz w:val="24"/>
          <w:szCs w:val="24"/>
        </w:rPr>
        <w:t>kalan</w:t>
      </w:r>
      <w:r w:rsidR="004235E7" w:rsidRPr="00236828">
        <w:rPr>
          <w:b/>
          <w:bCs/>
          <w:sz w:val="24"/>
          <w:szCs w:val="24"/>
        </w:rPr>
        <w:t xml:space="preserve"> </w:t>
      </w:r>
      <w:r w:rsidR="004235E7" w:rsidRPr="003A2B11">
        <w:rPr>
          <w:b/>
          <w:bCs/>
          <w:sz w:val="24"/>
          <w:szCs w:val="24"/>
        </w:rPr>
        <w:t>maddelerin</w:t>
      </w:r>
      <w:r w:rsidR="004235E7" w:rsidRPr="00236828">
        <w:rPr>
          <w:b/>
          <w:bCs/>
          <w:sz w:val="24"/>
          <w:szCs w:val="24"/>
        </w:rPr>
        <w:t xml:space="preserve"> </w:t>
      </w:r>
      <w:r w:rsidR="004235E7" w:rsidRPr="003A2B11">
        <w:rPr>
          <w:b/>
          <w:bCs/>
          <w:sz w:val="24"/>
          <w:szCs w:val="24"/>
        </w:rPr>
        <w:t>imhası</w:t>
      </w:r>
      <w:r w:rsidR="004235E7" w:rsidRPr="00236828">
        <w:rPr>
          <w:b/>
          <w:bCs/>
          <w:sz w:val="24"/>
          <w:szCs w:val="24"/>
        </w:rPr>
        <w:t xml:space="preserve"> </w:t>
      </w:r>
      <w:r w:rsidR="004235E7" w:rsidRPr="003A2B11">
        <w:rPr>
          <w:b/>
          <w:bCs/>
          <w:sz w:val="24"/>
          <w:szCs w:val="24"/>
        </w:rPr>
        <w:t>ve</w:t>
      </w:r>
      <w:r w:rsidR="004235E7" w:rsidRPr="00236828">
        <w:rPr>
          <w:b/>
          <w:bCs/>
          <w:sz w:val="24"/>
          <w:szCs w:val="24"/>
        </w:rPr>
        <w:t xml:space="preserve"> </w:t>
      </w:r>
      <w:r w:rsidR="004235E7" w:rsidRPr="003A2B11">
        <w:rPr>
          <w:b/>
          <w:bCs/>
          <w:sz w:val="24"/>
          <w:szCs w:val="24"/>
        </w:rPr>
        <w:t>diğer</w:t>
      </w:r>
      <w:r w:rsidR="004235E7" w:rsidRPr="00236828">
        <w:rPr>
          <w:b/>
          <w:bCs/>
          <w:sz w:val="24"/>
          <w:szCs w:val="24"/>
        </w:rPr>
        <w:t xml:space="preserve"> </w:t>
      </w:r>
      <w:r w:rsidR="004235E7" w:rsidRPr="003A2B11">
        <w:rPr>
          <w:b/>
          <w:bCs/>
          <w:sz w:val="24"/>
          <w:szCs w:val="24"/>
        </w:rPr>
        <w:t>özel</w:t>
      </w:r>
      <w:r w:rsidR="004235E7" w:rsidRPr="00236828">
        <w:rPr>
          <w:b/>
          <w:bCs/>
          <w:sz w:val="24"/>
          <w:szCs w:val="24"/>
        </w:rPr>
        <w:t xml:space="preserve"> önlemler</w:t>
      </w:r>
    </w:p>
    <w:p w14:paraId="5A3A499B" w14:textId="4107B0C3" w:rsidR="006C0B65" w:rsidRPr="009D5647" w:rsidRDefault="004235E7" w:rsidP="00236828">
      <w:pPr>
        <w:widowControl/>
        <w:autoSpaceDE/>
        <w:autoSpaceDN/>
        <w:spacing w:after="100" w:afterAutospacing="1" w:line="300" w:lineRule="auto"/>
        <w:ind w:right="9"/>
        <w:jc w:val="both"/>
        <w:outlineLvl w:val="1"/>
        <w:rPr>
          <w:sz w:val="24"/>
          <w:szCs w:val="24"/>
        </w:rPr>
      </w:pPr>
      <w:r w:rsidRPr="001B2EE2">
        <w:rPr>
          <w:sz w:val="24"/>
          <w:szCs w:val="24"/>
        </w:rPr>
        <w:t>Kullanılmamış</w:t>
      </w:r>
      <w:r w:rsidRPr="00236828">
        <w:rPr>
          <w:sz w:val="24"/>
          <w:szCs w:val="24"/>
        </w:rPr>
        <w:t xml:space="preserve"> </w:t>
      </w:r>
      <w:r w:rsidRPr="001B2EE2">
        <w:rPr>
          <w:sz w:val="24"/>
          <w:szCs w:val="24"/>
        </w:rPr>
        <w:t>olan</w:t>
      </w:r>
      <w:r w:rsidRPr="00236828">
        <w:rPr>
          <w:sz w:val="24"/>
          <w:szCs w:val="24"/>
        </w:rPr>
        <w:t xml:space="preserve"> </w:t>
      </w:r>
      <w:r w:rsidRPr="001B2EE2">
        <w:rPr>
          <w:sz w:val="24"/>
          <w:szCs w:val="24"/>
        </w:rPr>
        <w:t>ürünler</w:t>
      </w:r>
      <w:r w:rsidRPr="00236828">
        <w:rPr>
          <w:sz w:val="24"/>
          <w:szCs w:val="24"/>
        </w:rPr>
        <w:t xml:space="preserve"> </w:t>
      </w:r>
      <w:r w:rsidRPr="001B2EE2">
        <w:rPr>
          <w:sz w:val="24"/>
          <w:szCs w:val="24"/>
        </w:rPr>
        <w:t>ya</w:t>
      </w:r>
      <w:r w:rsidRPr="00236828">
        <w:rPr>
          <w:sz w:val="24"/>
          <w:szCs w:val="24"/>
        </w:rPr>
        <w:t xml:space="preserve"> </w:t>
      </w:r>
      <w:r w:rsidRPr="001B2EE2">
        <w:rPr>
          <w:sz w:val="24"/>
          <w:szCs w:val="24"/>
        </w:rPr>
        <w:t>da</w:t>
      </w:r>
      <w:r w:rsidRPr="00236828">
        <w:rPr>
          <w:sz w:val="24"/>
          <w:szCs w:val="24"/>
        </w:rPr>
        <w:t xml:space="preserve"> </w:t>
      </w:r>
      <w:r w:rsidRPr="001B2EE2">
        <w:rPr>
          <w:sz w:val="24"/>
          <w:szCs w:val="24"/>
        </w:rPr>
        <w:t>atık</w:t>
      </w:r>
      <w:r w:rsidRPr="00236828">
        <w:rPr>
          <w:sz w:val="24"/>
          <w:szCs w:val="24"/>
        </w:rPr>
        <w:t xml:space="preserve"> </w:t>
      </w:r>
      <w:r w:rsidRPr="001B2EE2">
        <w:rPr>
          <w:sz w:val="24"/>
          <w:szCs w:val="24"/>
        </w:rPr>
        <w:t>materyaller,</w:t>
      </w:r>
      <w:r w:rsidRPr="00236828">
        <w:rPr>
          <w:sz w:val="24"/>
          <w:szCs w:val="24"/>
        </w:rPr>
        <w:t xml:space="preserve"> </w:t>
      </w:r>
      <w:r w:rsidRPr="001B2EE2">
        <w:rPr>
          <w:sz w:val="24"/>
          <w:szCs w:val="24"/>
        </w:rPr>
        <w:t>“Tıbbi</w:t>
      </w:r>
      <w:r w:rsidRPr="00236828">
        <w:rPr>
          <w:sz w:val="24"/>
          <w:szCs w:val="24"/>
        </w:rPr>
        <w:t xml:space="preserve"> </w:t>
      </w:r>
      <w:r w:rsidRPr="001B2EE2">
        <w:rPr>
          <w:sz w:val="24"/>
          <w:szCs w:val="24"/>
        </w:rPr>
        <w:t>Atıkların</w:t>
      </w:r>
      <w:r w:rsidRPr="00236828">
        <w:rPr>
          <w:sz w:val="24"/>
          <w:szCs w:val="24"/>
        </w:rPr>
        <w:t xml:space="preserve"> </w:t>
      </w:r>
      <w:r w:rsidRPr="001B2EE2">
        <w:rPr>
          <w:sz w:val="24"/>
          <w:szCs w:val="24"/>
        </w:rPr>
        <w:t>Kontrolü</w:t>
      </w:r>
      <w:r w:rsidRPr="00236828">
        <w:rPr>
          <w:sz w:val="24"/>
          <w:szCs w:val="24"/>
        </w:rPr>
        <w:t xml:space="preserve"> </w:t>
      </w:r>
      <w:r w:rsidRPr="001B2EE2">
        <w:rPr>
          <w:sz w:val="24"/>
          <w:szCs w:val="24"/>
        </w:rPr>
        <w:t>yönetmeliği”</w:t>
      </w:r>
      <w:r w:rsidRPr="00236828">
        <w:rPr>
          <w:sz w:val="24"/>
          <w:szCs w:val="24"/>
        </w:rPr>
        <w:t xml:space="preserve"> ve</w:t>
      </w:r>
      <w:r w:rsidR="006C0B65">
        <w:rPr>
          <w:sz w:val="24"/>
          <w:szCs w:val="24"/>
        </w:rPr>
        <w:t xml:space="preserve"> </w:t>
      </w:r>
      <w:r w:rsidRPr="00236828">
        <w:rPr>
          <w:sz w:val="24"/>
          <w:szCs w:val="24"/>
        </w:rPr>
        <w:t>“Ambalaj ve Ambalaj Atıklarının Kontrolü Yönetmelik”lerine uygun olarak imha edilmelidir.</w:t>
      </w:r>
    </w:p>
    <w:p w14:paraId="506D98A0" w14:textId="6856C0A2" w:rsidR="00775E50" w:rsidRPr="00236828" w:rsidRDefault="004235E7" w:rsidP="00236828">
      <w:pPr>
        <w:pStyle w:val="ListParagraph"/>
        <w:widowControl/>
        <w:numPr>
          <w:ilvl w:val="0"/>
          <w:numId w:val="12"/>
        </w:numPr>
        <w:autoSpaceDE/>
        <w:autoSpaceDN/>
        <w:spacing w:after="100" w:afterAutospacing="1" w:line="300" w:lineRule="auto"/>
        <w:ind w:right="9"/>
        <w:jc w:val="both"/>
        <w:outlineLvl w:val="1"/>
      </w:pPr>
      <w:r w:rsidRPr="00AC67AF">
        <w:rPr>
          <w:b/>
          <w:bCs/>
          <w:sz w:val="24"/>
          <w:szCs w:val="24"/>
        </w:rPr>
        <w:t>RUHSAT</w:t>
      </w:r>
      <w:r w:rsidRPr="00236828">
        <w:rPr>
          <w:b/>
          <w:bCs/>
          <w:sz w:val="24"/>
          <w:szCs w:val="24"/>
        </w:rPr>
        <w:t xml:space="preserve"> SAHİBİ</w:t>
      </w:r>
    </w:p>
    <w:p w14:paraId="0810E419" w14:textId="77777777" w:rsidR="00AC67AF" w:rsidRDefault="004235E7" w:rsidP="001B2EE2">
      <w:pPr>
        <w:widowControl/>
        <w:autoSpaceDE/>
        <w:autoSpaceDN/>
        <w:spacing w:after="100" w:afterAutospacing="1" w:line="300" w:lineRule="auto"/>
        <w:ind w:right="9"/>
        <w:jc w:val="both"/>
        <w:outlineLvl w:val="1"/>
        <w:rPr>
          <w:sz w:val="24"/>
          <w:szCs w:val="24"/>
        </w:rPr>
      </w:pPr>
      <w:r w:rsidRPr="00236828">
        <w:rPr>
          <w:sz w:val="24"/>
          <w:szCs w:val="24"/>
        </w:rPr>
        <w:lastRenderedPageBreak/>
        <w:t xml:space="preserve">Olpha İlaç ve Tıbbi Ürünler Sanayi ve Tic. Ltd. Şti. </w:t>
      </w:r>
    </w:p>
    <w:p w14:paraId="506D98A2" w14:textId="336E8A65" w:rsidR="00775E50" w:rsidRPr="001B2EE2" w:rsidRDefault="004235E7" w:rsidP="00236828">
      <w:pPr>
        <w:widowControl/>
        <w:autoSpaceDE/>
        <w:autoSpaceDN/>
        <w:spacing w:after="100" w:afterAutospacing="1" w:line="300" w:lineRule="auto"/>
        <w:ind w:right="9"/>
        <w:jc w:val="both"/>
        <w:outlineLvl w:val="1"/>
      </w:pPr>
      <w:r w:rsidRPr="00236828">
        <w:rPr>
          <w:sz w:val="24"/>
          <w:szCs w:val="24"/>
        </w:rPr>
        <w:t>Sarıyer/İ</w:t>
      </w:r>
      <w:r w:rsidR="00AC67AF">
        <w:rPr>
          <w:sz w:val="24"/>
          <w:szCs w:val="24"/>
        </w:rPr>
        <w:t>STANBUL</w:t>
      </w:r>
    </w:p>
    <w:p w14:paraId="120400F1" w14:textId="017F2D73" w:rsidR="007A7551" w:rsidRPr="00AC67AF" w:rsidRDefault="004235E7" w:rsidP="00236828">
      <w:pPr>
        <w:pStyle w:val="ListParagraph"/>
        <w:widowControl/>
        <w:numPr>
          <w:ilvl w:val="0"/>
          <w:numId w:val="12"/>
        </w:numPr>
        <w:autoSpaceDE/>
        <w:autoSpaceDN/>
        <w:spacing w:after="100" w:afterAutospacing="1" w:line="300" w:lineRule="auto"/>
        <w:ind w:right="9"/>
        <w:jc w:val="both"/>
        <w:outlineLvl w:val="1"/>
      </w:pPr>
      <w:r w:rsidRPr="00236828">
        <w:rPr>
          <w:b/>
          <w:bCs/>
          <w:sz w:val="24"/>
          <w:szCs w:val="24"/>
        </w:rPr>
        <w:t>RUHSAT NUMARASI</w:t>
      </w:r>
    </w:p>
    <w:p w14:paraId="506D98A5" w14:textId="49492585" w:rsidR="00775E50" w:rsidRPr="00760D48" w:rsidRDefault="00760D48" w:rsidP="00760D48">
      <w:pPr>
        <w:widowControl/>
        <w:autoSpaceDE/>
        <w:autoSpaceDN/>
        <w:spacing w:after="100" w:afterAutospacing="1" w:line="300" w:lineRule="auto"/>
        <w:ind w:right="9"/>
        <w:jc w:val="both"/>
        <w:outlineLvl w:val="1"/>
        <w:rPr>
          <w:sz w:val="24"/>
          <w:szCs w:val="24"/>
        </w:rPr>
      </w:pPr>
      <w:r w:rsidRPr="00760D48">
        <w:rPr>
          <w:sz w:val="24"/>
          <w:szCs w:val="24"/>
        </w:rPr>
        <w:t>2026/286</w:t>
      </w:r>
    </w:p>
    <w:p w14:paraId="506D98A7" w14:textId="0DB3CC5A" w:rsidR="00775E50" w:rsidRPr="00236828" w:rsidRDefault="004235E7" w:rsidP="00236828">
      <w:pPr>
        <w:pStyle w:val="ListParagraph"/>
        <w:widowControl/>
        <w:numPr>
          <w:ilvl w:val="0"/>
          <w:numId w:val="12"/>
        </w:numPr>
        <w:autoSpaceDE/>
        <w:autoSpaceDN/>
        <w:spacing w:after="100" w:afterAutospacing="1" w:line="300" w:lineRule="auto"/>
        <w:ind w:right="9"/>
        <w:jc w:val="both"/>
        <w:outlineLvl w:val="1"/>
      </w:pPr>
      <w:r w:rsidRPr="00236828">
        <w:rPr>
          <w:b/>
          <w:bCs/>
          <w:sz w:val="24"/>
          <w:szCs w:val="24"/>
        </w:rPr>
        <w:t>İLK RUHSAT TARİHİ / RUHSAT YENİLEME TARİHİ</w:t>
      </w:r>
    </w:p>
    <w:p w14:paraId="506D98A8" w14:textId="705CF6FC" w:rsidR="00775E50" w:rsidRPr="001B2EE2" w:rsidRDefault="004235E7" w:rsidP="00236828">
      <w:pPr>
        <w:widowControl/>
        <w:autoSpaceDE/>
        <w:autoSpaceDN/>
        <w:spacing w:after="100" w:afterAutospacing="1" w:line="300" w:lineRule="auto"/>
        <w:ind w:right="9"/>
        <w:jc w:val="both"/>
        <w:outlineLvl w:val="1"/>
      </w:pPr>
      <w:r w:rsidRPr="001B2EE2">
        <w:rPr>
          <w:sz w:val="24"/>
          <w:szCs w:val="24"/>
        </w:rPr>
        <w:t>İlk</w:t>
      </w:r>
      <w:r w:rsidRPr="00236828">
        <w:rPr>
          <w:sz w:val="24"/>
          <w:szCs w:val="24"/>
        </w:rPr>
        <w:t xml:space="preserve"> </w:t>
      </w:r>
      <w:r w:rsidRPr="001B2EE2">
        <w:rPr>
          <w:sz w:val="24"/>
          <w:szCs w:val="24"/>
        </w:rPr>
        <w:t>ruhsat</w:t>
      </w:r>
      <w:r w:rsidRPr="00236828">
        <w:rPr>
          <w:sz w:val="24"/>
          <w:szCs w:val="24"/>
        </w:rPr>
        <w:t xml:space="preserve"> tarihi:</w:t>
      </w:r>
      <w:r w:rsidR="00760D48">
        <w:rPr>
          <w:sz w:val="24"/>
          <w:szCs w:val="24"/>
        </w:rPr>
        <w:t xml:space="preserve"> 30.07.2026</w:t>
      </w:r>
    </w:p>
    <w:p w14:paraId="506D98A9" w14:textId="77777777" w:rsidR="00775E50" w:rsidRPr="001B2EE2" w:rsidRDefault="004235E7" w:rsidP="00236828">
      <w:pPr>
        <w:widowControl/>
        <w:autoSpaceDE/>
        <w:autoSpaceDN/>
        <w:spacing w:after="100" w:afterAutospacing="1" w:line="300" w:lineRule="auto"/>
        <w:ind w:right="9"/>
        <w:jc w:val="both"/>
        <w:outlineLvl w:val="1"/>
      </w:pPr>
      <w:r w:rsidRPr="001B2EE2">
        <w:rPr>
          <w:sz w:val="24"/>
          <w:szCs w:val="24"/>
        </w:rPr>
        <w:t>Ruhsat</w:t>
      </w:r>
      <w:r w:rsidRPr="00236828">
        <w:rPr>
          <w:sz w:val="24"/>
          <w:szCs w:val="24"/>
        </w:rPr>
        <w:t xml:space="preserve"> </w:t>
      </w:r>
      <w:r w:rsidRPr="001B2EE2">
        <w:rPr>
          <w:sz w:val="24"/>
          <w:szCs w:val="24"/>
        </w:rPr>
        <w:t>yenileme</w:t>
      </w:r>
      <w:r w:rsidRPr="00236828">
        <w:rPr>
          <w:sz w:val="24"/>
          <w:szCs w:val="24"/>
        </w:rPr>
        <w:t xml:space="preserve"> tarihi:</w:t>
      </w:r>
    </w:p>
    <w:p w14:paraId="36DCD0F4" w14:textId="77777777" w:rsidR="00AC67AF" w:rsidRPr="00B9427A" w:rsidRDefault="00AC67AF" w:rsidP="00236828">
      <w:pPr>
        <w:pStyle w:val="ListParagraph"/>
        <w:widowControl/>
        <w:numPr>
          <w:ilvl w:val="0"/>
          <w:numId w:val="12"/>
        </w:numPr>
        <w:autoSpaceDE/>
        <w:autoSpaceDN/>
        <w:spacing w:after="100" w:afterAutospacing="1" w:line="300" w:lineRule="auto"/>
        <w:ind w:right="9"/>
        <w:jc w:val="both"/>
        <w:outlineLvl w:val="1"/>
        <w:rPr>
          <w:b/>
          <w:bCs/>
          <w:sz w:val="24"/>
          <w:szCs w:val="24"/>
        </w:rPr>
      </w:pPr>
      <w:r w:rsidRPr="00B9427A">
        <w:rPr>
          <w:b/>
          <w:bCs/>
          <w:sz w:val="24"/>
          <w:szCs w:val="24"/>
        </w:rPr>
        <w:t>KÜB’ÜN YENİLENME TARİHİ</w:t>
      </w:r>
    </w:p>
    <w:p w14:paraId="506D98AB" w14:textId="28FF0105" w:rsidR="00775E50" w:rsidRPr="00236828" w:rsidRDefault="00775E50" w:rsidP="00236828"/>
    <w:sectPr w:rsidR="00775E50" w:rsidRPr="00236828" w:rsidSect="00236828">
      <w:pgSz w:w="11930" w:h="16860"/>
      <w:pgMar w:top="1411" w:right="1411" w:bottom="1411" w:left="1411" w:header="0" w:footer="8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D4F74" w14:textId="77777777" w:rsidR="00E137B1" w:rsidRDefault="00E137B1">
      <w:r>
        <w:separator/>
      </w:r>
    </w:p>
  </w:endnote>
  <w:endnote w:type="continuationSeparator" w:id="0">
    <w:p w14:paraId="774D40FD" w14:textId="77777777" w:rsidR="00E137B1" w:rsidRDefault="00E137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1844100"/>
      <w:docPartObj>
        <w:docPartGallery w:val="Page Numbers (Bottom of Page)"/>
        <w:docPartUnique/>
      </w:docPartObj>
    </w:sdtPr>
    <w:sdtEndPr/>
    <w:sdtContent>
      <w:sdt>
        <w:sdtPr>
          <w:id w:val="-1769616900"/>
          <w:docPartObj>
            <w:docPartGallery w:val="Page Numbers (Top of Page)"/>
            <w:docPartUnique/>
          </w:docPartObj>
        </w:sdtPr>
        <w:sdtEndPr/>
        <w:sdtContent>
          <w:p w14:paraId="537ECA33" w14:textId="025C450B" w:rsidR="000C55D8" w:rsidRDefault="000C55D8" w:rsidP="00D82795">
            <w:pPr>
              <w:pStyle w:val="Footer"/>
              <w:jc w:val="center"/>
            </w:pPr>
            <w:r w:rsidRPr="00D82795">
              <w:rPr>
                <w:sz w:val="24"/>
                <w:szCs w:val="24"/>
              </w:rPr>
              <w:fldChar w:fldCharType="begin"/>
            </w:r>
            <w:r w:rsidRPr="00D82795">
              <w:rPr>
                <w:sz w:val="24"/>
                <w:szCs w:val="24"/>
              </w:rPr>
              <w:instrText xml:space="preserve"> PAGE </w:instrText>
            </w:r>
            <w:r w:rsidRPr="00D82795">
              <w:rPr>
                <w:sz w:val="24"/>
                <w:szCs w:val="24"/>
              </w:rPr>
              <w:fldChar w:fldCharType="separate"/>
            </w:r>
            <w:r w:rsidRPr="00D82795">
              <w:rPr>
                <w:noProof/>
                <w:sz w:val="24"/>
                <w:szCs w:val="24"/>
              </w:rPr>
              <w:t>2</w:t>
            </w:r>
            <w:r w:rsidRPr="00D82795">
              <w:rPr>
                <w:sz w:val="24"/>
                <w:szCs w:val="24"/>
              </w:rPr>
              <w:fldChar w:fldCharType="end"/>
            </w:r>
            <w:r w:rsidRPr="00D82795">
              <w:rPr>
                <w:sz w:val="24"/>
                <w:szCs w:val="24"/>
              </w:rPr>
              <w:t xml:space="preserve"> / </w:t>
            </w:r>
            <w:r w:rsidRPr="00D82795">
              <w:rPr>
                <w:sz w:val="24"/>
                <w:szCs w:val="24"/>
              </w:rPr>
              <w:fldChar w:fldCharType="begin"/>
            </w:r>
            <w:r w:rsidRPr="00D82795">
              <w:rPr>
                <w:sz w:val="24"/>
                <w:szCs w:val="24"/>
              </w:rPr>
              <w:instrText xml:space="preserve"> NUMPAGES  </w:instrText>
            </w:r>
            <w:r w:rsidRPr="00D82795">
              <w:rPr>
                <w:sz w:val="24"/>
                <w:szCs w:val="24"/>
              </w:rPr>
              <w:fldChar w:fldCharType="separate"/>
            </w:r>
            <w:r w:rsidRPr="00D82795">
              <w:rPr>
                <w:noProof/>
                <w:sz w:val="24"/>
                <w:szCs w:val="24"/>
              </w:rPr>
              <w:t>2</w:t>
            </w:r>
            <w:r w:rsidRPr="00D82795">
              <w:rPr>
                <w:sz w:val="24"/>
                <w:szCs w:val="24"/>
              </w:rPr>
              <w:fldChar w:fldCharType="end"/>
            </w:r>
          </w:p>
        </w:sdtContent>
      </w:sdt>
    </w:sdtContent>
  </w:sdt>
  <w:p w14:paraId="506D98AC" w14:textId="3F12E8EE" w:rsidR="00775E50" w:rsidRDefault="00775E50">
    <w:pPr>
      <w:pStyle w:val="BodyText"/>
      <w:spacing w:line="14" w:lineRule="auto"/>
      <w:ind w:left="0"/>
      <w:rPr>
        <w:sz w:val="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B658A" w14:textId="77777777" w:rsidR="00E137B1" w:rsidRDefault="00E137B1">
      <w:r>
        <w:separator/>
      </w:r>
    </w:p>
  </w:footnote>
  <w:footnote w:type="continuationSeparator" w:id="0">
    <w:p w14:paraId="517F1AC6" w14:textId="77777777" w:rsidR="00E137B1" w:rsidRDefault="00E137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1358B"/>
    <w:multiLevelType w:val="hybridMultilevel"/>
    <w:tmpl w:val="579C4FDE"/>
    <w:lvl w:ilvl="0" w:tplc="52B45A5E">
      <w:numFmt w:val="bullet"/>
      <w:lvlText w:val="-"/>
      <w:lvlJc w:val="left"/>
      <w:pPr>
        <w:ind w:left="720" w:hanging="360"/>
      </w:pPr>
      <w:rPr>
        <w:rFonts w:ascii="Times New Roman" w:hAnsi="Times New Roman" w:cs="Times New Roman" w:hint="default"/>
        <w:spacing w:val="0"/>
        <w:w w:val="100"/>
        <w:lang w:val="tr-TR"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69B717B"/>
    <w:multiLevelType w:val="hybridMultilevel"/>
    <w:tmpl w:val="A55E8B2C"/>
    <w:lvl w:ilvl="0" w:tplc="90F6B0D8">
      <w:numFmt w:val="bullet"/>
      <w:lvlText w:val="•"/>
      <w:lvlJc w:val="left"/>
      <w:pPr>
        <w:ind w:left="491" w:hanging="360"/>
      </w:pPr>
      <w:rPr>
        <w:rFonts w:ascii="Times New Roman" w:eastAsia="Times New Roman" w:hAnsi="Times New Roman" w:cs="Times New Roman" w:hint="default"/>
        <w:b w:val="0"/>
        <w:bCs w:val="0"/>
        <w:i w:val="0"/>
        <w:iCs w:val="0"/>
        <w:spacing w:val="0"/>
        <w:w w:val="130"/>
        <w:sz w:val="24"/>
        <w:szCs w:val="24"/>
        <w:lang w:val="tr-TR" w:eastAsia="en-US" w:bidi="ar-SA"/>
      </w:rPr>
    </w:lvl>
    <w:lvl w:ilvl="1" w:tplc="D51C2C80">
      <w:numFmt w:val="bullet"/>
      <w:lvlText w:val="•"/>
      <w:lvlJc w:val="left"/>
      <w:pPr>
        <w:ind w:left="1457" w:hanging="360"/>
      </w:pPr>
      <w:rPr>
        <w:rFonts w:hint="default"/>
        <w:lang w:val="tr-TR" w:eastAsia="en-US" w:bidi="ar-SA"/>
      </w:rPr>
    </w:lvl>
    <w:lvl w:ilvl="2" w:tplc="84A67886">
      <w:numFmt w:val="bullet"/>
      <w:lvlText w:val="•"/>
      <w:lvlJc w:val="left"/>
      <w:pPr>
        <w:ind w:left="2415" w:hanging="360"/>
      </w:pPr>
      <w:rPr>
        <w:rFonts w:hint="default"/>
        <w:lang w:val="tr-TR" w:eastAsia="en-US" w:bidi="ar-SA"/>
      </w:rPr>
    </w:lvl>
    <w:lvl w:ilvl="3" w:tplc="0A8CD7E4">
      <w:numFmt w:val="bullet"/>
      <w:lvlText w:val="•"/>
      <w:lvlJc w:val="left"/>
      <w:pPr>
        <w:ind w:left="3373" w:hanging="360"/>
      </w:pPr>
      <w:rPr>
        <w:rFonts w:hint="default"/>
        <w:lang w:val="tr-TR" w:eastAsia="en-US" w:bidi="ar-SA"/>
      </w:rPr>
    </w:lvl>
    <w:lvl w:ilvl="4" w:tplc="CD4C938A">
      <w:numFmt w:val="bullet"/>
      <w:lvlText w:val="•"/>
      <w:lvlJc w:val="left"/>
      <w:pPr>
        <w:ind w:left="4331" w:hanging="360"/>
      </w:pPr>
      <w:rPr>
        <w:rFonts w:hint="default"/>
        <w:lang w:val="tr-TR" w:eastAsia="en-US" w:bidi="ar-SA"/>
      </w:rPr>
    </w:lvl>
    <w:lvl w:ilvl="5" w:tplc="9F8C6B20">
      <w:numFmt w:val="bullet"/>
      <w:lvlText w:val="•"/>
      <w:lvlJc w:val="left"/>
      <w:pPr>
        <w:ind w:left="5289" w:hanging="360"/>
      </w:pPr>
      <w:rPr>
        <w:rFonts w:hint="default"/>
        <w:lang w:val="tr-TR" w:eastAsia="en-US" w:bidi="ar-SA"/>
      </w:rPr>
    </w:lvl>
    <w:lvl w:ilvl="6" w:tplc="36523744">
      <w:numFmt w:val="bullet"/>
      <w:lvlText w:val="•"/>
      <w:lvlJc w:val="left"/>
      <w:pPr>
        <w:ind w:left="6247" w:hanging="360"/>
      </w:pPr>
      <w:rPr>
        <w:rFonts w:hint="default"/>
        <w:lang w:val="tr-TR" w:eastAsia="en-US" w:bidi="ar-SA"/>
      </w:rPr>
    </w:lvl>
    <w:lvl w:ilvl="7" w:tplc="A7CA73A2">
      <w:numFmt w:val="bullet"/>
      <w:lvlText w:val="•"/>
      <w:lvlJc w:val="left"/>
      <w:pPr>
        <w:ind w:left="7205" w:hanging="360"/>
      </w:pPr>
      <w:rPr>
        <w:rFonts w:hint="default"/>
        <w:lang w:val="tr-TR" w:eastAsia="en-US" w:bidi="ar-SA"/>
      </w:rPr>
    </w:lvl>
    <w:lvl w:ilvl="8" w:tplc="93721BAE">
      <w:numFmt w:val="bullet"/>
      <w:lvlText w:val="•"/>
      <w:lvlJc w:val="left"/>
      <w:pPr>
        <w:ind w:left="8163" w:hanging="360"/>
      </w:pPr>
      <w:rPr>
        <w:rFonts w:hint="default"/>
        <w:lang w:val="tr-TR" w:eastAsia="en-US" w:bidi="ar-SA"/>
      </w:rPr>
    </w:lvl>
  </w:abstractNum>
  <w:abstractNum w:abstractNumId="2" w15:restartNumberingAfterBreak="0">
    <w:nsid w:val="16CF482E"/>
    <w:multiLevelType w:val="multilevel"/>
    <w:tmpl w:val="B0B826D6"/>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18CC6E65"/>
    <w:multiLevelType w:val="hybridMultilevel"/>
    <w:tmpl w:val="B83E986E"/>
    <w:lvl w:ilvl="0" w:tplc="52B45A5E">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A0D13C1"/>
    <w:multiLevelType w:val="hybridMultilevel"/>
    <w:tmpl w:val="B8D0B17C"/>
    <w:lvl w:ilvl="0" w:tplc="805836E8">
      <w:start w:val="1"/>
      <w:numFmt w:val="decimal"/>
      <w:lvlText w:val="%1."/>
      <w:lvlJc w:val="left"/>
      <w:pPr>
        <w:ind w:left="360" w:hanging="360"/>
      </w:pPr>
      <w:rPr>
        <w:rFonts w:hint="default"/>
        <w:b/>
        <w:bCs/>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E304B9B"/>
    <w:multiLevelType w:val="hybridMultilevel"/>
    <w:tmpl w:val="1CEABED0"/>
    <w:lvl w:ilvl="0" w:tplc="52B45A5E">
      <w:numFmt w:val="bullet"/>
      <w:lvlText w:val="-"/>
      <w:lvlJc w:val="left"/>
      <w:pPr>
        <w:ind w:left="720" w:hanging="360"/>
      </w:pPr>
      <w:rPr>
        <w:rFonts w:ascii="Times New Roman" w:hAnsi="Times New Roman" w:cs="Times New Roman" w:hint="default"/>
        <w:spacing w:val="0"/>
        <w:w w:val="100"/>
        <w:lang w:val="tr-TR"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BD84876"/>
    <w:multiLevelType w:val="hybridMultilevel"/>
    <w:tmpl w:val="4F48D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B341B9"/>
    <w:multiLevelType w:val="hybridMultilevel"/>
    <w:tmpl w:val="28607690"/>
    <w:lvl w:ilvl="0" w:tplc="DF10F3AA">
      <w:numFmt w:val="bullet"/>
      <w:lvlText w:val="-"/>
      <w:lvlJc w:val="left"/>
      <w:pPr>
        <w:ind w:left="812" w:hanging="360"/>
      </w:pPr>
      <w:rPr>
        <w:rFonts w:ascii="Times New Roman" w:eastAsia="Times New Roman" w:hAnsi="Times New Roman" w:cs="Times New Roman" w:hint="default"/>
        <w:b w:val="0"/>
        <w:bCs w:val="0"/>
        <w:i w:val="0"/>
        <w:iCs w:val="0"/>
        <w:spacing w:val="0"/>
        <w:w w:val="100"/>
        <w:sz w:val="24"/>
        <w:szCs w:val="24"/>
        <w:lang w:val="tr-TR" w:eastAsia="en-US" w:bidi="ar-SA"/>
      </w:rPr>
    </w:lvl>
    <w:lvl w:ilvl="1" w:tplc="431E5C96">
      <w:numFmt w:val="bullet"/>
      <w:lvlText w:val=""/>
      <w:lvlJc w:val="left"/>
      <w:pPr>
        <w:ind w:left="1379" w:hanging="360"/>
      </w:pPr>
      <w:rPr>
        <w:rFonts w:ascii="Wingdings" w:eastAsia="Wingdings" w:hAnsi="Wingdings" w:cs="Wingdings" w:hint="default"/>
        <w:b w:val="0"/>
        <w:bCs w:val="0"/>
        <w:i w:val="0"/>
        <w:iCs w:val="0"/>
        <w:spacing w:val="0"/>
        <w:w w:val="100"/>
        <w:sz w:val="24"/>
        <w:szCs w:val="24"/>
        <w:lang w:val="tr-TR" w:eastAsia="en-US" w:bidi="ar-SA"/>
      </w:rPr>
    </w:lvl>
    <w:lvl w:ilvl="2" w:tplc="4B64A4B4">
      <w:numFmt w:val="bullet"/>
      <w:lvlText w:val="•"/>
      <w:lvlJc w:val="left"/>
      <w:pPr>
        <w:ind w:left="2346" w:hanging="360"/>
      </w:pPr>
      <w:rPr>
        <w:rFonts w:hint="default"/>
        <w:lang w:val="tr-TR" w:eastAsia="en-US" w:bidi="ar-SA"/>
      </w:rPr>
    </w:lvl>
    <w:lvl w:ilvl="3" w:tplc="199A82FC">
      <w:numFmt w:val="bullet"/>
      <w:lvlText w:val="•"/>
      <w:lvlJc w:val="left"/>
      <w:pPr>
        <w:ind w:left="3313" w:hanging="360"/>
      </w:pPr>
      <w:rPr>
        <w:rFonts w:hint="default"/>
        <w:lang w:val="tr-TR" w:eastAsia="en-US" w:bidi="ar-SA"/>
      </w:rPr>
    </w:lvl>
    <w:lvl w:ilvl="4" w:tplc="810E55DA">
      <w:numFmt w:val="bullet"/>
      <w:lvlText w:val="•"/>
      <w:lvlJc w:val="left"/>
      <w:pPr>
        <w:ind w:left="4279" w:hanging="360"/>
      </w:pPr>
      <w:rPr>
        <w:rFonts w:hint="default"/>
        <w:lang w:val="tr-TR" w:eastAsia="en-US" w:bidi="ar-SA"/>
      </w:rPr>
    </w:lvl>
    <w:lvl w:ilvl="5" w:tplc="E0220B2C">
      <w:numFmt w:val="bullet"/>
      <w:lvlText w:val="•"/>
      <w:lvlJc w:val="left"/>
      <w:pPr>
        <w:ind w:left="5246" w:hanging="360"/>
      </w:pPr>
      <w:rPr>
        <w:rFonts w:hint="default"/>
        <w:lang w:val="tr-TR" w:eastAsia="en-US" w:bidi="ar-SA"/>
      </w:rPr>
    </w:lvl>
    <w:lvl w:ilvl="6" w:tplc="F9443C38">
      <w:numFmt w:val="bullet"/>
      <w:lvlText w:val="•"/>
      <w:lvlJc w:val="left"/>
      <w:pPr>
        <w:ind w:left="6212" w:hanging="360"/>
      </w:pPr>
      <w:rPr>
        <w:rFonts w:hint="default"/>
        <w:lang w:val="tr-TR" w:eastAsia="en-US" w:bidi="ar-SA"/>
      </w:rPr>
    </w:lvl>
    <w:lvl w:ilvl="7" w:tplc="C1C4F948">
      <w:numFmt w:val="bullet"/>
      <w:lvlText w:val="•"/>
      <w:lvlJc w:val="left"/>
      <w:pPr>
        <w:ind w:left="7179" w:hanging="360"/>
      </w:pPr>
      <w:rPr>
        <w:rFonts w:hint="default"/>
        <w:lang w:val="tr-TR" w:eastAsia="en-US" w:bidi="ar-SA"/>
      </w:rPr>
    </w:lvl>
    <w:lvl w:ilvl="8" w:tplc="03B6AF48">
      <w:numFmt w:val="bullet"/>
      <w:lvlText w:val="•"/>
      <w:lvlJc w:val="left"/>
      <w:pPr>
        <w:ind w:left="8145" w:hanging="360"/>
      </w:pPr>
      <w:rPr>
        <w:rFonts w:hint="default"/>
        <w:lang w:val="tr-TR" w:eastAsia="en-US" w:bidi="ar-SA"/>
      </w:rPr>
    </w:lvl>
  </w:abstractNum>
  <w:abstractNum w:abstractNumId="8" w15:restartNumberingAfterBreak="0">
    <w:nsid w:val="3BC379C3"/>
    <w:multiLevelType w:val="hybridMultilevel"/>
    <w:tmpl w:val="00F4E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8D6CCA"/>
    <w:multiLevelType w:val="hybridMultilevel"/>
    <w:tmpl w:val="95F2E306"/>
    <w:lvl w:ilvl="0" w:tplc="FC14151A">
      <w:numFmt w:val="bullet"/>
      <w:lvlText w:val="-"/>
      <w:lvlJc w:val="left"/>
      <w:pPr>
        <w:ind w:left="720" w:hanging="360"/>
      </w:pPr>
      <w:rPr>
        <w:rFonts w:ascii="Times New Roman" w:eastAsia="Times New Roman" w:hAnsi="Times New Roman" w:cs="Times New Roman" w:hint="default"/>
        <w:spacing w:val="0"/>
        <w:w w:val="100"/>
        <w:lang w:val="tr-TR"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7C06635"/>
    <w:multiLevelType w:val="multilevel"/>
    <w:tmpl w:val="810E573C"/>
    <w:lvl w:ilvl="0">
      <w:start w:val="4"/>
      <w:numFmt w:val="decimal"/>
      <w:lvlText w:val="%1"/>
      <w:lvlJc w:val="left"/>
      <w:pPr>
        <w:ind w:left="360" w:hanging="360"/>
      </w:pPr>
      <w:rPr>
        <w:rFonts w:hint="default"/>
      </w:rPr>
    </w:lvl>
    <w:lvl w:ilvl="1">
      <w:start w:val="2"/>
      <w:numFmt w:val="decimal"/>
      <w:lvlText w:val="%1.%2"/>
      <w:lvlJc w:val="left"/>
      <w:pPr>
        <w:ind w:left="491" w:hanging="360"/>
      </w:pPr>
      <w:rPr>
        <w:rFonts w:hint="default"/>
      </w:rPr>
    </w:lvl>
    <w:lvl w:ilvl="2">
      <w:start w:val="1"/>
      <w:numFmt w:val="decimal"/>
      <w:lvlText w:val="%1.%2.%3"/>
      <w:lvlJc w:val="left"/>
      <w:pPr>
        <w:ind w:left="982" w:hanging="720"/>
      </w:pPr>
      <w:rPr>
        <w:rFonts w:hint="default"/>
      </w:rPr>
    </w:lvl>
    <w:lvl w:ilvl="3">
      <w:start w:val="1"/>
      <w:numFmt w:val="decimal"/>
      <w:lvlText w:val="%1.%2.%3.%4"/>
      <w:lvlJc w:val="left"/>
      <w:pPr>
        <w:ind w:left="1113" w:hanging="720"/>
      </w:pPr>
      <w:rPr>
        <w:rFonts w:hint="default"/>
      </w:rPr>
    </w:lvl>
    <w:lvl w:ilvl="4">
      <w:start w:val="1"/>
      <w:numFmt w:val="decimal"/>
      <w:lvlText w:val="%1.%2.%3.%4.%5"/>
      <w:lvlJc w:val="left"/>
      <w:pPr>
        <w:ind w:left="1604" w:hanging="1080"/>
      </w:pPr>
      <w:rPr>
        <w:rFonts w:hint="default"/>
      </w:rPr>
    </w:lvl>
    <w:lvl w:ilvl="5">
      <w:start w:val="1"/>
      <w:numFmt w:val="decimal"/>
      <w:lvlText w:val="%1.%2.%3.%4.%5.%6"/>
      <w:lvlJc w:val="left"/>
      <w:pPr>
        <w:ind w:left="1735" w:hanging="1080"/>
      </w:pPr>
      <w:rPr>
        <w:rFonts w:hint="default"/>
      </w:rPr>
    </w:lvl>
    <w:lvl w:ilvl="6">
      <w:start w:val="1"/>
      <w:numFmt w:val="decimal"/>
      <w:lvlText w:val="%1.%2.%3.%4.%5.%6.%7"/>
      <w:lvlJc w:val="left"/>
      <w:pPr>
        <w:ind w:left="2226" w:hanging="1440"/>
      </w:pPr>
      <w:rPr>
        <w:rFonts w:hint="default"/>
      </w:rPr>
    </w:lvl>
    <w:lvl w:ilvl="7">
      <w:start w:val="1"/>
      <w:numFmt w:val="decimal"/>
      <w:lvlText w:val="%1.%2.%3.%4.%5.%6.%7.%8"/>
      <w:lvlJc w:val="left"/>
      <w:pPr>
        <w:ind w:left="2357" w:hanging="1440"/>
      </w:pPr>
      <w:rPr>
        <w:rFonts w:hint="default"/>
      </w:rPr>
    </w:lvl>
    <w:lvl w:ilvl="8">
      <w:start w:val="1"/>
      <w:numFmt w:val="decimal"/>
      <w:lvlText w:val="%1.%2.%3.%4.%5.%6.%7.%8.%9"/>
      <w:lvlJc w:val="left"/>
      <w:pPr>
        <w:ind w:left="2848" w:hanging="1800"/>
      </w:pPr>
      <w:rPr>
        <w:rFonts w:hint="default"/>
      </w:rPr>
    </w:lvl>
  </w:abstractNum>
  <w:abstractNum w:abstractNumId="11" w15:restartNumberingAfterBreak="0">
    <w:nsid w:val="4DEF16BC"/>
    <w:multiLevelType w:val="hybridMultilevel"/>
    <w:tmpl w:val="30105318"/>
    <w:lvl w:ilvl="0" w:tplc="04090001">
      <w:start w:val="1"/>
      <w:numFmt w:val="bullet"/>
      <w:lvlText w:val=""/>
      <w:lvlJc w:val="left"/>
      <w:pPr>
        <w:ind w:left="720" w:hanging="360"/>
      </w:pPr>
      <w:rPr>
        <w:rFonts w:ascii="Symbol" w:hAnsi="Symbol" w:hint="default"/>
        <w:spacing w:val="0"/>
        <w:w w:val="100"/>
        <w:lang w:val="tr-TR"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51B469E"/>
    <w:multiLevelType w:val="hybridMultilevel"/>
    <w:tmpl w:val="CCF211A4"/>
    <w:lvl w:ilvl="0" w:tplc="FC14151A">
      <w:numFmt w:val="bullet"/>
      <w:lvlText w:val="-"/>
      <w:lvlJc w:val="left"/>
      <w:pPr>
        <w:ind w:left="748" w:hanging="360"/>
      </w:pPr>
      <w:rPr>
        <w:rFonts w:ascii="Times New Roman" w:eastAsia="Times New Roman" w:hAnsi="Times New Roman" w:cs="Times New Roman" w:hint="default"/>
        <w:spacing w:val="0"/>
        <w:w w:val="100"/>
        <w:lang w:val="tr-TR" w:eastAsia="en-US" w:bidi="ar-SA"/>
      </w:rPr>
    </w:lvl>
    <w:lvl w:ilvl="1" w:tplc="DE68C8D8">
      <w:numFmt w:val="bullet"/>
      <w:lvlText w:val="•"/>
      <w:lvlJc w:val="left"/>
      <w:pPr>
        <w:ind w:left="1673" w:hanging="360"/>
      </w:pPr>
      <w:rPr>
        <w:rFonts w:hint="default"/>
        <w:lang w:val="tr-TR" w:eastAsia="en-US" w:bidi="ar-SA"/>
      </w:rPr>
    </w:lvl>
    <w:lvl w:ilvl="2" w:tplc="9814C3BE">
      <w:numFmt w:val="bullet"/>
      <w:lvlText w:val="•"/>
      <w:lvlJc w:val="left"/>
      <w:pPr>
        <w:ind w:left="2607" w:hanging="360"/>
      </w:pPr>
      <w:rPr>
        <w:rFonts w:hint="default"/>
        <w:lang w:val="tr-TR" w:eastAsia="en-US" w:bidi="ar-SA"/>
      </w:rPr>
    </w:lvl>
    <w:lvl w:ilvl="3" w:tplc="FFD655E8">
      <w:numFmt w:val="bullet"/>
      <w:lvlText w:val="•"/>
      <w:lvlJc w:val="left"/>
      <w:pPr>
        <w:ind w:left="3541" w:hanging="360"/>
      </w:pPr>
      <w:rPr>
        <w:rFonts w:hint="default"/>
        <w:lang w:val="tr-TR" w:eastAsia="en-US" w:bidi="ar-SA"/>
      </w:rPr>
    </w:lvl>
    <w:lvl w:ilvl="4" w:tplc="3566E09C">
      <w:numFmt w:val="bullet"/>
      <w:lvlText w:val="•"/>
      <w:lvlJc w:val="left"/>
      <w:pPr>
        <w:ind w:left="4475" w:hanging="360"/>
      </w:pPr>
      <w:rPr>
        <w:rFonts w:hint="default"/>
        <w:lang w:val="tr-TR" w:eastAsia="en-US" w:bidi="ar-SA"/>
      </w:rPr>
    </w:lvl>
    <w:lvl w:ilvl="5" w:tplc="40C8AB3C">
      <w:numFmt w:val="bullet"/>
      <w:lvlText w:val="•"/>
      <w:lvlJc w:val="left"/>
      <w:pPr>
        <w:ind w:left="5409" w:hanging="360"/>
      </w:pPr>
      <w:rPr>
        <w:rFonts w:hint="default"/>
        <w:lang w:val="tr-TR" w:eastAsia="en-US" w:bidi="ar-SA"/>
      </w:rPr>
    </w:lvl>
    <w:lvl w:ilvl="6" w:tplc="D166BF92">
      <w:numFmt w:val="bullet"/>
      <w:lvlText w:val="•"/>
      <w:lvlJc w:val="left"/>
      <w:pPr>
        <w:ind w:left="6343" w:hanging="360"/>
      </w:pPr>
      <w:rPr>
        <w:rFonts w:hint="default"/>
        <w:lang w:val="tr-TR" w:eastAsia="en-US" w:bidi="ar-SA"/>
      </w:rPr>
    </w:lvl>
    <w:lvl w:ilvl="7" w:tplc="DD80F49C">
      <w:numFmt w:val="bullet"/>
      <w:lvlText w:val="•"/>
      <w:lvlJc w:val="left"/>
      <w:pPr>
        <w:ind w:left="7277" w:hanging="360"/>
      </w:pPr>
      <w:rPr>
        <w:rFonts w:hint="default"/>
        <w:lang w:val="tr-TR" w:eastAsia="en-US" w:bidi="ar-SA"/>
      </w:rPr>
    </w:lvl>
    <w:lvl w:ilvl="8" w:tplc="A8A09D86">
      <w:numFmt w:val="bullet"/>
      <w:lvlText w:val="•"/>
      <w:lvlJc w:val="left"/>
      <w:pPr>
        <w:ind w:left="8211" w:hanging="360"/>
      </w:pPr>
      <w:rPr>
        <w:rFonts w:hint="default"/>
        <w:lang w:val="tr-TR" w:eastAsia="en-US" w:bidi="ar-SA"/>
      </w:rPr>
    </w:lvl>
  </w:abstractNum>
  <w:abstractNum w:abstractNumId="13" w15:restartNumberingAfterBreak="0">
    <w:nsid w:val="70734777"/>
    <w:multiLevelType w:val="multilevel"/>
    <w:tmpl w:val="B134B774"/>
    <w:lvl w:ilvl="0">
      <w:start w:val="1"/>
      <w:numFmt w:val="decimal"/>
      <w:lvlText w:val="%1."/>
      <w:lvlJc w:val="left"/>
      <w:pPr>
        <w:ind w:left="240" w:hanging="240"/>
      </w:pPr>
      <w:rPr>
        <w:rFonts w:ascii="Times New Roman" w:eastAsia="Times New Roman" w:hAnsi="Times New Roman" w:cs="Times New Roman" w:hint="default"/>
        <w:b/>
        <w:bCs/>
        <w:i w:val="0"/>
        <w:iCs w:val="0"/>
        <w:spacing w:val="0"/>
        <w:w w:val="100"/>
        <w:sz w:val="24"/>
        <w:szCs w:val="24"/>
        <w:lang w:val="tr-TR" w:eastAsia="en-US" w:bidi="ar-SA"/>
      </w:rPr>
    </w:lvl>
    <w:lvl w:ilvl="1">
      <w:start w:val="1"/>
      <w:numFmt w:val="decimal"/>
      <w:lvlText w:val="%1.%2."/>
      <w:lvlJc w:val="left"/>
      <w:pPr>
        <w:ind w:left="671" w:hanging="540"/>
        <w:jc w:val="right"/>
      </w:pPr>
      <w:rPr>
        <w:rFonts w:ascii="Times New Roman" w:eastAsia="Times New Roman" w:hAnsi="Times New Roman" w:cs="Times New Roman" w:hint="default"/>
        <w:b/>
        <w:bCs/>
        <w:i w:val="0"/>
        <w:iCs w:val="0"/>
        <w:spacing w:val="0"/>
        <w:w w:val="100"/>
        <w:sz w:val="24"/>
        <w:szCs w:val="24"/>
        <w:lang w:val="tr-TR" w:eastAsia="en-US" w:bidi="ar-SA"/>
      </w:rPr>
    </w:lvl>
    <w:lvl w:ilvl="2">
      <w:numFmt w:val="bullet"/>
      <w:lvlText w:val=""/>
      <w:lvlJc w:val="left"/>
      <w:pPr>
        <w:ind w:left="851" w:hanging="360"/>
      </w:pPr>
      <w:rPr>
        <w:rFonts w:ascii="Symbol" w:eastAsia="Symbol" w:hAnsi="Symbol" w:cs="Symbol" w:hint="default"/>
        <w:b w:val="0"/>
        <w:bCs w:val="0"/>
        <w:i w:val="0"/>
        <w:iCs w:val="0"/>
        <w:spacing w:val="0"/>
        <w:w w:val="100"/>
        <w:sz w:val="24"/>
        <w:szCs w:val="24"/>
        <w:lang w:val="tr-TR" w:eastAsia="en-US" w:bidi="ar-SA"/>
      </w:rPr>
    </w:lvl>
    <w:lvl w:ilvl="3">
      <w:numFmt w:val="bullet"/>
      <w:lvlText w:val="•"/>
      <w:lvlJc w:val="left"/>
      <w:pPr>
        <w:ind w:left="860" w:hanging="360"/>
      </w:pPr>
      <w:rPr>
        <w:rFonts w:hint="default"/>
        <w:lang w:val="tr-TR" w:eastAsia="en-US" w:bidi="ar-SA"/>
      </w:rPr>
    </w:lvl>
    <w:lvl w:ilvl="4">
      <w:numFmt w:val="bullet"/>
      <w:lvlText w:val="•"/>
      <w:lvlJc w:val="left"/>
      <w:pPr>
        <w:ind w:left="2176" w:hanging="360"/>
      </w:pPr>
      <w:rPr>
        <w:rFonts w:hint="default"/>
        <w:lang w:val="tr-TR" w:eastAsia="en-US" w:bidi="ar-SA"/>
      </w:rPr>
    </w:lvl>
    <w:lvl w:ilvl="5">
      <w:numFmt w:val="bullet"/>
      <w:lvlText w:val="•"/>
      <w:lvlJc w:val="left"/>
      <w:pPr>
        <w:ind w:left="3493" w:hanging="360"/>
      </w:pPr>
      <w:rPr>
        <w:rFonts w:hint="default"/>
        <w:lang w:val="tr-TR" w:eastAsia="en-US" w:bidi="ar-SA"/>
      </w:rPr>
    </w:lvl>
    <w:lvl w:ilvl="6">
      <w:numFmt w:val="bullet"/>
      <w:lvlText w:val="•"/>
      <w:lvlJc w:val="left"/>
      <w:pPr>
        <w:ind w:left="4810" w:hanging="360"/>
      </w:pPr>
      <w:rPr>
        <w:rFonts w:hint="default"/>
        <w:lang w:val="tr-TR" w:eastAsia="en-US" w:bidi="ar-SA"/>
      </w:rPr>
    </w:lvl>
    <w:lvl w:ilvl="7">
      <w:numFmt w:val="bullet"/>
      <w:lvlText w:val="•"/>
      <w:lvlJc w:val="left"/>
      <w:pPr>
        <w:ind w:left="6127" w:hanging="360"/>
      </w:pPr>
      <w:rPr>
        <w:rFonts w:hint="default"/>
        <w:lang w:val="tr-TR" w:eastAsia="en-US" w:bidi="ar-SA"/>
      </w:rPr>
    </w:lvl>
    <w:lvl w:ilvl="8">
      <w:numFmt w:val="bullet"/>
      <w:lvlText w:val="•"/>
      <w:lvlJc w:val="left"/>
      <w:pPr>
        <w:ind w:left="7444" w:hanging="360"/>
      </w:pPr>
      <w:rPr>
        <w:rFonts w:hint="default"/>
        <w:lang w:val="tr-TR" w:eastAsia="en-US" w:bidi="ar-SA"/>
      </w:rPr>
    </w:lvl>
  </w:abstractNum>
  <w:abstractNum w:abstractNumId="14" w15:restartNumberingAfterBreak="0">
    <w:nsid w:val="7E124FE8"/>
    <w:multiLevelType w:val="multilevel"/>
    <w:tmpl w:val="8800E3EA"/>
    <w:lvl w:ilvl="0">
      <w:start w:val="4"/>
      <w:numFmt w:val="decimal"/>
      <w:lvlText w:val="%1"/>
      <w:lvlJc w:val="left"/>
      <w:pPr>
        <w:ind w:left="360" w:hanging="360"/>
      </w:pPr>
      <w:rPr>
        <w:rFonts w:hint="default"/>
      </w:rPr>
    </w:lvl>
    <w:lvl w:ilvl="1">
      <w:start w:val="7"/>
      <w:numFmt w:val="decimal"/>
      <w:lvlText w:val="%1.%2"/>
      <w:lvlJc w:val="left"/>
      <w:pPr>
        <w:ind w:left="1350" w:hanging="360"/>
      </w:pPr>
      <w:rPr>
        <w:rFonts w:hint="default"/>
      </w:rPr>
    </w:lvl>
    <w:lvl w:ilvl="2">
      <w:start w:val="1"/>
      <w:numFmt w:val="decimal"/>
      <w:lvlText w:val="%1.%2.%3"/>
      <w:lvlJc w:val="left"/>
      <w:pPr>
        <w:ind w:left="982" w:hanging="720"/>
      </w:pPr>
      <w:rPr>
        <w:rFonts w:hint="default"/>
      </w:rPr>
    </w:lvl>
    <w:lvl w:ilvl="3">
      <w:start w:val="1"/>
      <w:numFmt w:val="decimal"/>
      <w:lvlText w:val="%1.%2.%3.%4"/>
      <w:lvlJc w:val="left"/>
      <w:pPr>
        <w:ind w:left="1113" w:hanging="720"/>
      </w:pPr>
      <w:rPr>
        <w:rFonts w:hint="default"/>
      </w:rPr>
    </w:lvl>
    <w:lvl w:ilvl="4">
      <w:start w:val="1"/>
      <w:numFmt w:val="decimal"/>
      <w:lvlText w:val="%1.%2.%3.%4.%5"/>
      <w:lvlJc w:val="left"/>
      <w:pPr>
        <w:ind w:left="1604" w:hanging="1080"/>
      </w:pPr>
      <w:rPr>
        <w:rFonts w:hint="default"/>
      </w:rPr>
    </w:lvl>
    <w:lvl w:ilvl="5">
      <w:start w:val="1"/>
      <w:numFmt w:val="decimal"/>
      <w:lvlText w:val="%1.%2.%3.%4.%5.%6"/>
      <w:lvlJc w:val="left"/>
      <w:pPr>
        <w:ind w:left="1735" w:hanging="1080"/>
      </w:pPr>
      <w:rPr>
        <w:rFonts w:hint="default"/>
      </w:rPr>
    </w:lvl>
    <w:lvl w:ilvl="6">
      <w:start w:val="1"/>
      <w:numFmt w:val="decimal"/>
      <w:lvlText w:val="%1.%2.%3.%4.%5.%6.%7"/>
      <w:lvlJc w:val="left"/>
      <w:pPr>
        <w:ind w:left="2226" w:hanging="1440"/>
      </w:pPr>
      <w:rPr>
        <w:rFonts w:hint="default"/>
      </w:rPr>
    </w:lvl>
    <w:lvl w:ilvl="7">
      <w:start w:val="1"/>
      <w:numFmt w:val="decimal"/>
      <w:lvlText w:val="%1.%2.%3.%4.%5.%6.%7.%8"/>
      <w:lvlJc w:val="left"/>
      <w:pPr>
        <w:ind w:left="2357" w:hanging="1440"/>
      </w:pPr>
      <w:rPr>
        <w:rFonts w:hint="default"/>
      </w:rPr>
    </w:lvl>
    <w:lvl w:ilvl="8">
      <w:start w:val="1"/>
      <w:numFmt w:val="decimal"/>
      <w:lvlText w:val="%1.%2.%3.%4.%5.%6.%7.%8.%9"/>
      <w:lvlJc w:val="left"/>
      <w:pPr>
        <w:ind w:left="2848" w:hanging="1800"/>
      </w:pPr>
      <w:rPr>
        <w:rFonts w:hint="default"/>
      </w:rPr>
    </w:lvl>
  </w:abstractNum>
  <w:num w:numId="1" w16cid:durableId="1049647528">
    <w:abstractNumId w:val="1"/>
  </w:num>
  <w:num w:numId="2" w16cid:durableId="296029419">
    <w:abstractNumId w:val="12"/>
  </w:num>
  <w:num w:numId="3" w16cid:durableId="1044719391">
    <w:abstractNumId w:val="7"/>
  </w:num>
  <w:num w:numId="4" w16cid:durableId="1809781675">
    <w:abstractNumId w:val="13"/>
  </w:num>
  <w:num w:numId="5" w16cid:durableId="848058141">
    <w:abstractNumId w:val="2"/>
  </w:num>
  <w:num w:numId="6" w16cid:durableId="331570389">
    <w:abstractNumId w:val="10"/>
  </w:num>
  <w:num w:numId="7" w16cid:durableId="224995148">
    <w:abstractNumId w:val="9"/>
  </w:num>
  <w:num w:numId="8" w16cid:durableId="1763530714">
    <w:abstractNumId w:val="11"/>
  </w:num>
  <w:num w:numId="9" w16cid:durableId="357974147">
    <w:abstractNumId w:val="6"/>
  </w:num>
  <w:num w:numId="10" w16cid:durableId="420222144">
    <w:abstractNumId w:val="14"/>
  </w:num>
  <w:num w:numId="11" w16cid:durableId="778723422">
    <w:abstractNumId w:val="8"/>
  </w:num>
  <w:num w:numId="12" w16cid:durableId="224338791">
    <w:abstractNumId w:val="4"/>
  </w:num>
  <w:num w:numId="13" w16cid:durableId="1271821479">
    <w:abstractNumId w:val="5"/>
  </w:num>
  <w:num w:numId="14" w16cid:durableId="1191841453">
    <w:abstractNumId w:val="0"/>
  </w:num>
  <w:num w:numId="15" w16cid:durableId="16192135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E50"/>
    <w:rsid w:val="00003196"/>
    <w:rsid w:val="00012522"/>
    <w:rsid w:val="00014083"/>
    <w:rsid w:val="000273D7"/>
    <w:rsid w:val="00027FDE"/>
    <w:rsid w:val="000377B1"/>
    <w:rsid w:val="00043853"/>
    <w:rsid w:val="000529FC"/>
    <w:rsid w:val="000538DA"/>
    <w:rsid w:val="00055607"/>
    <w:rsid w:val="00057431"/>
    <w:rsid w:val="000656F8"/>
    <w:rsid w:val="000676E8"/>
    <w:rsid w:val="00083CC9"/>
    <w:rsid w:val="000866AA"/>
    <w:rsid w:val="00093F8F"/>
    <w:rsid w:val="000A5E6D"/>
    <w:rsid w:val="000C1616"/>
    <w:rsid w:val="000C55D8"/>
    <w:rsid w:val="000D6EDD"/>
    <w:rsid w:val="000F162C"/>
    <w:rsid w:val="00112F3A"/>
    <w:rsid w:val="00120DD5"/>
    <w:rsid w:val="00147B6A"/>
    <w:rsid w:val="00150ED7"/>
    <w:rsid w:val="00156AF5"/>
    <w:rsid w:val="00157170"/>
    <w:rsid w:val="00160A03"/>
    <w:rsid w:val="00160C0E"/>
    <w:rsid w:val="001664D8"/>
    <w:rsid w:val="00181C8E"/>
    <w:rsid w:val="001913E1"/>
    <w:rsid w:val="001B2EE2"/>
    <w:rsid w:val="001B4B1C"/>
    <w:rsid w:val="001C07F2"/>
    <w:rsid w:val="001D4E53"/>
    <w:rsid w:val="001D6DCB"/>
    <w:rsid w:val="001E02FD"/>
    <w:rsid w:val="001E597F"/>
    <w:rsid w:val="001E6AE6"/>
    <w:rsid w:val="001F699E"/>
    <w:rsid w:val="002051F5"/>
    <w:rsid w:val="0021653A"/>
    <w:rsid w:val="00222F3A"/>
    <w:rsid w:val="0022347A"/>
    <w:rsid w:val="00232D93"/>
    <w:rsid w:val="00235D33"/>
    <w:rsid w:val="00236828"/>
    <w:rsid w:val="00236F97"/>
    <w:rsid w:val="00241DBA"/>
    <w:rsid w:val="002604C4"/>
    <w:rsid w:val="00267C17"/>
    <w:rsid w:val="00274E9B"/>
    <w:rsid w:val="002A32C6"/>
    <w:rsid w:val="002A3860"/>
    <w:rsid w:val="002B2CC9"/>
    <w:rsid w:val="002B3765"/>
    <w:rsid w:val="002B3A5D"/>
    <w:rsid w:val="002B4391"/>
    <w:rsid w:val="002B6507"/>
    <w:rsid w:val="002C14B7"/>
    <w:rsid w:val="002E26B2"/>
    <w:rsid w:val="00312CBC"/>
    <w:rsid w:val="00313956"/>
    <w:rsid w:val="00317F79"/>
    <w:rsid w:val="00327B02"/>
    <w:rsid w:val="00330F8D"/>
    <w:rsid w:val="00346E7C"/>
    <w:rsid w:val="0035408A"/>
    <w:rsid w:val="00356227"/>
    <w:rsid w:val="00390DAF"/>
    <w:rsid w:val="00393E51"/>
    <w:rsid w:val="003A0B00"/>
    <w:rsid w:val="003A2B11"/>
    <w:rsid w:val="003C3CD5"/>
    <w:rsid w:val="003D45F5"/>
    <w:rsid w:val="003F339A"/>
    <w:rsid w:val="00415C71"/>
    <w:rsid w:val="004235E7"/>
    <w:rsid w:val="00434607"/>
    <w:rsid w:val="00444709"/>
    <w:rsid w:val="00463329"/>
    <w:rsid w:val="004751DE"/>
    <w:rsid w:val="00483CD0"/>
    <w:rsid w:val="00496511"/>
    <w:rsid w:val="004B5113"/>
    <w:rsid w:val="004B5A6F"/>
    <w:rsid w:val="004B6321"/>
    <w:rsid w:val="004C1840"/>
    <w:rsid w:val="004D3449"/>
    <w:rsid w:val="004E3DEA"/>
    <w:rsid w:val="004E4529"/>
    <w:rsid w:val="004F204E"/>
    <w:rsid w:val="004F48A4"/>
    <w:rsid w:val="005005C0"/>
    <w:rsid w:val="0050471D"/>
    <w:rsid w:val="00507CC5"/>
    <w:rsid w:val="00507D59"/>
    <w:rsid w:val="005107C2"/>
    <w:rsid w:val="005319B2"/>
    <w:rsid w:val="00531D5A"/>
    <w:rsid w:val="005338A3"/>
    <w:rsid w:val="005428DB"/>
    <w:rsid w:val="00572826"/>
    <w:rsid w:val="00576EEE"/>
    <w:rsid w:val="005871A6"/>
    <w:rsid w:val="0059228A"/>
    <w:rsid w:val="00597A61"/>
    <w:rsid w:val="00597C04"/>
    <w:rsid w:val="005A25B6"/>
    <w:rsid w:val="005A30A2"/>
    <w:rsid w:val="005B24E2"/>
    <w:rsid w:val="005B76EA"/>
    <w:rsid w:val="00607B7F"/>
    <w:rsid w:val="00650EF1"/>
    <w:rsid w:val="00665631"/>
    <w:rsid w:val="00677405"/>
    <w:rsid w:val="00687026"/>
    <w:rsid w:val="00687992"/>
    <w:rsid w:val="006A30FE"/>
    <w:rsid w:val="006A38C0"/>
    <w:rsid w:val="006B0B59"/>
    <w:rsid w:val="006C0B65"/>
    <w:rsid w:val="006C56FC"/>
    <w:rsid w:val="006D1F79"/>
    <w:rsid w:val="006D3050"/>
    <w:rsid w:val="006E1E27"/>
    <w:rsid w:val="006E352D"/>
    <w:rsid w:val="006F65B3"/>
    <w:rsid w:val="007028EF"/>
    <w:rsid w:val="00713801"/>
    <w:rsid w:val="00717060"/>
    <w:rsid w:val="00717849"/>
    <w:rsid w:val="007459E4"/>
    <w:rsid w:val="00760D48"/>
    <w:rsid w:val="0076556F"/>
    <w:rsid w:val="007737C4"/>
    <w:rsid w:val="007749FA"/>
    <w:rsid w:val="00775E50"/>
    <w:rsid w:val="007764DA"/>
    <w:rsid w:val="007774FA"/>
    <w:rsid w:val="00792AC3"/>
    <w:rsid w:val="007A3B6E"/>
    <w:rsid w:val="007A7551"/>
    <w:rsid w:val="007B3009"/>
    <w:rsid w:val="007C4076"/>
    <w:rsid w:val="007C4F52"/>
    <w:rsid w:val="007F06A3"/>
    <w:rsid w:val="007F7089"/>
    <w:rsid w:val="0080033D"/>
    <w:rsid w:val="00804E61"/>
    <w:rsid w:val="00807CFB"/>
    <w:rsid w:val="00813588"/>
    <w:rsid w:val="00817DA2"/>
    <w:rsid w:val="0082539C"/>
    <w:rsid w:val="00834DB7"/>
    <w:rsid w:val="008360E1"/>
    <w:rsid w:val="00840AE6"/>
    <w:rsid w:val="00857C14"/>
    <w:rsid w:val="00865D0C"/>
    <w:rsid w:val="0087745B"/>
    <w:rsid w:val="0088769A"/>
    <w:rsid w:val="008968E8"/>
    <w:rsid w:val="008A1FD0"/>
    <w:rsid w:val="008A2DE5"/>
    <w:rsid w:val="008C70DE"/>
    <w:rsid w:val="008D45FF"/>
    <w:rsid w:val="008F1365"/>
    <w:rsid w:val="009105A8"/>
    <w:rsid w:val="00911769"/>
    <w:rsid w:val="0091764B"/>
    <w:rsid w:val="00932E68"/>
    <w:rsid w:val="009335AA"/>
    <w:rsid w:val="00952A53"/>
    <w:rsid w:val="00957B6A"/>
    <w:rsid w:val="00957C04"/>
    <w:rsid w:val="00957EFA"/>
    <w:rsid w:val="00976BAE"/>
    <w:rsid w:val="009970B1"/>
    <w:rsid w:val="009C1336"/>
    <w:rsid w:val="009D3461"/>
    <w:rsid w:val="009D5647"/>
    <w:rsid w:val="009E0E43"/>
    <w:rsid w:val="009F2D9F"/>
    <w:rsid w:val="009F6C88"/>
    <w:rsid w:val="009F7B33"/>
    <w:rsid w:val="00A00691"/>
    <w:rsid w:val="00A15AA9"/>
    <w:rsid w:val="00A33D6F"/>
    <w:rsid w:val="00A362A1"/>
    <w:rsid w:val="00A53E29"/>
    <w:rsid w:val="00A6033B"/>
    <w:rsid w:val="00A74D96"/>
    <w:rsid w:val="00A75D55"/>
    <w:rsid w:val="00A83C6F"/>
    <w:rsid w:val="00A8478B"/>
    <w:rsid w:val="00A91D43"/>
    <w:rsid w:val="00A927D3"/>
    <w:rsid w:val="00AA0500"/>
    <w:rsid w:val="00AA0AF3"/>
    <w:rsid w:val="00AB4F73"/>
    <w:rsid w:val="00AC3A49"/>
    <w:rsid w:val="00AC67AF"/>
    <w:rsid w:val="00AC7F57"/>
    <w:rsid w:val="00AF50CA"/>
    <w:rsid w:val="00AF79B2"/>
    <w:rsid w:val="00B01231"/>
    <w:rsid w:val="00B0524F"/>
    <w:rsid w:val="00B22120"/>
    <w:rsid w:val="00B3034C"/>
    <w:rsid w:val="00B409CB"/>
    <w:rsid w:val="00B66F8C"/>
    <w:rsid w:val="00B73957"/>
    <w:rsid w:val="00B86407"/>
    <w:rsid w:val="00BA0B7C"/>
    <w:rsid w:val="00BA0EF4"/>
    <w:rsid w:val="00BA1EFF"/>
    <w:rsid w:val="00BA4BA2"/>
    <w:rsid w:val="00BA699F"/>
    <w:rsid w:val="00BC2AFD"/>
    <w:rsid w:val="00BC5CA6"/>
    <w:rsid w:val="00BC669F"/>
    <w:rsid w:val="00BD0181"/>
    <w:rsid w:val="00BD729C"/>
    <w:rsid w:val="00BD7548"/>
    <w:rsid w:val="00C0208D"/>
    <w:rsid w:val="00C0735A"/>
    <w:rsid w:val="00C14088"/>
    <w:rsid w:val="00C26DAC"/>
    <w:rsid w:val="00C30B51"/>
    <w:rsid w:val="00C32FB0"/>
    <w:rsid w:val="00C40607"/>
    <w:rsid w:val="00C57E0C"/>
    <w:rsid w:val="00C60085"/>
    <w:rsid w:val="00C639ED"/>
    <w:rsid w:val="00C765C6"/>
    <w:rsid w:val="00C9264D"/>
    <w:rsid w:val="00C96512"/>
    <w:rsid w:val="00CC42DD"/>
    <w:rsid w:val="00CE6A2E"/>
    <w:rsid w:val="00D07B2D"/>
    <w:rsid w:val="00D10E2B"/>
    <w:rsid w:val="00D11B82"/>
    <w:rsid w:val="00D31FEA"/>
    <w:rsid w:val="00D35DBF"/>
    <w:rsid w:val="00D36965"/>
    <w:rsid w:val="00D41CDF"/>
    <w:rsid w:val="00D557D3"/>
    <w:rsid w:val="00D6091C"/>
    <w:rsid w:val="00D64E99"/>
    <w:rsid w:val="00D656D7"/>
    <w:rsid w:val="00D82795"/>
    <w:rsid w:val="00D86E6E"/>
    <w:rsid w:val="00D92B20"/>
    <w:rsid w:val="00D9556D"/>
    <w:rsid w:val="00DB462F"/>
    <w:rsid w:val="00DB6ADC"/>
    <w:rsid w:val="00DC2943"/>
    <w:rsid w:val="00DE1092"/>
    <w:rsid w:val="00DF604F"/>
    <w:rsid w:val="00E00AB3"/>
    <w:rsid w:val="00E01E89"/>
    <w:rsid w:val="00E068FE"/>
    <w:rsid w:val="00E137B1"/>
    <w:rsid w:val="00E14AFE"/>
    <w:rsid w:val="00E248EA"/>
    <w:rsid w:val="00E25610"/>
    <w:rsid w:val="00E43E8C"/>
    <w:rsid w:val="00E52B25"/>
    <w:rsid w:val="00E67DB9"/>
    <w:rsid w:val="00E81214"/>
    <w:rsid w:val="00E8203A"/>
    <w:rsid w:val="00E911F6"/>
    <w:rsid w:val="00E91A76"/>
    <w:rsid w:val="00EA391F"/>
    <w:rsid w:val="00EA47D6"/>
    <w:rsid w:val="00EA7000"/>
    <w:rsid w:val="00EB5591"/>
    <w:rsid w:val="00EC11D6"/>
    <w:rsid w:val="00EE2465"/>
    <w:rsid w:val="00EF0378"/>
    <w:rsid w:val="00F04CB5"/>
    <w:rsid w:val="00F163C1"/>
    <w:rsid w:val="00F205CB"/>
    <w:rsid w:val="00F51F95"/>
    <w:rsid w:val="00F5691E"/>
    <w:rsid w:val="00F85385"/>
    <w:rsid w:val="00FB1F04"/>
    <w:rsid w:val="00FE6572"/>
    <w:rsid w:val="00FF71C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6D928B"/>
  <w15:docId w15:val="{1489F0E0-D1B5-46A4-AA68-5A6264337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tr-TR"/>
    </w:rPr>
  </w:style>
  <w:style w:type="paragraph" w:styleId="Heading1">
    <w:name w:val="heading 1"/>
    <w:basedOn w:val="Normal"/>
    <w:uiPriority w:val="9"/>
    <w:qFormat/>
    <w:pPr>
      <w:ind w:left="371" w:hanging="240"/>
      <w:outlineLvl w:val="0"/>
    </w:pPr>
    <w:rPr>
      <w:b/>
      <w:bCs/>
      <w:sz w:val="24"/>
      <w:szCs w:val="24"/>
    </w:rPr>
  </w:style>
  <w:style w:type="paragraph" w:styleId="Heading2">
    <w:name w:val="heading 2"/>
    <w:basedOn w:val="Normal"/>
    <w:uiPriority w:val="9"/>
    <w:unhideWhenUsed/>
    <w:qFormat/>
    <w:pPr>
      <w:ind w:left="131"/>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31"/>
    </w:pPr>
    <w:rPr>
      <w:sz w:val="24"/>
      <w:szCs w:val="24"/>
    </w:rPr>
  </w:style>
  <w:style w:type="paragraph" w:styleId="ListParagraph">
    <w:name w:val="List Paragraph"/>
    <w:basedOn w:val="Normal"/>
    <w:uiPriority w:val="1"/>
    <w:qFormat/>
    <w:pPr>
      <w:ind w:left="371" w:hanging="360"/>
    </w:pPr>
  </w:style>
  <w:style w:type="paragraph" w:customStyle="1" w:styleId="TableParagraph">
    <w:name w:val="Table Paragraph"/>
    <w:basedOn w:val="Normal"/>
    <w:uiPriority w:val="1"/>
    <w:qFormat/>
    <w:pPr>
      <w:spacing w:line="239" w:lineRule="exact"/>
      <w:ind w:left="88"/>
    </w:pPr>
  </w:style>
  <w:style w:type="paragraph" w:styleId="Revision">
    <w:name w:val="Revision"/>
    <w:hidden/>
    <w:uiPriority w:val="99"/>
    <w:semiHidden/>
    <w:rsid w:val="009335AA"/>
    <w:pPr>
      <w:widowControl/>
      <w:autoSpaceDE/>
      <w:autoSpaceDN/>
    </w:pPr>
    <w:rPr>
      <w:rFonts w:ascii="Times New Roman" w:eastAsia="Times New Roman" w:hAnsi="Times New Roman" w:cs="Times New Roman"/>
      <w:lang w:val="tr-TR"/>
    </w:rPr>
  </w:style>
  <w:style w:type="paragraph" w:styleId="Header">
    <w:name w:val="header"/>
    <w:basedOn w:val="Normal"/>
    <w:link w:val="HeaderChar"/>
    <w:uiPriority w:val="99"/>
    <w:unhideWhenUsed/>
    <w:rsid w:val="0091764B"/>
    <w:pPr>
      <w:tabs>
        <w:tab w:val="center" w:pos="4680"/>
        <w:tab w:val="right" w:pos="9360"/>
      </w:tabs>
    </w:pPr>
  </w:style>
  <w:style w:type="character" w:customStyle="1" w:styleId="HeaderChar">
    <w:name w:val="Header Char"/>
    <w:basedOn w:val="DefaultParagraphFont"/>
    <w:link w:val="Header"/>
    <w:uiPriority w:val="99"/>
    <w:rsid w:val="0091764B"/>
    <w:rPr>
      <w:rFonts w:ascii="Times New Roman" w:eastAsia="Times New Roman" w:hAnsi="Times New Roman" w:cs="Times New Roman"/>
      <w:lang w:val="tr-TR"/>
    </w:rPr>
  </w:style>
  <w:style w:type="paragraph" w:styleId="Footer">
    <w:name w:val="footer"/>
    <w:basedOn w:val="Normal"/>
    <w:link w:val="FooterChar"/>
    <w:uiPriority w:val="99"/>
    <w:unhideWhenUsed/>
    <w:rsid w:val="0091764B"/>
    <w:pPr>
      <w:tabs>
        <w:tab w:val="center" w:pos="4680"/>
        <w:tab w:val="right" w:pos="9360"/>
      </w:tabs>
    </w:pPr>
  </w:style>
  <w:style w:type="character" w:customStyle="1" w:styleId="FooterChar">
    <w:name w:val="Footer Char"/>
    <w:basedOn w:val="DefaultParagraphFont"/>
    <w:link w:val="Footer"/>
    <w:uiPriority w:val="99"/>
    <w:rsid w:val="0091764B"/>
    <w:rPr>
      <w:rFonts w:ascii="Times New Roman" w:eastAsia="Times New Roman" w:hAnsi="Times New Roman" w:cs="Times New Roman"/>
      <w:lang w:val="tr-TR"/>
    </w:rPr>
  </w:style>
  <w:style w:type="paragraph" w:customStyle="1" w:styleId="Default">
    <w:name w:val="Default"/>
    <w:rsid w:val="006D3050"/>
    <w:pPr>
      <w:widowControl/>
      <w:adjustRightInd w:val="0"/>
    </w:pPr>
    <w:rPr>
      <w:rFonts w:ascii="Times New Roman" w:hAnsi="Times New Roman" w:cs="Times New Roman"/>
      <w:color w:val="000000"/>
      <w:sz w:val="24"/>
      <w:szCs w:val="24"/>
    </w:rPr>
  </w:style>
  <w:style w:type="table" w:styleId="TableGridLight">
    <w:name w:val="Grid Table Light"/>
    <w:basedOn w:val="TableNormal"/>
    <w:uiPriority w:val="40"/>
    <w:rsid w:val="0082539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8253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443</TotalTime>
  <Pages>36</Pages>
  <Words>10556</Words>
  <Characters>60171</Characters>
  <Application>Microsoft Office Word</Application>
  <DocSecurity>0</DocSecurity>
  <Lines>501</Lines>
  <Paragraphs>141</Paragraphs>
  <ScaleCrop>false</ScaleCrop>
  <Company/>
  <LinksUpToDate>false</LinksUpToDate>
  <CharactersWithSpaces>70586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Version 7</dc:title>
  <dc:subject>General-EMEA/76626/2009</dc:subject>
  <dc:creator>Ozsahin, Nergiz</dc:creator>
  <dc:description/>
  <cp:lastModifiedBy>Merve Savasci</cp:lastModifiedBy>
  <cp:revision>256</cp:revision>
  <dcterms:created xsi:type="dcterms:W3CDTF">2026-06-22T12:30:00Z</dcterms:created>
  <dcterms:modified xsi:type="dcterms:W3CDTF">2026-08-05T07:53:00Z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0x0101004AC2505884B5CC44BE6885D1460B0C51</vt:lpwstr>
  </property>
  <property fmtid="{D5CDD505-2E9C-101B-9397-08002B2CF9AE}" pid="3" name="Created">
    <vt:filetime>2025-11-21T00:00:00Z</vt:filetime>
  </property>
  <property fmtid="{D5CDD505-2E9C-101B-9397-08002B2CF9AE}" pid="4" name="Creator">
    <vt:lpwstr>Word için Acrobat PDFMaker 25</vt:lpwstr>
  </property>
  <property fmtid="{D5CDD505-2E9C-101B-9397-08002B2CF9AE}" pid="5" name="LastSaved">
    <vt:filetime>2026-06-22T00:00:00Z</vt:filetime>
  </property>
  <property fmtid="{D5CDD505-2E9C-101B-9397-08002B2CF9AE}" pid="6" name="MediaServiceImageTags">
    <vt:lpwstr/>
  </property>
  <property fmtid="{D5CDD505-2E9C-101B-9397-08002B2CF9AE}" pid="7" name="Producer">
    <vt:lpwstr>Adobe Acrobat (64-bit) 25 Paper Capture Plug-in</vt:lpwstr>
  </property>
  <property fmtid="{D5CDD505-2E9C-101B-9397-08002B2CF9AE}" pid="8" name="SourceModified">
    <vt:lpwstr/>
  </property>
</Properties>
</file>