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3" w14:textId="77777777" w:rsidR="00277D5F" w:rsidRPr="0042024C" w:rsidRDefault="00277D5F">
      <w:pPr>
        <w:shd w:val="clear" w:color="auto" w:fill="FFFFFF"/>
        <w:spacing w:after="0" w:line="240" w:lineRule="auto"/>
        <w:jc w:val="center"/>
        <w:rPr>
          <w:rFonts w:ascii="Times New Roman" w:eastAsia="Times New Roman" w:hAnsi="Times New Roman" w:cs="Times New Roman"/>
          <w:b/>
          <w:color w:val="222222"/>
          <w:sz w:val="24"/>
          <w:szCs w:val="24"/>
          <w:lang w:val="en-GB"/>
        </w:rPr>
      </w:pPr>
    </w:p>
    <w:p w14:paraId="00000005" w14:textId="58CC5923" w:rsidR="00277D5F" w:rsidRPr="0042024C" w:rsidRDefault="00FD7560" w:rsidP="001B7137">
      <w:pPr>
        <w:shd w:val="clear" w:color="auto" w:fill="FFFFFF"/>
        <w:spacing w:after="0" w:line="240" w:lineRule="auto"/>
        <w:jc w:val="center"/>
        <w:rPr>
          <w:rFonts w:ascii="Times New Roman" w:eastAsia="Times New Roman" w:hAnsi="Times New Roman" w:cs="Times New Roman"/>
          <w:b/>
          <w:color w:val="222222"/>
          <w:sz w:val="24"/>
          <w:szCs w:val="24"/>
          <w:lang w:val="en-GB"/>
        </w:rPr>
      </w:pPr>
      <w:r w:rsidRPr="00FD7560">
        <w:rPr>
          <w:rFonts w:ascii="Times New Roman" w:eastAsia="Times New Roman" w:hAnsi="Times New Roman" w:cs="Times New Roman"/>
          <w:b/>
          <w:color w:val="222222"/>
          <w:sz w:val="24"/>
          <w:szCs w:val="24"/>
          <w:lang w:val="en-GB"/>
        </w:rPr>
        <w:t xml:space="preserve">PRIVACY STATEMENT </w:t>
      </w:r>
      <w:r>
        <w:rPr>
          <w:rFonts w:ascii="Times New Roman" w:eastAsia="Times New Roman" w:hAnsi="Times New Roman" w:cs="Times New Roman"/>
          <w:b/>
          <w:color w:val="222222"/>
          <w:sz w:val="24"/>
          <w:szCs w:val="24"/>
          <w:lang w:val="en-GB"/>
        </w:rPr>
        <w:t xml:space="preserve">FOR </w:t>
      </w:r>
      <w:r w:rsidR="001B7137" w:rsidRPr="0042024C">
        <w:rPr>
          <w:rFonts w:ascii="Times New Roman" w:eastAsia="Times New Roman" w:hAnsi="Times New Roman" w:cs="Times New Roman"/>
          <w:b/>
          <w:color w:val="222222"/>
          <w:sz w:val="24"/>
          <w:szCs w:val="24"/>
          <w:lang w:val="en-GB"/>
        </w:rPr>
        <w:t xml:space="preserve">PHARMACOVIGILANCE </w:t>
      </w:r>
      <w:bookmarkStart w:id="0" w:name="_gjdgxs" w:colFirst="0" w:colLast="0"/>
      <w:bookmarkEnd w:id="0"/>
      <w:r>
        <w:rPr>
          <w:rFonts w:ascii="Times New Roman" w:eastAsia="Times New Roman" w:hAnsi="Times New Roman" w:cs="Times New Roman"/>
          <w:b/>
          <w:color w:val="222222"/>
          <w:sz w:val="24"/>
          <w:szCs w:val="24"/>
          <w:lang w:val="en-GB"/>
        </w:rPr>
        <w:t xml:space="preserve"> -</w:t>
      </w:r>
      <w:r w:rsidR="001B7137" w:rsidRPr="0042024C">
        <w:rPr>
          <w:rFonts w:ascii="Times New Roman" w:eastAsia="Times New Roman" w:hAnsi="Times New Roman" w:cs="Times New Roman"/>
          <w:b/>
          <w:color w:val="222222"/>
          <w:sz w:val="24"/>
          <w:szCs w:val="24"/>
          <w:lang w:val="en-GB"/>
        </w:rPr>
        <w:t xml:space="preserve"> </w:t>
      </w:r>
      <w:r w:rsidR="00227868" w:rsidRPr="0042024C">
        <w:rPr>
          <w:rFonts w:ascii="Times New Roman" w:eastAsia="Times New Roman" w:hAnsi="Times New Roman" w:cs="Times New Roman"/>
          <w:b/>
          <w:color w:val="222222"/>
          <w:sz w:val="24"/>
          <w:szCs w:val="24"/>
          <w:lang w:val="en-GB"/>
        </w:rPr>
        <w:t xml:space="preserve">REPORTING ON </w:t>
      </w:r>
      <w:r w:rsidR="00F9339E" w:rsidRPr="0042024C">
        <w:rPr>
          <w:rFonts w:ascii="Times New Roman" w:eastAsia="Times New Roman" w:hAnsi="Times New Roman" w:cs="Times New Roman"/>
          <w:b/>
          <w:color w:val="222222"/>
          <w:sz w:val="24"/>
          <w:szCs w:val="24"/>
          <w:lang w:val="en-GB"/>
        </w:rPr>
        <w:t>ADVERSE</w:t>
      </w:r>
      <w:r w:rsidR="00227868" w:rsidRPr="0042024C">
        <w:rPr>
          <w:rFonts w:ascii="Times New Roman" w:eastAsia="Times New Roman" w:hAnsi="Times New Roman" w:cs="Times New Roman"/>
          <w:b/>
          <w:color w:val="222222"/>
          <w:sz w:val="24"/>
          <w:szCs w:val="24"/>
          <w:lang w:val="en-GB"/>
        </w:rPr>
        <w:t xml:space="preserve"> </w:t>
      </w:r>
      <w:r w:rsidR="00F9339E" w:rsidRPr="0042024C">
        <w:rPr>
          <w:rFonts w:ascii="Times New Roman" w:eastAsia="Times New Roman" w:hAnsi="Times New Roman" w:cs="Times New Roman"/>
          <w:b/>
          <w:color w:val="222222"/>
          <w:sz w:val="24"/>
          <w:szCs w:val="24"/>
          <w:lang w:val="en-GB"/>
        </w:rPr>
        <w:t>REACTIONS</w:t>
      </w:r>
      <w:r w:rsidR="00227868" w:rsidRPr="0042024C">
        <w:rPr>
          <w:rFonts w:ascii="Times New Roman" w:eastAsia="Times New Roman" w:hAnsi="Times New Roman" w:cs="Times New Roman"/>
          <w:b/>
          <w:color w:val="222222"/>
          <w:sz w:val="24"/>
          <w:szCs w:val="24"/>
          <w:lang w:val="en-GB"/>
        </w:rPr>
        <w:t xml:space="preserve"> </w:t>
      </w:r>
      <w:r w:rsidR="00F9339E" w:rsidRPr="0042024C">
        <w:rPr>
          <w:rFonts w:ascii="Times New Roman" w:eastAsia="Times New Roman" w:hAnsi="Times New Roman" w:cs="Times New Roman"/>
          <w:b/>
          <w:color w:val="222222"/>
          <w:sz w:val="24"/>
          <w:szCs w:val="24"/>
          <w:lang w:val="en-GB"/>
        </w:rPr>
        <w:t xml:space="preserve">TO </w:t>
      </w:r>
      <w:r w:rsidR="00227868" w:rsidRPr="0042024C">
        <w:rPr>
          <w:rFonts w:ascii="Times New Roman" w:eastAsia="Times New Roman" w:hAnsi="Times New Roman" w:cs="Times New Roman"/>
          <w:b/>
          <w:color w:val="222222"/>
          <w:sz w:val="24"/>
          <w:szCs w:val="24"/>
          <w:lang w:val="en-GB"/>
        </w:rPr>
        <w:t>MEDICIN</w:t>
      </w:r>
      <w:r w:rsidR="001B7137" w:rsidRPr="0042024C">
        <w:rPr>
          <w:rFonts w:ascii="Times New Roman" w:eastAsia="Times New Roman" w:hAnsi="Times New Roman" w:cs="Times New Roman"/>
          <w:b/>
          <w:color w:val="222222"/>
          <w:sz w:val="24"/>
          <w:szCs w:val="24"/>
          <w:lang w:val="en-GB"/>
        </w:rPr>
        <w:t>AL PRODUCTS</w:t>
      </w:r>
    </w:p>
    <w:p w14:paraId="09473622" w14:textId="26E61C46" w:rsidR="00227868" w:rsidRPr="0042024C" w:rsidRDefault="00227868" w:rsidP="00227868">
      <w:pPr>
        <w:shd w:val="clear" w:color="auto" w:fill="FFFFFF"/>
        <w:spacing w:after="0" w:line="240" w:lineRule="auto"/>
        <w:jc w:val="center"/>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of the joint stock company “Ol</w:t>
      </w:r>
      <w:r w:rsidR="00177277">
        <w:rPr>
          <w:rFonts w:ascii="Times New Roman" w:eastAsia="Times New Roman" w:hAnsi="Times New Roman" w:cs="Times New Roman"/>
          <w:b/>
          <w:color w:val="222222"/>
          <w:sz w:val="24"/>
          <w:szCs w:val="24"/>
          <w:lang w:val="en-GB"/>
        </w:rPr>
        <w:t>pha</w:t>
      </w:r>
      <w:r w:rsidRPr="0042024C">
        <w:rPr>
          <w:rFonts w:ascii="Times New Roman" w:eastAsia="Times New Roman" w:hAnsi="Times New Roman" w:cs="Times New Roman"/>
          <w:b/>
          <w:color w:val="222222"/>
          <w:sz w:val="24"/>
          <w:szCs w:val="24"/>
          <w:lang w:val="en-GB"/>
        </w:rPr>
        <w:t>”</w:t>
      </w:r>
    </w:p>
    <w:p w14:paraId="6065EE26" w14:textId="77777777" w:rsidR="00227868" w:rsidRPr="0042024C" w:rsidRDefault="00227868">
      <w:pPr>
        <w:shd w:val="clear" w:color="auto" w:fill="FFFFFF"/>
        <w:spacing w:after="0" w:line="240" w:lineRule="auto"/>
        <w:rPr>
          <w:rFonts w:ascii="Times New Roman" w:eastAsia="Times New Roman" w:hAnsi="Times New Roman" w:cs="Times New Roman"/>
          <w:b/>
          <w:color w:val="222222"/>
          <w:sz w:val="24"/>
          <w:szCs w:val="24"/>
          <w:lang w:val="en-GB"/>
        </w:rPr>
      </w:pPr>
    </w:p>
    <w:p w14:paraId="00000006" w14:textId="5B0816F7" w:rsidR="00277D5F" w:rsidRPr="0042024C" w:rsidRDefault="00B63CBC">
      <w:pPr>
        <w:shd w:val="clear" w:color="auto" w:fill="FFFFFF"/>
        <w:spacing w:after="0" w:line="240" w:lineRule="auto"/>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General information</w:t>
      </w:r>
    </w:p>
    <w:p w14:paraId="00000007" w14:textId="541E5A4F"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The</w:t>
      </w:r>
      <w:r w:rsidRPr="0042024C">
        <w:rPr>
          <w:rFonts w:ascii="Times New Roman" w:hAnsi="Times New Roman" w:cs="Times New Roman"/>
          <w:sz w:val="24"/>
          <w:szCs w:val="24"/>
          <w:lang w:val="en-GB"/>
        </w:rPr>
        <w:t xml:space="preserve"> </w:t>
      </w:r>
      <w:r w:rsidRPr="0042024C">
        <w:rPr>
          <w:rFonts w:ascii="Times New Roman" w:eastAsia="Times New Roman" w:hAnsi="Times New Roman" w:cs="Times New Roman"/>
          <w:color w:val="222222"/>
          <w:sz w:val="24"/>
          <w:szCs w:val="24"/>
          <w:lang w:val="en-GB"/>
        </w:rPr>
        <w:t>purpose</w:t>
      </w:r>
      <w:r w:rsidR="00227868" w:rsidRPr="0042024C">
        <w:rPr>
          <w:rFonts w:ascii="Times New Roman" w:hAnsi="Times New Roman" w:cs="Times New Roman"/>
          <w:sz w:val="24"/>
          <w:szCs w:val="24"/>
          <w:lang w:val="en-GB"/>
        </w:rPr>
        <w:t xml:space="preserve"> of this privacy </w:t>
      </w:r>
      <w:r w:rsidR="001B7137" w:rsidRPr="0042024C">
        <w:rPr>
          <w:rFonts w:ascii="Times New Roman" w:hAnsi="Times New Roman" w:cs="Times New Roman"/>
          <w:sz w:val="24"/>
          <w:szCs w:val="24"/>
          <w:lang w:val="en-GB"/>
        </w:rPr>
        <w:t>statement</w:t>
      </w:r>
      <w:r w:rsidR="00227868" w:rsidRPr="0042024C">
        <w:rPr>
          <w:rFonts w:ascii="Times New Roman" w:hAnsi="Times New Roman" w:cs="Times New Roman"/>
          <w:sz w:val="24"/>
          <w:szCs w:val="24"/>
          <w:lang w:val="en-GB"/>
        </w:rPr>
        <w:t xml:space="preserve"> (hereinafter referred to as the </w:t>
      </w:r>
      <w:r w:rsidR="001B7137" w:rsidRPr="0042024C">
        <w:rPr>
          <w:rFonts w:ascii="Times New Roman" w:hAnsi="Times New Roman" w:cs="Times New Roman"/>
          <w:sz w:val="24"/>
          <w:szCs w:val="24"/>
          <w:lang w:val="en-GB"/>
        </w:rPr>
        <w:t>Statement</w:t>
      </w:r>
      <w:r w:rsidR="00227868" w:rsidRPr="0042024C">
        <w:rPr>
          <w:rFonts w:ascii="Times New Roman" w:hAnsi="Times New Roman" w:cs="Times New Roman"/>
          <w:sz w:val="24"/>
          <w:szCs w:val="24"/>
          <w:lang w:val="en-GB"/>
        </w:rPr>
        <w:t xml:space="preserve">) </w:t>
      </w:r>
      <w:r w:rsidR="001B7137" w:rsidRPr="0042024C">
        <w:rPr>
          <w:rFonts w:ascii="Times New Roman" w:hAnsi="Times New Roman" w:cs="Times New Roman"/>
          <w:sz w:val="24"/>
          <w:szCs w:val="24"/>
          <w:lang w:val="en-GB"/>
        </w:rPr>
        <w:t xml:space="preserve">shall be to </w:t>
      </w:r>
      <w:r w:rsidR="00227868" w:rsidRPr="0042024C">
        <w:rPr>
          <w:rFonts w:ascii="Times New Roman" w:hAnsi="Times New Roman" w:cs="Times New Roman"/>
          <w:sz w:val="24"/>
          <w:szCs w:val="24"/>
          <w:lang w:val="en-GB"/>
        </w:rPr>
        <w:t>provide</w:t>
      </w:r>
      <w:r w:rsidR="0042024C" w:rsidRPr="0042024C">
        <w:rPr>
          <w:rFonts w:ascii="Times New Roman" w:hAnsi="Times New Roman" w:cs="Times New Roman"/>
          <w:sz w:val="24"/>
          <w:szCs w:val="24"/>
          <w:lang w:val="en-GB"/>
        </w:rPr>
        <w:t xml:space="preserve"> </w:t>
      </w:r>
      <w:r w:rsidRPr="0042024C">
        <w:rPr>
          <w:rFonts w:ascii="Times New Roman" w:hAnsi="Times New Roman" w:cs="Times New Roman"/>
          <w:sz w:val="24"/>
          <w:szCs w:val="24"/>
          <w:lang w:val="en-GB"/>
        </w:rPr>
        <w:t>information</w:t>
      </w:r>
      <w:r w:rsidR="0042024C" w:rsidRPr="0042024C">
        <w:rPr>
          <w:rFonts w:ascii="Times New Roman" w:hAnsi="Times New Roman" w:cs="Times New Roman"/>
          <w:sz w:val="24"/>
          <w:szCs w:val="24"/>
          <w:lang w:val="en-GB"/>
        </w:rPr>
        <w:t>, in accordance with Articles 12 and 13 of the General Data Protection Regulation</w:t>
      </w:r>
      <w:r w:rsidR="0042024C" w:rsidRPr="0042024C">
        <w:rPr>
          <w:rFonts w:ascii="Times New Roman" w:eastAsia="Times New Roman" w:hAnsi="Times New Roman" w:cs="Times New Roman"/>
          <w:color w:val="222222"/>
          <w:sz w:val="24"/>
          <w:szCs w:val="24"/>
          <w:vertAlign w:val="superscript"/>
          <w:lang w:val="en-GB"/>
        </w:rPr>
        <w:footnoteReference w:id="1"/>
      </w:r>
      <w:r w:rsidR="0042024C" w:rsidRPr="0042024C">
        <w:rPr>
          <w:rFonts w:ascii="Times New Roman" w:hAnsi="Times New Roman" w:cs="Times New Roman"/>
          <w:sz w:val="24"/>
          <w:szCs w:val="24"/>
          <w:lang w:val="en-GB"/>
        </w:rPr>
        <w:t xml:space="preserve"> (hereinafter referred to as the GDPR), </w:t>
      </w:r>
      <w:r w:rsidRPr="0042024C">
        <w:rPr>
          <w:rFonts w:ascii="Times New Roman" w:hAnsi="Times New Roman" w:cs="Times New Roman"/>
          <w:sz w:val="24"/>
          <w:szCs w:val="24"/>
          <w:lang w:val="en-GB"/>
        </w:rPr>
        <w:t xml:space="preserve">on the processing of personal data of </w:t>
      </w:r>
      <w:r w:rsidR="00F9339E" w:rsidRPr="0042024C">
        <w:rPr>
          <w:rFonts w:ascii="Times New Roman" w:hAnsi="Times New Roman" w:cs="Times New Roman"/>
          <w:sz w:val="24"/>
          <w:szCs w:val="24"/>
          <w:lang w:val="en-GB"/>
        </w:rPr>
        <w:t xml:space="preserve">reporters </w:t>
      </w:r>
      <w:r w:rsidR="002B3903" w:rsidRPr="0042024C">
        <w:rPr>
          <w:rFonts w:ascii="Times New Roman" w:hAnsi="Times New Roman" w:cs="Times New Roman"/>
          <w:sz w:val="24"/>
          <w:szCs w:val="24"/>
          <w:lang w:val="en-GB"/>
        </w:rPr>
        <w:t>of</w:t>
      </w:r>
      <w:r w:rsidR="00F9339E" w:rsidRPr="0042024C">
        <w:rPr>
          <w:rFonts w:ascii="Times New Roman" w:hAnsi="Times New Roman" w:cs="Times New Roman"/>
          <w:sz w:val="24"/>
          <w:szCs w:val="24"/>
          <w:lang w:val="en-GB"/>
        </w:rPr>
        <w:t xml:space="preserve"> </w:t>
      </w:r>
      <w:r w:rsidR="001B7137" w:rsidRPr="0042024C">
        <w:rPr>
          <w:rFonts w:ascii="Times New Roman" w:hAnsi="Times New Roman" w:cs="Times New Roman"/>
          <w:sz w:val="24"/>
          <w:szCs w:val="24"/>
          <w:lang w:val="en-GB"/>
        </w:rPr>
        <w:t xml:space="preserve">adverse reactions to </w:t>
      </w:r>
      <w:r w:rsidRPr="0042024C">
        <w:rPr>
          <w:rFonts w:ascii="Times New Roman" w:hAnsi="Times New Roman" w:cs="Times New Roman"/>
          <w:sz w:val="24"/>
          <w:szCs w:val="24"/>
          <w:lang w:val="en-GB"/>
        </w:rPr>
        <w:t xml:space="preserve">medicinal products </w:t>
      </w:r>
      <w:r w:rsidR="0042024C" w:rsidRPr="0042024C">
        <w:rPr>
          <w:rFonts w:ascii="Times New Roman" w:hAnsi="Times New Roman" w:cs="Times New Roman"/>
          <w:sz w:val="24"/>
          <w:szCs w:val="24"/>
          <w:lang w:val="en-GB"/>
        </w:rPr>
        <w:t>conducted by</w:t>
      </w:r>
      <w:r w:rsidR="001B7137" w:rsidRPr="0042024C">
        <w:rPr>
          <w:rFonts w:ascii="Times New Roman" w:hAnsi="Times New Roman" w:cs="Times New Roman"/>
          <w:sz w:val="24"/>
          <w:szCs w:val="24"/>
          <w:lang w:val="en-GB"/>
        </w:rPr>
        <w:t xml:space="preserve"> </w:t>
      </w:r>
      <w:r w:rsidRPr="0042024C">
        <w:rPr>
          <w:rFonts w:ascii="Times New Roman" w:hAnsi="Times New Roman" w:cs="Times New Roman"/>
          <w:sz w:val="24"/>
          <w:szCs w:val="24"/>
          <w:lang w:val="en-GB"/>
        </w:rPr>
        <w:t xml:space="preserve">the </w:t>
      </w:r>
      <w:r w:rsidR="00F9339E" w:rsidRPr="0042024C">
        <w:rPr>
          <w:rFonts w:ascii="Times New Roman" w:hAnsi="Times New Roman" w:cs="Times New Roman"/>
          <w:sz w:val="24"/>
          <w:szCs w:val="24"/>
          <w:lang w:val="en-GB"/>
        </w:rPr>
        <w:t>joint stock</w:t>
      </w:r>
      <w:r w:rsidRPr="0042024C">
        <w:rPr>
          <w:rFonts w:ascii="Times New Roman" w:hAnsi="Times New Roman" w:cs="Times New Roman"/>
          <w:sz w:val="24"/>
          <w:szCs w:val="24"/>
          <w:lang w:val="en-GB"/>
        </w:rPr>
        <w:t xml:space="preserve"> company </w:t>
      </w:r>
      <w:r w:rsidR="00F9339E" w:rsidRPr="0042024C">
        <w:rPr>
          <w:rFonts w:ascii="Times New Roman" w:hAnsi="Times New Roman" w:cs="Times New Roman"/>
          <w:sz w:val="24"/>
          <w:szCs w:val="24"/>
          <w:lang w:val="en-GB"/>
        </w:rPr>
        <w:t>“</w:t>
      </w:r>
      <w:r w:rsidRPr="0042024C">
        <w:rPr>
          <w:rFonts w:ascii="Times New Roman" w:hAnsi="Times New Roman" w:cs="Times New Roman"/>
          <w:sz w:val="24"/>
          <w:szCs w:val="24"/>
          <w:lang w:val="en-GB"/>
        </w:rPr>
        <w:t>Ol</w:t>
      </w:r>
      <w:r w:rsidR="00177277">
        <w:rPr>
          <w:rFonts w:ascii="Times New Roman" w:hAnsi="Times New Roman" w:cs="Times New Roman"/>
          <w:sz w:val="24"/>
          <w:szCs w:val="24"/>
          <w:lang w:val="en-GB"/>
        </w:rPr>
        <w:t>pha</w:t>
      </w:r>
      <w:r w:rsidR="00F9339E" w:rsidRPr="0042024C">
        <w:rPr>
          <w:rFonts w:ascii="Times New Roman" w:hAnsi="Times New Roman" w:cs="Times New Roman"/>
          <w:sz w:val="24"/>
          <w:szCs w:val="24"/>
          <w:lang w:val="en-GB"/>
        </w:rPr>
        <w:t>”</w:t>
      </w:r>
      <w:r w:rsidRPr="0042024C">
        <w:rPr>
          <w:rFonts w:ascii="Times New Roman" w:hAnsi="Times New Roman" w:cs="Times New Roman"/>
          <w:sz w:val="24"/>
          <w:szCs w:val="24"/>
          <w:lang w:val="en-GB"/>
        </w:rPr>
        <w:t>, registration No</w:t>
      </w:r>
      <w:r w:rsidR="00F9339E" w:rsidRPr="0042024C">
        <w:rPr>
          <w:rFonts w:ascii="Times New Roman" w:hAnsi="Times New Roman" w:cs="Times New Roman"/>
          <w:sz w:val="24"/>
          <w:szCs w:val="24"/>
          <w:lang w:val="en-GB"/>
        </w:rPr>
        <w:t>.</w:t>
      </w:r>
      <w:r w:rsidRPr="0042024C">
        <w:rPr>
          <w:rFonts w:ascii="Times New Roman" w:hAnsi="Times New Roman" w:cs="Times New Roman"/>
          <w:sz w:val="24"/>
          <w:szCs w:val="24"/>
          <w:lang w:val="en-GB"/>
        </w:rPr>
        <w:t xml:space="preserve"> </w:t>
      </w:r>
      <w:r w:rsidRPr="0042024C">
        <w:rPr>
          <w:rFonts w:ascii="Times New Roman" w:eastAsia="Times New Roman" w:hAnsi="Times New Roman" w:cs="Times New Roman"/>
          <w:color w:val="000000"/>
          <w:sz w:val="24"/>
          <w:szCs w:val="24"/>
          <w:lang w:val="en-GB"/>
        </w:rPr>
        <w:t>40003007246 (</w:t>
      </w:r>
      <w:r w:rsidRPr="0042024C">
        <w:rPr>
          <w:rFonts w:ascii="Times New Roman" w:hAnsi="Times New Roman" w:cs="Times New Roman"/>
          <w:sz w:val="24"/>
          <w:szCs w:val="24"/>
          <w:lang w:val="en-GB"/>
        </w:rPr>
        <w:t xml:space="preserve">hereinafter </w:t>
      </w:r>
      <w:r w:rsidR="00F9339E" w:rsidRPr="0042024C">
        <w:rPr>
          <w:rFonts w:ascii="Times New Roman" w:hAnsi="Times New Roman" w:cs="Times New Roman"/>
          <w:sz w:val="24"/>
          <w:szCs w:val="24"/>
          <w:lang w:val="en-GB"/>
        </w:rPr>
        <w:t xml:space="preserve">referred to as </w:t>
      </w:r>
      <w:r w:rsidRPr="0042024C">
        <w:rPr>
          <w:rFonts w:ascii="Times New Roman" w:hAnsi="Times New Roman" w:cs="Times New Roman"/>
          <w:sz w:val="24"/>
          <w:szCs w:val="24"/>
          <w:lang w:val="en-GB"/>
        </w:rPr>
        <w:t xml:space="preserve">the </w:t>
      </w:r>
      <w:r w:rsidR="00F9339E" w:rsidRPr="0042024C">
        <w:rPr>
          <w:rFonts w:ascii="Times New Roman" w:hAnsi="Times New Roman" w:cs="Times New Roman"/>
          <w:sz w:val="24"/>
          <w:szCs w:val="24"/>
          <w:lang w:val="en-GB"/>
        </w:rPr>
        <w:t>C</w:t>
      </w:r>
      <w:r w:rsidRPr="0042024C">
        <w:rPr>
          <w:rFonts w:ascii="Times New Roman" w:hAnsi="Times New Roman" w:cs="Times New Roman"/>
          <w:sz w:val="24"/>
          <w:szCs w:val="24"/>
          <w:lang w:val="en-GB"/>
        </w:rPr>
        <w:t>ompany) (</w:t>
      </w:r>
      <w:r w:rsidR="0042024C" w:rsidRPr="0042024C">
        <w:rPr>
          <w:rFonts w:ascii="Times New Roman" w:hAnsi="Times New Roman" w:cs="Times New Roman"/>
          <w:sz w:val="24"/>
          <w:szCs w:val="24"/>
          <w:lang w:val="en-GB"/>
        </w:rPr>
        <w:t>concerning</w:t>
      </w:r>
      <w:r w:rsidRPr="0042024C">
        <w:rPr>
          <w:rFonts w:ascii="Times New Roman" w:hAnsi="Times New Roman" w:cs="Times New Roman"/>
          <w:sz w:val="24"/>
          <w:szCs w:val="24"/>
          <w:lang w:val="en-GB"/>
        </w:rPr>
        <w:t xml:space="preserve"> activities </w:t>
      </w:r>
      <w:r w:rsidR="00F9339E" w:rsidRPr="0042024C">
        <w:rPr>
          <w:rFonts w:ascii="Times New Roman" w:hAnsi="Times New Roman" w:cs="Times New Roman"/>
          <w:sz w:val="24"/>
          <w:szCs w:val="24"/>
          <w:lang w:val="en-GB"/>
        </w:rPr>
        <w:t xml:space="preserve">related to </w:t>
      </w:r>
      <w:r w:rsidRPr="0042024C">
        <w:rPr>
          <w:rFonts w:ascii="Times New Roman" w:hAnsi="Times New Roman" w:cs="Times New Roman"/>
          <w:sz w:val="24"/>
          <w:szCs w:val="24"/>
          <w:lang w:val="en-GB"/>
        </w:rPr>
        <w:t xml:space="preserve">information </w:t>
      </w:r>
      <w:r w:rsidR="00F9339E" w:rsidRPr="0042024C">
        <w:rPr>
          <w:rFonts w:ascii="Times New Roman" w:hAnsi="Times New Roman" w:cs="Times New Roman"/>
          <w:sz w:val="24"/>
          <w:szCs w:val="24"/>
          <w:lang w:val="en-GB"/>
        </w:rPr>
        <w:t xml:space="preserve">regarding </w:t>
      </w:r>
      <w:r w:rsidRPr="0042024C">
        <w:rPr>
          <w:rFonts w:ascii="Times New Roman" w:hAnsi="Times New Roman" w:cs="Times New Roman"/>
          <w:sz w:val="24"/>
          <w:szCs w:val="24"/>
          <w:lang w:val="en-GB"/>
        </w:rPr>
        <w:t xml:space="preserve">identified or identifiable individuals), which </w:t>
      </w:r>
      <w:r w:rsidR="001B7137" w:rsidRPr="0042024C">
        <w:rPr>
          <w:rFonts w:ascii="Times New Roman" w:hAnsi="Times New Roman" w:cs="Times New Roman"/>
          <w:sz w:val="24"/>
          <w:szCs w:val="24"/>
          <w:lang w:val="en-GB"/>
        </w:rPr>
        <w:t xml:space="preserve">shall be </w:t>
      </w:r>
      <w:r w:rsidRPr="0042024C">
        <w:rPr>
          <w:rFonts w:ascii="Times New Roman" w:hAnsi="Times New Roman" w:cs="Times New Roman"/>
          <w:sz w:val="24"/>
          <w:szCs w:val="24"/>
          <w:lang w:val="en-GB"/>
        </w:rPr>
        <w:t xml:space="preserve">performed upon the receipt of reports from patients, their representatives or healthcare professionals regarding adverse reactions to medicinal products </w:t>
      </w:r>
      <w:r w:rsidR="0042024C" w:rsidRPr="0042024C">
        <w:rPr>
          <w:rFonts w:ascii="Times New Roman" w:hAnsi="Times New Roman" w:cs="Times New Roman"/>
          <w:sz w:val="24"/>
          <w:szCs w:val="24"/>
          <w:lang w:val="en-GB"/>
        </w:rPr>
        <w:t xml:space="preserve">of </w:t>
      </w:r>
      <w:r w:rsidRPr="0042024C">
        <w:rPr>
          <w:rFonts w:ascii="Times New Roman" w:hAnsi="Times New Roman" w:cs="Times New Roman"/>
          <w:sz w:val="24"/>
          <w:szCs w:val="24"/>
          <w:lang w:val="en-GB"/>
        </w:rPr>
        <w:t xml:space="preserve">the </w:t>
      </w:r>
      <w:r w:rsidR="00F9339E" w:rsidRPr="0042024C">
        <w:rPr>
          <w:rFonts w:ascii="Times New Roman" w:hAnsi="Times New Roman" w:cs="Times New Roman"/>
          <w:sz w:val="24"/>
          <w:szCs w:val="24"/>
          <w:lang w:val="en-GB"/>
        </w:rPr>
        <w:t>Company</w:t>
      </w:r>
      <w:r w:rsidRPr="0042024C">
        <w:rPr>
          <w:rFonts w:ascii="Times New Roman" w:hAnsi="Times New Roman" w:cs="Times New Roman"/>
          <w:sz w:val="24"/>
          <w:szCs w:val="24"/>
          <w:lang w:val="en-GB"/>
        </w:rPr>
        <w:t xml:space="preserve"> (hereinafter </w:t>
      </w:r>
      <w:r w:rsidR="00F9339E" w:rsidRPr="0042024C">
        <w:rPr>
          <w:rFonts w:ascii="Times New Roman" w:hAnsi="Times New Roman" w:cs="Times New Roman"/>
          <w:sz w:val="24"/>
          <w:szCs w:val="24"/>
          <w:lang w:val="en-GB"/>
        </w:rPr>
        <w:t xml:space="preserve">referred to as the </w:t>
      </w:r>
      <w:r w:rsidRPr="0042024C">
        <w:rPr>
          <w:rFonts w:ascii="Times New Roman" w:hAnsi="Times New Roman" w:cs="Times New Roman"/>
          <w:sz w:val="24"/>
          <w:szCs w:val="24"/>
          <w:lang w:val="en-GB"/>
        </w:rPr>
        <w:t>Report).</w:t>
      </w:r>
    </w:p>
    <w:p w14:paraId="00000008" w14:textId="1105D19C"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F9339E"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w:t>
      </w:r>
      <w:r w:rsidR="00063C93" w:rsidRPr="0042024C">
        <w:rPr>
          <w:rFonts w:ascii="Times New Roman" w:eastAsia="Times New Roman" w:hAnsi="Times New Roman" w:cs="Times New Roman"/>
          <w:color w:val="222222"/>
          <w:sz w:val="24"/>
          <w:szCs w:val="24"/>
          <w:lang w:val="en-GB"/>
        </w:rPr>
        <w:t>highly values</w:t>
      </w:r>
      <w:r w:rsidRPr="0042024C">
        <w:rPr>
          <w:rFonts w:ascii="Times New Roman" w:eastAsia="Times New Roman" w:hAnsi="Times New Roman" w:cs="Times New Roman"/>
          <w:color w:val="222222"/>
          <w:sz w:val="24"/>
          <w:szCs w:val="24"/>
          <w:lang w:val="en-GB"/>
        </w:rPr>
        <w:t xml:space="preserve"> the personal data protection requirements and provides information </w:t>
      </w:r>
      <w:r w:rsidR="001B7137" w:rsidRPr="0042024C">
        <w:rPr>
          <w:rFonts w:ascii="Times New Roman" w:eastAsia="Times New Roman" w:hAnsi="Times New Roman" w:cs="Times New Roman"/>
          <w:color w:val="222222"/>
          <w:sz w:val="24"/>
          <w:szCs w:val="24"/>
          <w:lang w:val="en-GB"/>
        </w:rPr>
        <w:t>by issuing</w:t>
      </w:r>
      <w:r w:rsidRPr="0042024C">
        <w:rPr>
          <w:rFonts w:ascii="Times New Roman" w:eastAsia="Times New Roman" w:hAnsi="Times New Roman" w:cs="Times New Roman"/>
          <w:color w:val="222222"/>
          <w:sz w:val="24"/>
          <w:szCs w:val="24"/>
          <w:lang w:val="en-GB"/>
        </w:rPr>
        <w:t xml:space="preserve"> </w:t>
      </w:r>
      <w:r w:rsidR="00063C93" w:rsidRPr="0042024C">
        <w:rPr>
          <w:rFonts w:ascii="Times New Roman" w:eastAsia="Times New Roman" w:hAnsi="Times New Roman" w:cs="Times New Roman"/>
          <w:color w:val="222222"/>
          <w:sz w:val="24"/>
          <w:szCs w:val="24"/>
          <w:lang w:val="en-GB"/>
        </w:rPr>
        <w:t>th</w:t>
      </w:r>
      <w:r w:rsidR="001B7137" w:rsidRPr="0042024C">
        <w:rPr>
          <w:rFonts w:ascii="Times New Roman" w:eastAsia="Times New Roman" w:hAnsi="Times New Roman" w:cs="Times New Roman"/>
          <w:color w:val="222222"/>
          <w:sz w:val="24"/>
          <w:szCs w:val="24"/>
          <w:lang w:val="en-GB"/>
        </w:rPr>
        <w:t>is</w:t>
      </w:r>
      <w:r w:rsidR="00063C93" w:rsidRPr="0042024C">
        <w:rPr>
          <w:rFonts w:ascii="Times New Roman" w:eastAsia="Times New Roman" w:hAnsi="Times New Roman" w:cs="Times New Roman"/>
          <w:color w:val="222222"/>
          <w:sz w:val="24"/>
          <w:szCs w:val="24"/>
          <w:lang w:val="en-GB"/>
        </w:rPr>
        <w:t xml:space="preserve"> </w:t>
      </w:r>
      <w:r w:rsidR="001B7137" w:rsidRPr="0042024C">
        <w:rPr>
          <w:rFonts w:ascii="Times New Roman" w:eastAsia="Times New Roman" w:hAnsi="Times New Roman" w:cs="Times New Roman"/>
          <w:color w:val="222222"/>
          <w:sz w:val="24"/>
          <w:szCs w:val="24"/>
          <w:lang w:val="en-GB"/>
        </w:rPr>
        <w:t>Statement</w:t>
      </w:r>
      <w:r w:rsidR="00063C93"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 xml:space="preserve">in order to ensure the possibility for the </w:t>
      </w:r>
      <w:r w:rsidR="001B7137" w:rsidRPr="0042024C">
        <w:rPr>
          <w:rFonts w:ascii="Times New Roman" w:eastAsia="Times New Roman" w:hAnsi="Times New Roman" w:cs="Times New Roman"/>
          <w:color w:val="222222"/>
          <w:sz w:val="24"/>
          <w:szCs w:val="24"/>
          <w:lang w:val="en-GB"/>
        </w:rPr>
        <w:t xml:space="preserve">Reporter </w:t>
      </w:r>
      <w:r w:rsidRPr="0042024C">
        <w:rPr>
          <w:rFonts w:ascii="Times New Roman" w:eastAsia="Times New Roman" w:hAnsi="Times New Roman" w:cs="Times New Roman"/>
          <w:color w:val="222222"/>
          <w:sz w:val="24"/>
          <w:szCs w:val="24"/>
          <w:lang w:val="en-GB"/>
        </w:rPr>
        <w:t xml:space="preserve">of adverse reactions </w:t>
      </w:r>
      <w:r w:rsidR="00063C93" w:rsidRPr="0042024C">
        <w:rPr>
          <w:rFonts w:ascii="Times New Roman" w:eastAsia="Times New Roman" w:hAnsi="Times New Roman" w:cs="Times New Roman"/>
          <w:color w:val="222222"/>
          <w:sz w:val="24"/>
          <w:szCs w:val="24"/>
          <w:lang w:val="en-GB"/>
        </w:rPr>
        <w:t xml:space="preserve">to </w:t>
      </w:r>
      <w:r w:rsidRPr="0042024C">
        <w:rPr>
          <w:rFonts w:ascii="Times New Roman" w:eastAsia="Times New Roman" w:hAnsi="Times New Roman" w:cs="Times New Roman"/>
          <w:color w:val="222222"/>
          <w:sz w:val="24"/>
          <w:szCs w:val="24"/>
          <w:lang w:val="en-GB"/>
        </w:rPr>
        <w:t xml:space="preserve">medicinal products to understand what, why and in what way is done with </w:t>
      </w:r>
      <w:r w:rsidR="002B3903"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personal data by ensuring </w:t>
      </w:r>
      <w:r w:rsidR="00063C93"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monitoring (pharmacovigilance) of the use of medicinal products </w:t>
      </w:r>
      <w:r w:rsidR="0042024C" w:rsidRPr="0042024C">
        <w:rPr>
          <w:rFonts w:ascii="Times New Roman" w:eastAsia="Times New Roman" w:hAnsi="Times New Roman" w:cs="Times New Roman"/>
          <w:color w:val="222222"/>
          <w:sz w:val="24"/>
          <w:szCs w:val="24"/>
          <w:lang w:val="en-GB"/>
        </w:rPr>
        <w:t xml:space="preserve">by </w:t>
      </w:r>
      <w:r w:rsidRPr="0042024C">
        <w:rPr>
          <w:rFonts w:ascii="Times New Roman" w:eastAsia="Times New Roman" w:hAnsi="Times New Roman" w:cs="Times New Roman"/>
          <w:color w:val="222222"/>
          <w:sz w:val="24"/>
          <w:szCs w:val="24"/>
          <w:lang w:val="en-GB"/>
        </w:rPr>
        <w:t xml:space="preserve">the </w:t>
      </w:r>
      <w:r w:rsidR="00063C93" w:rsidRPr="0042024C">
        <w:rPr>
          <w:rFonts w:ascii="Times New Roman" w:eastAsia="Times New Roman" w:hAnsi="Times New Roman" w:cs="Times New Roman"/>
          <w:color w:val="222222"/>
          <w:sz w:val="24"/>
          <w:szCs w:val="24"/>
          <w:lang w:val="en-GB"/>
        </w:rPr>
        <w:t xml:space="preserve">Company </w:t>
      </w:r>
      <w:r w:rsidRPr="0042024C">
        <w:rPr>
          <w:rFonts w:ascii="Times New Roman" w:eastAsia="Times New Roman" w:hAnsi="Times New Roman" w:cs="Times New Roman"/>
          <w:color w:val="222222"/>
          <w:sz w:val="24"/>
          <w:szCs w:val="24"/>
          <w:lang w:val="en-GB"/>
        </w:rPr>
        <w:t>in accordance with the procedures specified in the regulatory enactments.</w:t>
      </w:r>
    </w:p>
    <w:p w14:paraId="00000009" w14:textId="6F4E4E97"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The term</w:t>
      </w:r>
      <w:r w:rsidR="00063C93" w:rsidRPr="0042024C">
        <w:rPr>
          <w:rFonts w:ascii="Times New Roman" w:eastAsia="Times New Roman" w:hAnsi="Times New Roman" w:cs="Times New Roman"/>
          <w:color w:val="222222"/>
          <w:sz w:val="24"/>
          <w:szCs w:val="24"/>
          <w:lang w:val="en-GB"/>
        </w:rPr>
        <w:t>s</w:t>
      </w:r>
      <w:r w:rsidRPr="0042024C">
        <w:rPr>
          <w:rFonts w:ascii="Times New Roman" w:eastAsia="Times New Roman" w:hAnsi="Times New Roman" w:cs="Times New Roman"/>
          <w:color w:val="222222"/>
          <w:sz w:val="24"/>
          <w:szCs w:val="24"/>
          <w:lang w:val="en-GB"/>
        </w:rPr>
        <w:t xml:space="preserve"> “</w:t>
      </w:r>
      <w:r w:rsidR="00063C93"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ontroller”, “</w:t>
      </w:r>
      <w:r w:rsidR="00063C93" w:rsidRPr="0042024C">
        <w:rPr>
          <w:rFonts w:ascii="Times New Roman" w:eastAsia="Times New Roman" w:hAnsi="Times New Roman" w:cs="Times New Roman"/>
          <w:color w:val="222222"/>
          <w:sz w:val="24"/>
          <w:szCs w:val="24"/>
          <w:lang w:val="en-GB"/>
        </w:rPr>
        <w:t>p</w:t>
      </w:r>
      <w:r w:rsidRPr="0042024C">
        <w:rPr>
          <w:rFonts w:ascii="Times New Roman" w:eastAsia="Times New Roman" w:hAnsi="Times New Roman" w:cs="Times New Roman"/>
          <w:color w:val="222222"/>
          <w:sz w:val="24"/>
          <w:szCs w:val="24"/>
          <w:lang w:val="en-GB"/>
        </w:rPr>
        <w:t>rocessor”, “</w:t>
      </w:r>
      <w:r w:rsidR="00063C93" w:rsidRPr="0042024C">
        <w:rPr>
          <w:rFonts w:ascii="Times New Roman" w:eastAsia="Times New Roman" w:hAnsi="Times New Roman" w:cs="Times New Roman"/>
          <w:color w:val="222222"/>
          <w:sz w:val="24"/>
          <w:szCs w:val="24"/>
          <w:lang w:val="en-GB"/>
        </w:rPr>
        <w:t>p</w:t>
      </w:r>
      <w:r w:rsidRPr="0042024C">
        <w:rPr>
          <w:rFonts w:ascii="Times New Roman" w:eastAsia="Times New Roman" w:hAnsi="Times New Roman" w:cs="Times New Roman"/>
          <w:color w:val="222222"/>
          <w:sz w:val="24"/>
          <w:szCs w:val="24"/>
          <w:lang w:val="en-GB"/>
        </w:rPr>
        <w:t xml:space="preserve">ersonal </w:t>
      </w:r>
      <w:r w:rsidR="00063C93" w:rsidRPr="0042024C">
        <w:rPr>
          <w:rFonts w:ascii="Times New Roman" w:eastAsia="Times New Roman" w:hAnsi="Times New Roman" w:cs="Times New Roman"/>
          <w:color w:val="222222"/>
          <w:sz w:val="24"/>
          <w:szCs w:val="24"/>
          <w:lang w:val="en-GB"/>
        </w:rPr>
        <w:t>d</w:t>
      </w:r>
      <w:r w:rsidRPr="0042024C">
        <w:rPr>
          <w:rFonts w:ascii="Times New Roman" w:eastAsia="Times New Roman" w:hAnsi="Times New Roman" w:cs="Times New Roman"/>
          <w:color w:val="222222"/>
          <w:sz w:val="24"/>
          <w:szCs w:val="24"/>
          <w:lang w:val="en-GB"/>
        </w:rPr>
        <w:t>ata”, “</w:t>
      </w:r>
      <w:r w:rsidR="00063C93" w:rsidRPr="0042024C">
        <w:rPr>
          <w:rFonts w:ascii="Times New Roman" w:eastAsia="Times New Roman" w:hAnsi="Times New Roman" w:cs="Times New Roman"/>
          <w:color w:val="222222"/>
          <w:sz w:val="24"/>
          <w:szCs w:val="24"/>
          <w:lang w:val="en-GB"/>
        </w:rPr>
        <w:t>p</w:t>
      </w:r>
      <w:r w:rsidRPr="0042024C">
        <w:rPr>
          <w:rFonts w:ascii="Times New Roman" w:eastAsia="Times New Roman" w:hAnsi="Times New Roman" w:cs="Times New Roman"/>
          <w:color w:val="222222"/>
          <w:sz w:val="24"/>
          <w:szCs w:val="24"/>
          <w:lang w:val="en-GB"/>
        </w:rPr>
        <w:t>rocessing”, “</w:t>
      </w:r>
      <w:r w:rsidR="00063C93" w:rsidRPr="0042024C">
        <w:rPr>
          <w:rFonts w:ascii="Times New Roman" w:eastAsia="Times New Roman" w:hAnsi="Times New Roman" w:cs="Times New Roman"/>
          <w:color w:val="222222"/>
          <w:sz w:val="24"/>
          <w:szCs w:val="24"/>
          <w:lang w:val="en-GB"/>
        </w:rPr>
        <w:t>d</w:t>
      </w:r>
      <w:r w:rsidRPr="0042024C">
        <w:rPr>
          <w:rFonts w:ascii="Times New Roman" w:eastAsia="Times New Roman" w:hAnsi="Times New Roman" w:cs="Times New Roman"/>
          <w:color w:val="222222"/>
          <w:sz w:val="24"/>
          <w:szCs w:val="24"/>
          <w:lang w:val="en-GB"/>
        </w:rPr>
        <w:t xml:space="preserve">ata </w:t>
      </w:r>
      <w:r w:rsidR="00063C93" w:rsidRPr="0042024C">
        <w:rPr>
          <w:rFonts w:ascii="Times New Roman" w:eastAsia="Times New Roman" w:hAnsi="Times New Roman" w:cs="Times New Roman"/>
          <w:color w:val="222222"/>
          <w:sz w:val="24"/>
          <w:szCs w:val="24"/>
          <w:lang w:val="en-GB"/>
        </w:rPr>
        <w:t>s</w:t>
      </w:r>
      <w:r w:rsidRPr="0042024C">
        <w:rPr>
          <w:rFonts w:ascii="Times New Roman" w:eastAsia="Times New Roman" w:hAnsi="Times New Roman" w:cs="Times New Roman"/>
          <w:color w:val="222222"/>
          <w:sz w:val="24"/>
          <w:szCs w:val="24"/>
          <w:lang w:val="en-GB"/>
        </w:rPr>
        <w:t xml:space="preserve">ubject” used </w:t>
      </w:r>
      <w:r w:rsidR="00063C93" w:rsidRPr="0042024C">
        <w:rPr>
          <w:rFonts w:ascii="Times New Roman" w:eastAsia="Times New Roman" w:hAnsi="Times New Roman" w:cs="Times New Roman"/>
          <w:color w:val="222222"/>
          <w:sz w:val="24"/>
          <w:szCs w:val="24"/>
          <w:lang w:val="en-GB"/>
        </w:rPr>
        <w:t xml:space="preserve">in the </w:t>
      </w:r>
      <w:r w:rsidR="001B7137" w:rsidRPr="0042024C">
        <w:rPr>
          <w:rFonts w:ascii="Times New Roman" w:eastAsia="Times New Roman" w:hAnsi="Times New Roman" w:cs="Times New Roman"/>
          <w:color w:val="222222"/>
          <w:sz w:val="24"/>
          <w:szCs w:val="24"/>
          <w:lang w:val="en-GB"/>
        </w:rPr>
        <w:t>Statement</w:t>
      </w:r>
      <w:r w:rsidR="00063C93"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 xml:space="preserve">shall be </w:t>
      </w:r>
      <w:r w:rsidR="00063C93" w:rsidRPr="0042024C">
        <w:rPr>
          <w:rFonts w:ascii="Times New Roman" w:eastAsia="Times New Roman" w:hAnsi="Times New Roman" w:cs="Times New Roman"/>
          <w:color w:val="222222"/>
          <w:sz w:val="24"/>
          <w:szCs w:val="24"/>
          <w:lang w:val="en-GB"/>
        </w:rPr>
        <w:t xml:space="preserve">used </w:t>
      </w:r>
      <w:r w:rsidRPr="0042024C">
        <w:rPr>
          <w:rFonts w:ascii="Times New Roman" w:eastAsia="Times New Roman" w:hAnsi="Times New Roman" w:cs="Times New Roman"/>
          <w:color w:val="222222"/>
          <w:sz w:val="24"/>
          <w:szCs w:val="24"/>
          <w:lang w:val="en-GB"/>
        </w:rPr>
        <w:t xml:space="preserve">as defined in Article 4 </w:t>
      </w:r>
      <w:r w:rsidR="00063C93" w:rsidRPr="0042024C">
        <w:rPr>
          <w:rFonts w:ascii="Times New Roman" w:eastAsia="Times New Roman" w:hAnsi="Times New Roman" w:cs="Times New Roman"/>
          <w:color w:val="222222"/>
          <w:sz w:val="24"/>
          <w:szCs w:val="24"/>
          <w:lang w:val="en-GB"/>
        </w:rPr>
        <w:t>of the GDPR</w:t>
      </w:r>
      <w:r w:rsidRPr="0042024C">
        <w:rPr>
          <w:rFonts w:ascii="Times New Roman" w:eastAsia="Times New Roman" w:hAnsi="Times New Roman" w:cs="Times New Roman"/>
          <w:color w:val="222222"/>
          <w:sz w:val="24"/>
          <w:szCs w:val="24"/>
          <w:lang w:val="en-GB"/>
        </w:rPr>
        <w:t>.</w:t>
      </w:r>
    </w:p>
    <w:p w14:paraId="0000000A" w14:textId="77777777" w:rsidR="00277D5F" w:rsidRPr="0042024C" w:rsidRDefault="00277D5F">
      <w:pPr>
        <w:shd w:val="clear" w:color="auto" w:fill="FFFFFF"/>
        <w:spacing w:after="0" w:line="240" w:lineRule="auto"/>
        <w:jc w:val="both"/>
        <w:rPr>
          <w:rFonts w:ascii="Times New Roman" w:eastAsia="Times New Roman" w:hAnsi="Times New Roman" w:cs="Times New Roman"/>
          <w:b/>
          <w:color w:val="222222"/>
          <w:sz w:val="24"/>
          <w:szCs w:val="24"/>
          <w:lang w:val="en-GB"/>
        </w:rPr>
      </w:pPr>
    </w:p>
    <w:p w14:paraId="0000000B" w14:textId="27996809" w:rsidR="00277D5F" w:rsidRPr="0042024C" w:rsidRDefault="00B63CBC">
      <w:pPr>
        <w:shd w:val="clear" w:color="auto" w:fill="FFFFFF"/>
        <w:spacing w:after="0" w:line="240" w:lineRule="auto"/>
        <w:jc w:val="both"/>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 xml:space="preserve">Controller </w:t>
      </w:r>
      <w:r w:rsidR="00063C93" w:rsidRPr="0042024C">
        <w:rPr>
          <w:rFonts w:ascii="Times New Roman" w:eastAsia="Times New Roman" w:hAnsi="Times New Roman" w:cs="Times New Roman"/>
          <w:b/>
          <w:color w:val="222222"/>
          <w:sz w:val="24"/>
          <w:szCs w:val="24"/>
          <w:lang w:val="en-GB"/>
        </w:rPr>
        <w:t>–</w:t>
      </w:r>
      <w:r w:rsidRPr="0042024C">
        <w:rPr>
          <w:rFonts w:ascii="Times New Roman" w:eastAsia="Times New Roman" w:hAnsi="Times New Roman" w:cs="Times New Roman"/>
          <w:b/>
          <w:color w:val="222222"/>
          <w:sz w:val="24"/>
          <w:szCs w:val="24"/>
          <w:lang w:val="en-GB"/>
        </w:rPr>
        <w:t xml:space="preserve"> </w:t>
      </w:r>
      <w:r w:rsidR="00063C93" w:rsidRPr="0042024C">
        <w:rPr>
          <w:rFonts w:ascii="Times New Roman" w:eastAsia="Times New Roman" w:hAnsi="Times New Roman" w:cs="Times New Roman"/>
          <w:b/>
          <w:color w:val="222222"/>
          <w:sz w:val="24"/>
          <w:szCs w:val="24"/>
          <w:lang w:val="en-GB"/>
        </w:rPr>
        <w:t xml:space="preserve">the party </w:t>
      </w:r>
      <w:r w:rsidRPr="0042024C">
        <w:rPr>
          <w:rFonts w:ascii="Times New Roman" w:eastAsia="Times New Roman" w:hAnsi="Times New Roman" w:cs="Times New Roman"/>
          <w:b/>
          <w:color w:val="222222"/>
          <w:sz w:val="24"/>
          <w:szCs w:val="24"/>
          <w:lang w:val="en-GB"/>
        </w:rPr>
        <w:t xml:space="preserve">responsible for </w:t>
      </w:r>
      <w:r w:rsidR="00063C93" w:rsidRPr="0042024C">
        <w:rPr>
          <w:rFonts w:ascii="Times New Roman" w:eastAsia="Times New Roman" w:hAnsi="Times New Roman" w:cs="Times New Roman"/>
          <w:b/>
          <w:color w:val="222222"/>
          <w:sz w:val="24"/>
          <w:szCs w:val="24"/>
          <w:lang w:val="en-GB"/>
        </w:rPr>
        <w:t xml:space="preserve">data </w:t>
      </w:r>
      <w:r w:rsidRPr="0042024C">
        <w:rPr>
          <w:rFonts w:ascii="Times New Roman" w:eastAsia="Times New Roman" w:hAnsi="Times New Roman" w:cs="Times New Roman"/>
          <w:b/>
          <w:color w:val="222222"/>
          <w:sz w:val="24"/>
          <w:szCs w:val="24"/>
          <w:lang w:val="en-GB"/>
        </w:rPr>
        <w:t>processing</w:t>
      </w:r>
    </w:p>
    <w:p w14:paraId="0000000C" w14:textId="793C4A1B" w:rsidR="00277D5F" w:rsidRPr="0042024C" w:rsidRDefault="00063C93">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Controller</w:t>
      </w:r>
      <w:r w:rsidR="00B63CBC"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 xml:space="preserve">joint stock </w:t>
      </w:r>
      <w:r w:rsidR="00B63CBC" w:rsidRPr="0042024C">
        <w:rPr>
          <w:rFonts w:ascii="Times New Roman" w:eastAsia="Times New Roman" w:hAnsi="Times New Roman" w:cs="Times New Roman"/>
          <w:color w:val="222222"/>
          <w:sz w:val="24"/>
          <w:szCs w:val="24"/>
          <w:lang w:val="en-GB"/>
        </w:rPr>
        <w:t xml:space="preserve">company </w:t>
      </w:r>
      <w:r w:rsidRPr="0042024C">
        <w:rPr>
          <w:rFonts w:ascii="Times New Roman" w:eastAsia="Times New Roman" w:hAnsi="Times New Roman" w:cs="Times New Roman"/>
          <w:color w:val="222222"/>
          <w:sz w:val="24"/>
          <w:szCs w:val="24"/>
          <w:lang w:val="en-GB"/>
        </w:rPr>
        <w:t>“</w:t>
      </w:r>
      <w:r w:rsidR="00B63CBC" w:rsidRPr="0042024C">
        <w:rPr>
          <w:rFonts w:ascii="Times New Roman" w:eastAsia="Times New Roman" w:hAnsi="Times New Roman" w:cs="Times New Roman"/>
          <w:color w:val="222222"/>
          <w:sz w:val="24"/>
          <w:szCs w:val="24"/>
          <w:lang w:val="en-GB"/>
        </w:rPr>
        <w:t>Ol</w:t>
      </w:r>
      <w:r w:rsidR="00177277">
        <w:rPr>
          <w:rFonts w:ascii="Times New Roman" w:eastAsia="Times New Roman" w:hAnsi="Times New Roman" w:cs="Times New Roman"/>
          <w:color w:val="222222"/>
          <w:sz w:val="24"/>
          <w:szCs w:val="24"/>
          <w:lang w:val="en-GB"/>
        </w:rPr>
        <w:t>pha</w:t>
      </w:r>
      <w:r w:rsidRPr="0042024C">
        <w:rPr>
          <w:rFonts w:ascii="Times New Roman" w:eastAsia="Times New Roman" w:hAnsi="Times New Roman" w:cs="Times New Roman"/>
          <w:color w:val="222222"/>
          <w:sz w:val="24"/>
          <w:szCs w:val="24"/>
          <w:lang w:val="en-GB"/>
        </w:rPr>
        <w:t>”</w:t>
      </w:r>
      <w:r w:rsidR="00B63CBC" w:rsidRPr="0042024C">
        <w:rPr>
          <w:rFonts w:ascii="Times New Roman" w:eastAsia="Times New Roman" w:hAnsi="Times New Roman" w:cs="Times New Roman"/>
          <w:color w:val="222222"/>
          <w:sz w:val="24"/>
          <w:szCs w:val="24"/>
          <w:lang w:val="en-GB"/>
        </w:rPr>
        <w:t>, registration No</w:t>
      </w:r>
      <w:r w:rsidRPr="0042024C">
        <w:rPr>
          <w:rFonts w:ascii="Times New Roman" w:eastAsia="Times New Roman" w:hAnsi="Times New Roman" w:cs="Times New Roman"/>
          <w:color w:val="222222"/>
          <w:sz w:val="24"/>
          <w:szCs w:val="24"/>
          <w:lang w:val="en-GB"/>
        </w:rPr>
        <w:t>.</w:t>
      </w:r>
      <w:r w:rsidR="00B63CBC" w:rsidRPr="0042024C">
        <w:rPr>
          <w:rFonts w:ascii="Times New Roman" w:eastAsia="Times New Roman" w:hAnsi="Times New Roman" w:cs="Times New Roman"/>
          <w:color w:val="000000"/>
          <w:sz w:val="24"/>
          <w:szCs w:val="24"/>
          <w:lang w:val="en-GB"/>
        </w:rPr>
        <w:t>40003007246 (</w:t>
      </w:r>
      <w:r w:rsidRPr="0042024C">
        <w:rPr>
          <w:rFonts w:ascii="Times New Roman" w:eastAsia="Times New Roman" w:hAnsi="Times New Roman" w:cs="Times New Roman"/>
          <w:color w:val="000000"/>
          <w:sz w:val="24"/>
          <w:szCs w:val="24"/>
          <w:lang w:val="en-GB"/>
        </w:rPr>
        <w:t>C</w:t>
      </w:r>
      <w:r w:rsidR="00B63CBC" w:rsidRPr="0042024C">
        <w:rPr>
          <w:rFonts w:ascii="Times New Roman" w:eastAsia="Times New Roman" w:hAnsi="Times New Roman" w:cs="Times New Roman"/>
          <w:color w:val="000000"/>
          <w:sz w:val="24"/>
          <w:szCs w:val="24"/>
          <w:lang w:val="en-GB"/>
        </w:rPr>
        <w:t>ompany)</w:t>
      </w:r>
      <w:r w:rsidR="00B63CBC" w:rsidRPr="0042024C">
        <w:rPr>
          <w:rFonts w:ascii="Times New Roman" w:eastAsia="Times New Roman" w:hAnsi="Times New Roman" w:cs="Times New Roman"/>
          <w:color w:val="222222"/>
          <w:sz w:val="24"/>
          <w:szCs w:val="24"/>
          <w:lang w:val="en-GB"/>
        </w:rPr>
        <w:t xml:space="preserve">. Contact details of the </w:t>
      </w:r>
      <w:r w:rsidRPr="0042024C">
        <w:rPr>
          <w:rFonts w:ascii="Times New Roman" w:eastAsia="Times New Roman" w:hAnsi="Times New Roman" w:cs="Times New Roman"/>
          <w:color w:val="222222"/>
          <w:sz w:val="24"/>
          <w:szCs w:val="24"/>
          <w:lang w:val="en-GB"/>
        </w:rPr>
        <w:t>C</w:t>
      </w:r>
      <w:r w:rsidR="00B63CBC" w:rsidRPr="0042024C">
        <w:rPr>
          <w:rFonts w:ascii="Times New Roman" w:eastAsia="Times New Roman" w:hAnsi="Times New Roman" w:cs="Times New Roman"/>
          <w:color w:val="222222"/>
          <w:sz w:val="24"/>
          <w:szCs w:val="24"/>
          <w:lang w:val="en-GB"/>
        </w:rPr>
        <w:t xml:space="preserve">ontroller </w:t>
      </w:r>
      <w:r w:rsidRPr="0042024C">
        <w:rPr>
          <w:rFonts w:ascii="Times New Roman" w:eastAsia="Times New Roman" w:hAnsi="Times New Roman" w:cs="Times New Roman"/>
          <w:color w:val="222222"/>
          <w:sz w:val="24"/>
          <w:szCs w:val="24"/>
          <w:lang w:val="en-GB"/>
        </w:rPr>
        <w:t xml:space="preserve">regarding matters related to </w:t>
      </w:r>
      <w:r w:rsidR="00B63CBC" w:rsidRPr="0042024C">
        <w:rPr>
          <w:rFonts w:ascii="Times New Roman" w:eastAsia="Times New Roman" w:hAnsi="Times New Roman" w:cs="Times New Roman"/>
          <w:color w:val="222222"/>
          <w:sz w:val="24"/>
          <w:szCs w:val="24"/>
          <w:lang w:val="en-GB"/>
        </w:rPr>
        <w:t>personal data protection:</w:t>
      </w:r>
    </w:p>
    <w:p w14:paraId="0000000D" w14:textId="53E91004"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Registered office: </w:t>
      </w:r>
      <w:r w:rsidR="00063C93" w:rsidRPr="0042024C">
        <w:rPr>
          <w:rFonts w:ascii="Times New Roman" w:eastAsia="Times New Roman" w:hAnsi="Times New Roman" w:cs="Times New Roman"/>
          <w:color w:val="222222"/>
          <w:sz w:val="24"/>
          <w:szCs w:val="24"/>
          <w:lang w:val="en-GB"/>
        </w:rPr>
        <w:t>Rūpnīcu s</w:t>
      </w:r>
      <w:r w:rsidRPr="0042024C">
        <w:rPr>
          <w:rFonts w:ascii="Times New Roman" w:eastAsia="Times New Roman" w:hAnsi="Times New Roman" w:cs="Times New Roman"/>
          <w:color w:val="222222"/>
          <w:sz w:val="24"/>
          <w:szCs w:val="24"/>
          <w:lang w:val="en-GB"/>
        </w:rPr>
        <w:t xml:space="preserve">treet 5, </w:t>
      </w:r>
      <w:r w:rsidR="00A209AD" w:rsidRPr="0042024C">
        <w:rPr>
          <w:rFonts w:ascii="Times New Roman" w:eastAsia="Times New Roman" w:hAnsi="Times New Roman" w:cs="Times New Roman"/>
          <w:color w:val="222222"/>
          <w:sz w:val="24"/>
          <w:szCs w:val="24"/>
          <w:lang w:val="en-GB"/>
        </w:rPr>
        <w:t>Olaine</w:t>
      </w:r>
      <w:r w:rsidRPr="0042024C">
        <w:rPr>
          <w:rFonts w:ascii="Times New Roman" w:eastAsia="Times New Roman" w:hAnsi="Times New Roman" w:cs="Times New Roman"/>
          <w:color w:val="222222"/>
          <w:sz w:val="24"/>
          <w:szCs w:val="24"/>
          <w:lang w:val="en-GB"/>
        </w:rPr>
        <w:t xml:space="preserve">, </w:t>
      </w:r>
      <w:r w:rsidR="00063C93" w:rsidRPr="0042024C">
        <w:rPr>
          <w:rFonts w:ascii="Times New Roman" w:eastAsia="Times New Roman" w:hAnsi="Times New Roman" w:cs="Times New Roman"/>
          <w:color w:val="222222"/>
          <w:sz w:val="24"/>
          <w:szCs w:val="24"/>
          <w:lang w:val="en-GB"/>
        </w:rPr>
        <w:t xml:space="preserve">Olaine </w:t>
      </w:r>
      <w:r w:rsidRPr="0042024C">
        <w:rPr>
          <w:rFonts w:ascii="Times New Roman" w:eastAsia="Times New Roman" w:hAnsi="Times New Roman" w:cs="Times New Roman"/>
          <w:color w:val="222222"/>
          <w:sz w:val="24"/>
          <w:szCs w:val="24"/>
          <w:lang w:val="en-GB"/>
        </w:rPr>
        <w:t>Municipality, LV-2114;</w:t>
      </w:r>
    </w:p>
    <w:p w14:paraId="0000000E" w14:textId="52B2FC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bookmarkStart w:id="2" w:name="_30j0zll" w:colFirst="0" w:colLast="0"/>
      <w:bookmarkEnd w:id="2"/>
      <w:r w:rsidRPr="0042024C">
        <w:rPr>
          <w:rFonts w:ascii="Times New Roman" w:eastAsia="Times New Roman" w:hAnsi="Times New Roman" w:cs="Times New Roman"/>
          <w:color w:val="222222"/>
          <w:sz w:val="24"/>
          <w:szCs w:val="24"/>
          <w:lang w:val="en-GB"/>
        </w:rPr>
        <w:t>E</w:t>
      </w:r>
      <w:r w:rsidR="00063C93"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mail address: </w:t>
      </w:r>
      <w:hyperlink r:id="rId7" w:history="1">
        <w:r w:rsidR="00177277">
          <w:rPr>
            <w:rStyle w:val="Hyperlink"/>
            <w:rFonts w:ascii="Times New Roman" w:hAnsi="Times New Roman" w:cs="Times New Roman"/>
            <w:sz w:val="24"/>
            <w:szCs w:val="24"/>
            <w:lang w:val="en-GB"/>
          </w:rPr>
          <w:t>dataprotection@olpha.eu</w:t>
        </w:r>
      </w:hyperlink>
      <w:r w:rsidRPr="0042024C">
        <w:rPr>
          <w:rFonts w:ascii="Times New Roman" w:eastAsia="Times New Roman" w:hAnsi="Times New Roman" w:cs="Times New Roman"/>
          <w:color w:val="000000"/>
          <w:sz w:val="24"/>
          <w:szCs w:val="24"/>
          <w:lang w:val="en-GB"/>
        </w:rPr>
        <w:t>;</w:t>
      </w:r>
    </w:p>
    <w:p w14:paraId="0000000F" w14:textId="2865B002"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Phone No</w:t>
      </w:r>
      <w:r w:rsidR="00063C93"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 +371 28327856.</w:t>
      </w:r>
    </w:p>
    <w:p w14:paraId="00000010" w14:textId="77777777" w:rsidR="00277D5F" w:rsidRPr="0042024C" w:rsidRDefault="00277D5F">
      <w:pPr>
        <w:shd w:val="clear" w:color="auto" w:fill="FFFFFF"/>
        <w:spacing w:after="0" w:line="240" w:lineRule="auto"/>
        <w:jc w:val="both"/>
        <w:rPr>
          <w:rFonts w:ascii="Times New Roman" w:eastAsia="Times New Roman" w:hAnsi="Times New Roman" w:cs="Times New Roman"/>
          <w:b/>
          <w:color w:val="222222"/>
          <w:sz w:val="24"/>
          <w:szCs w:val="24"/>
          <w:lang w:val="en-GB"/>
        </w:rPr>
      </w:pPr>
    </w:p>
    <w:p w14:paraId="00000011" w14:textId="68E18D89" w:rsidR="00277D5F" w:rsidRPr="0042024C" w:rsidRDefault="00B63CBC">
      <w:pPr>
        <w:shd w:val="clear" w:color="auto" w:fill="FFFFFF"/>
        <w:spacing w:after="0" w:line="240" w:lineRule="auto"/>
        <w:jc w:val="both"/>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 xml:space="preserve">Data subjects whose personal data are processed and </w:t>
      </w:r>
      <w:r w:rsidR="00063C93" w:rsidRPr="0042024C">
        <w:rPr>
          <w:rFonts w:ascii="Times New Roman" w:eastAsia="Times New Roman" w:hAnsi="Times New Roman" w:cs="Times New Roman"/>
          <w:b/>
          <w:color w:val="222222"/>
          <w:sz w:val="24"/>
          <w:szCs w:val="24"/>
          <w:lang w:val="en-GB"/>
        </w:rPr>
        <w:t xml:space="preserve">the </w:t>
      </w:r>
      <w:r w:rsidRPr="0042024C">
        <w:rPr>
          <w:rFonts w:ascii="Times New Roman" w:eastAsia="Times New Roman" w:hAnsi="Times New Roman" w:cs="Times New Roman"/>
          <w:b/>
          <w:color w:val="222222"/>
          <w:sz w:val="24"/>
          <w:szCs w:val="24"/>
          <w:lang w:val="en-GB"/>
        </w:rPr>
        <w:t>source of personal data</w:t>
      </w:r>
    </w:p>
    <w:p w14:paraId="00000012" w14:textId="46FE6D09"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063C93"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shall receive </w:t>
      </w:r>
      <w:r w:rsidR="00063C93" w:rsidRPr="0042024C">
        <w:rPr>
          <w:rFonts w:ascii="Times New Roman" w:eastAsia="Times New Roman" w:hAnsi="Times New Roman" w:cs="Times New Roman"/>
          <w:color w:val="222222"/>
          <w:sz w:val="24"/>
          <w:szCs w:val="24"/>
          <w:lang w:val="en-GB"/>
        </w:rPr>
        <w:t>p</w:t>
      </w:r>
      <w:r w:rsidRPr="0042024C">
        <w:rPr>
          <w:rFonts w:ascii="Times New Roman" w:eastAsia="Times New Roman" w:hAnsi="Times New Roman" w:cs="Times New Roman"/>
          <w:color w:val="222222"/>
          <w:sz w:val="24"/>
          <w:szCs w:val="24"/>
          <w:lang w:val="en-GB"/>
        </w:rPr>
        <w:t xml:space="preserve">ersonal </w:t>
      </w:r>
      <w:r w:rsidR="00063C93" w:rsidRPr="0042024C">
        <w:rPr>
          <w:rFonts w:ascii="Times New Roman" w:eastAsia="Times New Roman" w:hAnsi="Times New Roman" w:cs="Times New Roman"/>
          <w:color w:val="222222"/>
          <w:sz w:val="24"/>
          <w:szCs w:val="24"/>
          <w:lang w:val="en-GB"/>
        </w:rPr>
        <w:t>d</w:t>
      </w:r>
      <w:r w:rsidRPr="0042024C">
        <w:rPr>
          <w:rFonts w:ascii="Times New Roman" w:eastAsia="Times New Roman" w:hAnsi="Times New Roman" w:cs="Times New Roman"/>
          <w:color w:val="222222"/>
          <w:sz w:val="24"/>
          <w:szCs w:val="24"/>
          <w:lang w:val="en-GB"/>
        </w:rPr>
        <w:t xml:space="preserve">ata when the Report is submitted to it. The </w:t>
      </w:r>
      <w:r w:rsidR="00A209AD" w:rsidRPr="0042024C">
        <w:rPr>
          <w:rFonts w:ascii="Times New Roman" w:eastAsia="Times New Roman" w:hAnsi="Times New Roman" w:cs="Times New Roman"/>
          <w:color w:val="222222"/>
          <w:sz w:val="24"/>
          <w:szCs w:val="24"/>
          <w:lang w:val="en-GB"/>
        </w:rPr>
        <w:t>R</w:t>
      </w:r>
      <w:r w:rsidRPr="0042024C">
        <w:rPr>
          <w:rFonts w:ascii="Times New Roman" w:eastAsia="Times New Roman" w:hAnsi="Times New Roman" w:cs="Times New Roman"/>
          <w:color w:val="222222"/>
          <w:sz w:val="24"/>
          <w:szCs w:val="24"/>
          <w:lang w:val="en-GB"/>
        </w:rPr>
        <w:t xml:space="preserve">eport may be submitted to the </w:t>
      </w:r>
      <w:r w:rsidR="00A209AD" w:rsidRPr="0042024C">
        <w:rPr>
          <w:rFonts w:ascii="Times New Roman" w:eastAsia="Times New Roman" w:hAnsi="Times New Roman" w:cs="Times New Roman"/>
          <w:color w:val="222222"/>
          <w:sz w:val="24"/>
          <w:szCs w:val="24"/>
          <w:lang w:val="en-GB"/>
        </w:rPr>
        <w:t xml:space="preserve">Company </w:t>
      </w:r>
      <w:r w:rsidRPr="0042024C">
        <w:rPr>
          <w:rFonts w:ascii="Times New Roman" w:eastAsia="Times New Roman" w:hAnsi="Times New Roman" w:cs="Times New Roman"/>
          <w:color w:val="222222"/>
          <w:sz w:val="24"/>
          <w:szCs w:val="24"/>
          <w:lang w:val="en-GB"/>
        </w:rPr>
        <w:t xml:space="preserve">by the patient himself </w:t>
      </w:r>
      <w:r w:rsidR="00A209AD" w:rsidRPr="0042024C">
        <w:rPr>
          <w:rFonts w:ascii="Times New Roman" w:eastAsia="Times New Roman" w:hAnsi="Times New Roman" w:cs="Times New Roman"/>
          <w:color w:val="222222"/>
          <w:sz w:val="24"/>
          <w:szCs w:val="24"/>
          <w:lang w:val="en-GB"/>
        </w:rPr>
        <w:t xml:space="preserve">or herself, </w:t>
      </w:r>
      <w:r w:rsidRPr="0042024C">
        <w:rPr>
          <w:rFonts w:ascii="Times New Roman" w:eastAsia="Times New Roman" w:hAnsi="Times New Roman" w:cs="Times New Roman"/>
          <w:color w:val="222222"/>
          <w:sz w:val="24"/>
          <w:szCs w:val="24"/>
          <w:lang w:val="en-GB"/>
        </w:rPr>
        <w:t xml:space="preserve">or </w:t>
      </w:r>
      <w:r w:rsidR="00A209AD" w:rsidRPr="0042024C">
        <w:rPr>
          <w:rFonts w:ascii="Times New Roman" w:eastAsia="Times New Roman" w:hAnsi="Times New Roman" w:cs="Times New Roman"/>
          <w:color w:val="222222"/>
          <w:sz w:val="24"/>
          <w:szCs w:val="24"/>
          <w:lang w:val="en-GB"/>
        </w:rPr>
        <w:t xml:space="preserve">by </w:t>
      </w:r>
      <w:r w:rsidR="0042024C" w:rsidRPr="0042024C">
        <w:rPr>
          <w:rFonts w:ascii="Times New Roman" w:eastAsia="Times New Roman" w:hAnsi="Times New Roman" w:cs="Times New Roman"/>
          <w:color w:val="222222"/>
          <w:sz w:val="24"/>
          <w:szCs w:val="24"/>
          <w:lang w:val="en-GB"/>
        </w:rPr>
        <w:t>his or her</w:t>
      </w:r>
      <w:r w:rsidR="00A209AD"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representative</w:t>
      </w:r>
      <w:r w:rsidR="0042024C"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or by a healthcare professional.</w:t>
      </w:r>
    </w:p>
    <w:p w14:paraId="00000013" w14:textId="28594309"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A209AD" w:rsidRPr="0042024C">
        <w:rPr>
          <w:rFonts w:ascii="Times New Roman" w:eastAsia="Times New Roman" w:hAnsi="Times New Roman" w:cs="Times New Roman"/>
          <w:color w:val="222222"/>
          <w:sz w:val="24"/>
          <w:szCs w:val="24"/>
          <w:lang w:val="en-GB"/>
        </w:rPr>
        <w:t xml:space="preserve">Report shall </w:t>
      </w:r>
      <w:r w:rsidRPr="0042024C">
        <w:rPr>
          <w:rFonts w:ascii="Times New Roman" w:eastAsia="Times New Roman" w:hAnsi="Times New Roman" w:cs="Times New Roman"/>
          <w:color w:val="222222"/>
          <w:sz w:val="24"/>
          <w:szCs w:val="24"/>
          <w:lang w:val="en-GB"/>
        </w:rPr>
        <w:t>always contain personal data</w:t>
      </w:r>
      <w:r w:rsidR="00A209AD" w:rsidRPr="0042024C">
        <w:rPr>
          <w:rFonts w:ascii="Times New Roman" w:eastAsia="Times New Roman" w:hAnsi="Times New Roman" w:cs="Times New Roman"/>
          <w:color w:val="222222"/>
          <w:sz w:val="24"/>
          <w:szCs w:val="24"/>
          <w:lang w:val="en-GB"/>
        </w:rPr>
        <w:t xml:space="preserve"> of the patient</w:t>
      </w:r>
      <w:r w:rsidRPr="0042024C">
        <w:rPr>
          <w:rFonts w:ascii="Times New Roman" w:eastAsia="Times New Roman" w:hAnsi="Times New Roman" w:cs="Times New Roman"/>
          <w:color w:val="222222"/>
          <w:sz w:val="24"/>
          <w:szCs w:val="24"/>
          <w:lang w:val="en-GB"/>
        </w:rPr>
        <w:t>. The Patient</w:t>
      </w:r>
      <w:r w:rsidR="00A209AD" w:rsidRPr="0042024C">
        <w:rPr>
          <w:rFonts w:ascii="Times New Roman" w:eastAsia="Times New Roman" w:hAnsi="Times New Roman" w:cs="Times New Roman"/>
          <w:color w:val="222222"/>
          <w:sz w:val="24"/>
          <w:szCs w:val="24"/>
          <w:lang w:val="en-GB"/>
        </w:rPr>
        <w:t>’s</w:t>
      </w:r>
      <w:r w:rsidRPr="0042024C">
        <w:rPr>
          <w:rFonts w:ascii="Times New Roman" w:eastAsia="Times New Roman" w:hAnsi="Times New Roman" w:cs="Times New Roman"/>
          <w:color w:val="222222"/>
          <w:sz w:val="24"/>
          <w:szCs w:val="24"/>
          <w:lang w:val="en-GB"/>
        </w:rPr>
        <w:t xml:space="preserve"> Report may include personal data </w:t>
      </w:r>
      <w:r w:rsidR="0042024C" w:rsidRPr="0042024C">
        <w:rPr>
          <w:rFonts w:ascii="Times New Roman" w:eastAsia="Times New Roman" w:hAnsi="Times New Roman" w:cs="Times New Roman"/>
          <w:color w:val="222222"/>
          <w:sz w:val="24"/>
          <w:szCs w:val="24"/>
          <w:lang w:val="en-GB"/>
        </w:rPr>
        <w:t xml:space="preserve">of </w:t>
      </w:r>
      <w:r w:rsidRPr="0042024C">
        <w:rPr>
          <w:rFonts w:ascii="Times New Roman" w:eastAsia="Times New Roman" w:hAnsi="Times New Roman" w:cs="Times New Roman"/>
          <w:color w:val="222222"/>
          <w:sz w:val="24"/>
          <w:szCs w:val="24"/>
          <w:lang w:val="en-GB"/>
        </w:rPr>
        <w:t>a healthcare professional. Consequently, the Company may, upon receipt of the Report, obtain personal data relating to the various data subjects, including:</w:t>
      </w:r>
    </w:p>
    <w:p w14:paraId="00000014"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patient;</w:t>
      </w:r>
    </w:p>
    <w:p w14:paraId="00000015" w14:textId="6D1783CA"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patient</w:t>
      </w:r>
      <w:r w:rsidR="00A209AD" w:rsidRPr="0042024C">
        <w:rPr>
          <w:rFonts w:ascii="Times New Roman" w:eastAsia="Times New Roman" w:hAnsi="Times New Roman" w:cs="Times New Roman"/>
          <w:color w:val="222222"/>
          <w:sz w:val="24"/>
          <w:szCs w:val="24"/>
          <w:lang w:val="en-GB"/>
        </w:rPr>
        <w:t>’s</w:t>
      </w:r>
      <w:r w:rsidRPr="0042024C">
        <w:rPr>
          <w:rFonts w:ascii="Times New Roman" w:eastAsia="Times New Roman" w:hAnsi="Times New Roman" w:cs="Times New Roman"/>
          <w:color w:val="222222"/>
          <w:sz w:val="24"/>
          <w:szCs w:val="24"/>
          <w:lang w:val="en-GB"/>
        </w:rPr>
        <w:t xml:space="preserve"> representative (</w:t>
      </w:r>
      <w:r w:rsidR="00A209AD" w:rsidRPr="0042024C">
        <w:rPr>
          <w:rFonts w:ascii="Times New Roman" w:eastAsia="Times New Roman" w:hAnsi="Times New Roman" w:cs="Times New Roman"/>
          <w:color w:val="222222"/>
          <w:sz w:val="24"/>
          <w:szCs w:val="24"/>
          <w:lang w:val="en-GB"/>
        </w:rPr>
        <w:t>for example,</w:t>
      </w:r>
      <w:r w:rsidRPr="0042024C">
        <w:rPr>
          <w:rFonts w:ascii="Times New Roman" w:eastAsia="Times New Roman" w:hAnsi="Times New Roman" w:cs="Times New Roman"/>
          <w:color w:val="222222"/>
          <w:sz w:val="24"/>
          <w:szCs w:val="24"/>
          <w:lang w:val="en-GB"/>
        </w:rPr>
        <w:t xml:space="preserve"> </w:t>
      </w:r>
      <w:r w:rsidR="00A209AD" w:rsidRPr="0042024C">
        <w:rPr>
          <w:rFonts w:ascii="Times New Roman" w:eastAsia="Times New Roman" w:hAnsi="Times New Roman" w:cs="Times New Roman"/>
          <w:color w:val="222222"/>
          <w:sz w:val="24"/>
          <w:szCs w:val="24"/>
          <w:lang w:val="en-GB"/>
        </w:rPr>
        <w:t>advocate</w:t>
      </w:r>
      <w:r w:rsidRPr="0042024C">
        <w:rPr>
          <w:rFonts w:ascii="Times New Roman" w:eastAsia="Times New Roman" w:hAnsi="Times New Roman" w:cs="Times New Roman"/>
          <w:color w:val="222222"/>
          <w:sz w:val="24"/>
          <w:szCs w:val="24"/>
          <w:lang w:val="en-GB"/>
        </w:rPr>
        <w:t>, parent);</w:t>
      </w:r>
    </w:p>
    <w:p w14:paraId="00000016" w14:textId="5F9D9AB3"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healthcare professional.</w:t>
      </w:r>
    </w:p>
    <w:p w14:paraId="00000017" w14:textId="3C44C06F"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If the </w:t>
      </w:r>
      <w:r w:rsidR="00A209AD" w:rsidRPr="0042024C">
        <w:rPr>
          <w:rFonts w:ascii="Times New Roman" w:eastAsia="Times New Roman" w:hAnsi="Times New Roman" w:cs="Times New Roman"/>
          <w:color w:val="222222"/>
          <w:sz w:val="24"/>
          <w:szCs w:val="24"/>
          <w:lang w:val="en-GB"/>
        </w:rPr>
        <w:t>R</w:t>
      </w:r>
      <w:r w:rsidRPr="0042024C">
        <w:rPr>
          <w:rFonts w:ascii="Times New Roman" w:eastAsia="Times New Roman" w:hAnsi="Times New Roman" w:cs="Times New Roman"/>
          <w:color w:val="222222"/>
          <w:sz w:val="24"/>
          <w:szCs w:val="24"/>
          <w:lang w:val="en-GB"/>
        </w:rPr>
        <w:t>eport is submitted by a patient</w:t>
      </w:r>
      <w:r w:rsidR="00A209AD" w:rsidRPr="0042024C">
        <w:rPr>
          <w:rFonts w:ascii="Times New Roman" w:eastAsia="Times New Roman" w:hAnsi="Times New Roman" w:cs="Times New Roman"/>
          <w:color w:val="222222"/>
          <w:sz w:val="24"/>
          <w:szCs w:val="24"/>
          <w:lang w:val="en-GB"/>
        </w:rPr>
        <w:t>’s</w:t>
      </w:r>
      <w:r w:rsidRPr="0042024C">
        <w:rPr>
          <w:rFonts w:ascii="Times New Roman" w:eastAsia="Times New Roman" w:hAnsi="Times New Roman" w:cs="Times New Roman"/>
          <w:color w:val="222222"/>
          <w:sz w:val="24"/>
          <w:szCs w:val="24"/>
          <w:lang w:val="en-GB"/>
        </w:rPr>
        <w:t xml:space="preserve"> representative, that person shall be fully responsible and shall ensure that he or she has the right to submit the personal data </w:t>
      </w:r>
      <w:r w:rsidR="00A209AD" w:rsidRPr="0042024C">
        <w:rPr>
          <w:rFonts w:ascii="Times New Roman" w:eastAsia="Times New Roman" w:hAnsi="Times New Roman" w:cs="Times New Roman"/>
          <w:color w:val="222222"/>
          <w:sz w:val="24"/>
          <w:szCs w:val="24"/>
          <w:lang w:val="en-GB"/>
        </w:rPr>
        <w:t xml:space="preserve">of the patient in accordance </w:t>
      </w:r>
      <w:r w:rsidR="000D3079" w:rsidRPr="0042024C">
        <w:rPr>
          <w:rFonts w:ascii="Times New Roman" w:eastAsia="Times New Roman" w:hAnsi="Times New Roman" w:cs="Times New Roman"/>
          <w:color w:val="222222"/>
          <w:sz w:val="24"/>
          <w:szCs w:val="24"/>
          <w:lang w:val="en-GB"/>
        </w:rPr>
        <w:t>with</w:t>
      </w:r>
      <w:r w:rsidR="00A209AD" w:rsidRPr="0042024C">
        <w:rPr>
          <w:rFonts w:ascii="Times New Roman" w:eastAsia="Times New Roman" w:hAnsi="Times New Roman" w:cs="Times New Roman"/>
          <w:color w:val="222222"/>
          <w:sz w:val="24"/>
          <w:szCs w:val="24"/>
          <w:lang w:val="en-GB"/>
        </w:rPr>
        <w:t xml:space="preserve"> the GDPR</w:t>
      </w:r>
      <w:r w:rsidRPr="0042024C">
        <w:rPr>
          <w:rFonts w:ascii="Times New Roman" w:eastAsia="Times New Roman" w:hAnsi="Times New Roman" w:cs="Times New Roman"/>
          <w:color w:val="222222"/>
          <w:sz w:val="24"/>
          <w:szCs w:val="24"/>
          <w:lang w:val="en-GB"/>
        </w:rPr>
        <w:t xml:space="preserve">, including the right to allow the </w:t>
      </w:r>
      <w:r w:rsidR="00A209AD"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ompany to contact the patient</w:t>
      </w:r>
      <w:r w:rsidR="000D3079"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s doctor on behalf of the patient (for example, the </w:t>
      </w:r>
      <w:r w:rsidRPr="0042024C">
        <w:rPr>
          <w:rFonts w:ascii="Times New Roman" w:eastAsia="Times New Roman" w:hAnsi="Times New Roman" w:cs="Times New Roman"/>
          <w:color w:val="222222"/>
          <w:sz w:val="24"/>
          <w:szCs w:val="24"/>
          <w:lang w:val="en-GB"/>
        </w:rPr>
        <w:lastRenderedPageBreak/>
        <w:t>representative is the legal representative of the patient</w:t>
      </w:r>
      <w:r w:rsidR="000D3079" w:rsidRPr="0042024C">
        <w:rPr>
          <w:rFonts w:ascii="Times New Roman" w:eastAsia="Times New Roman" w:hAnsi="Times New Roman" w:cs="Times New Roman"/>
          <w:color w:val="222222"/>
          <w:sz w:val="24"/>
          <w:szCs w:val="24"/>
          <w:lang w:val="en-GB"/>
        </w:rPr>
        <w:t xml:space="preserve"> who is a minor</w:t>
      </w:r>
      <w:r w:rsidRPr="0042024C">
        <w:rPr>
          <w:rFonts w:ascii="Times New Roman" w:eastAsia="Times New Roman" w:hAnsi="Times New Roman" w:cs="Times New Roman"/>
          <w:color w:val="222222"/>
          <w:sz w:val="24"/>
          <w:szCs w:val="24"/>
          <w:lang w:val="en-GB"/>
        </w:rPr>
        <w:t xml:space="preserve"> – the parent, or the representative is a sworn </w:t>
      </w:r>
      <w:r w:rsidR="000D3079" w:rsidRPr="0042024C">
        <w:rPr>
          <w:rFonts w:ascii="Times New Roman" w:eastAsia="Times New Roman" w:hAnsi="Times New Roman" w:cs="Times New Roman"/>
          <w:color w:val="222222"/>
          <w:sz w:val="24"/>
          <w:szCs w:val="24"/>
          <w:lang w:val="en-GB"/>
        </w:rPr>
        <w:t>advocate</w:t>
      </w:r>
      <w:r w:rsidRPr="0042024C">
        <w:rPr>
          <w:rFonts w:ascii="Times New Roman" w:eastAsia="Times New Roman" w:hAnsi="Times New Roman" w:cs="Times New Roman"/>
          <w:color w:val="222222"/>
          <w:sz w:val="24"/>
          <w:szCs w:val="24"/>
          <w:lang w:val="en-GB"/>
        </w:rPr>
        <w:t xml:space="preserve"> who is acting on the basis of the patient</w:t>
      </w:r>
      <w:r w:rsidR="000D3079"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s </w:t>
      </w:r>
      <w:r w:rsidR="000D3079" w:rsidRPr="0042024C">
        <w:rPr>
          <w:rFonts w:ascii="Times New Roman" w:eastAsia="Times New Roman" w:hAnsi="Times New Roman" w:cs="Times New Roman"/>
          <w:color w:val="222222"/>
          <w:sz w:val="24"/>
          <w:szCs w:val="24"/>
          <w:lang w:val="en-GB"/>
        </w:rPr>
        <w:t>authorization</w:t>
      </w:r>
      <w:r w:rsidRPr="0042024C">
        <w:rPr>
          <w:rFonts w:ascii="Times New Roman" w:eastAsia="Times New Roman" w:hAnsi="Times New Roman" w:cs="Times New Roman"/>
          <w:color w:val="222222"/>
          <w:sz w:val="24"/>
          <w:szCs w:val="24"/>
          <w:lang w:val="en-GB"/>
        </w:rPr>
        <w:t>)</w:t>
      </w:r>
      <w:r w:rsidR="002B3903"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 and the representative</w:t>
      </w:r>
      <w:r w:rsidR="000D3079" w:rsidRPr="0042024C">
        <w:rPr>
          <w:rFonts w:ascii="Times New Roman" w:eastAsia="Times New Roman" w:hAnsi="Times New Roman" w:cs="Times New Roman"/>
          <w:color w:val="222222"/>
          <w:sz w:val="24"/>
          <w:szCs w:val="24"/>
          <w:lang w:val="en-GB"/>
        </w:rPr>
        <w:t xml:space="preserve"> shall be responsible for </w:t>
      </w:r>
      <w:r w:rsidRPr="0042024C">
        <w:rPr>
          <w:rFonts w:ascii="Times New Roman" w:eastAsia="Times New Roman" w:hAnsi="Times New Roman" w:cs="Times New Roman"/>
          <w:color w:val="222222"/>
          <w:sz w:val="24"/>
          <w:szCs w:val="24"/>
          <w:lang w:val="en-GB"/>
        </w:rPr>
        <w:t>provid</w:t>
      </w:r>
      <w:r w:rsidR="000D3079" w:rsidRPr="0042024C">
        <w:rPr>
          <w:rFonts w:ascii="Times New Roman" w:eastAsia="Times New Roman" w:hAnsi="Times New Roman" w:cs="Times New Roman"/>
          <w:color w:val="222222"/>
          <w:sz w:val="24"/>
          <w:szCs w:val="24"/>
          <w:lang w:val="en-GB"/>
        </w:rPr>
        <w:t>ing</w:t>
      </w:r>
      <w:r w:rsidRPr="0042024C">
        <w:rPr>
          <w:rFonts w:ascii="Times New Roman" w:eastAsia="Times New Roman" w:hAnsi="Times New Roman" w:cs="Times New Roman"/>
          <w:color w:val="222222"/>
          <w:sz w:val="24"/>
          <w:szCs w:val="24"/>
          <w:lang w:val="en-GB"/>
        </w:rPr>
        <w:t xml:space="preserve"> the patient with the information contained</w:t>
      </w:r>
      <w:r w:rsidR="000D3079" w:rsidRPr="0042024C">
        <w:rPr>
          <w:rFonts w:ascii="Times New Roman" w:eastAsia="Times New Roman" w:hAnsi="Times New Roman" w:cs="Times New Roman"/>
          <w:color w:val="222222"/>
          <w:sz w:val="24"/>
          <w:szCs w:val="24"/>
          <w:lang w:val="en-GB"/>
        </w:rPr>
        <w:t xml:space="preserve"> in the </w:t>
      </w:r>
      <w:r w:rsidR="001B7137" w:rsidRPr="0042024C">
        <w:rPr>
          <w:rFonts w:ascii="Times New Roman" w:eastAsia="Times New Roman" w:hAnsi="Times New Roman" w:cs="Times New Roman"/>
          <w:color w:val="222222"/>
          <w:sz w:val="24"/>
          <w:szCs w:val="24"/>
          <w:lang w:val="en-GB"/>
        </w:rPr>
        <w:t>Statement</w:t>
      </w:r>
      <w:r w:rsidRPr="0042024C">
        <w:rPr>
          <w:rFonts w:ascii="Times New Roman" w:eastAsia="Times New Roman" w:hAnsi="Times New Roman" w:cs="Times New Roman"/>
          <w:color w:val="222222"/>
          <w:sz w:val="24"/>
          <w:szCs w:val="24"/>
          <w:lang w:val="en-GB"/>
        </w:rPr>
        <w:t>.</w:t>
      </w:r>
    </w:p>
    <w:p w14:paraId="00000018" w14:textId="77777777" w:rsidR="00277D5F" w:rsidRPr="0042024C" w:rsidRDefault="00277D5F">
      <w:pPr>
        <w:shd w:val="clear" w:color="auto" w:fill="FFFFFF"/>
        <w:spacing w:after="0" w:line="240" w:lineRule="auto"/>
        <w:jc w:val="both"/>
        <w:rPr>
          <w:rFonts w:ascii="Times New Roman" w:eastAsia="Times New Roman" w:hAnsi="Times New Roman" w:cs="Times New Roman"/>
          <w:b/>
          <w:color w:val="222222"/>
          <w:sz w:val="24"/>
          <w:szCs w:val="24"/>
          <w:lang w:val="en-GB"/>
        </w:rPr>
      </w:pPr>
    </w:p>
    <w:p w14:paraId="0000001A" w14:textId="66DF7DA6" w:rsidR="00277D5F" w:rsidRPr="0042024C" w:rsidRDefault="00B63CBC" w:rsidP="000D3079">
      <w:pPr>
        <w:spacing w:after="160" w:line="259" w:lineRule="auto"/>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Types of personal data processed</w:t>
      </w:r>
    </w:p>
    <w:p w14:paraId="0000001B" w14:textId="09E6AE12"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following personal data </w:t>
      </w:r>
      <w:r w:rsidR="00F94DDF" w:rsidRPr="0042024C">
        <w:rPr>
          <w:rFonts w:ascii="Times New Roman" w:eastAsia="Times New Roman" w:hAnsi="Times New Roman" w:cs="Times New Roman"/>
          <w:color w:val="222222"/>
          <w:sz w:val="24"/>
          <w:szCs w:val="24"/>
          <w:lang w:val="en-GB"/>
        </w:rPr>
        <w:t xml:space="preserve">of patients </w:t>
      </w:r>
      <w:r w:rsidRPr="0042024C">
        <w:rPr>
          <w:rFonts w:ascii="Times New Roman" w:eastAsia="Times New Roman" w:hAnsi="Times New Roman" w:cs="Times New Roman"/>
          <w:color w:val="222222"/>
          <w:sz w:val="24"/>
          <w:szCs w:val="24"/>
          <w:lang w:val="en-GB"/>
        </w:rPr>
        <w:t xml:space="preserve">can be obtained and processed by the </w:t>
      </w:r>
      <w:r w:rsidR="00F94DDF"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w:t>
      </w:r>
    </w:p>
    <w:p w14:paraId="0000001C" w14:textId="658E1D12" w:rsidR="00277D5F" w:rsidRPr="0042024C" w:rsidRDefault="00F94DDF">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B63CBC" w:rsidRPr="0042024C">
        <w:rPr>
          <w:rFonts w:ascii="Times New Roman" w:eastAsia="Times New Roman" w:hAnsi="Times New Roman" w:cs="Times New Roman"/>
          <w:color w:val="222222"/>
          <w:sz w:val="24"/>
          <w:szCs w:val="24"/>
          <w:lang w:val="en-GB"/>
        </w:rPr>
        <w:t>initials or given name, surname</w:t>
      </w:r>
      <w:r w:rsidRPr="0042024C">
        <w:rPr>
          <w:rFonts w:ascii="Times New Roman" w:eastAsia="Times New Roman" w:hAnsi="Times New Roman" w:cs="Times New Roman"/>
          <w:color w:val="222222"/>
          <w:sz w:val="24"/>
          <w:szCs w:val="24"/>
          <w:lang w:val="en-GB"/>
        </w:rPr>
        <w:t xml:space="preserve"> of the patient</w:t>
      </w:r>
      <w:r w:rsidR="00B63CBC" w:rsidRPr="0042024C">
        <w:rPr>
          <w:rFonts w:ascii="Times New Roman" w:eastAsia="Times New Roman" w:hAnsi="Times New Roman" w:cs="Times New Roman"/>
          <w:color w:val="222222"/>
          <w:sz w:val="24"/>
          <w:szCs w:val="24"/>
          <w:lang w:val="en-GB"/>
        </w:rPr>
        <w:t>;</w:t>
      </w:r>
    </w:p>
    <w:p w14:paraId="0000001D" w14:textId="3B6083D8"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Contact details </w:t>
      </w:r>
      <w:r w:rsidR="00D41362"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telephone number, e-mail address</w:t>
      </w:r>
      <w:r w:rsidR="00F94DDF" w:rsidRPr="0042024C">
        <w:rPr>
          <w:rFonts w:ascii="Times New Roman" w:eastAsia="Times New Roman" w:hAnsi="Times New Roman" w:cs="Times New Roman"/>
          <w:color w:val="222222"/>
          <w:sz w:val="24"/>
          <w:szCs w:val="24"/>
          <w:lang w:val="en-GB"/>
        </w:rPr>
        <w:t>;</w:t>
      </w:r>
    </w:p>
    <w:p w14:paraId="0000001E"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on sex, age, weight;</w:t>
      </w:r>
    </w:p>
    <w:p w14:paraId="0000001F"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on medicinal products used;</w:t>
      </w:r>
    </w:p>
    <w:p w14:paraId="00000020"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on the diagnosis that led to the use of the medicinal product;</w:t>
      </w:r>
    </w:p>
    <w:p w14:paraId="00000021" w14:textId="6D408EF1"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Information on </w:t>
      </w:r>
      <w:r w:rsidR="002B3903" w:rsidRPr="0042024C">
        <w:rPr>
          <w:rFonts w:ascii="Times New Roman" w:eastAsia="Times New Roman" w:hAnsi="Times New Roman" w:cs="Times New Roman"/>
          <w:color w:val="222222"/>
          <w:sz w:val="24"/>
          <w:szCs w:val="24"/>
          <w:lang w:val="en-GB"/>
        </w:rPr>
        <w:t>adverse reactions</w:t>
      </w:r>
      <w:r w:rsidRPr="0042024C">
        <w:rPr>
          <w:rFonts w:ascii="Times New Roman" w:eastAsia="Times New Roman" w:hAnsi="Times New Roman" w:cs="Times New Roman"/>
          <w:color w:val="222222"/>
          <w:sz w:val="24"/>
          <w:szCs w:val="24"/>
          <w:lang w:val="en-GB"/>
        </w:rPr>
        <w:t xml:space="preserve"> caused by </w:t>
      </w:r>
      <w:r w:rsidR="00F94DDF"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medicin</w:t>
      </w:r>
      <w:r w:rsidR="00F94DDF" w:rsidRPr="0042024C">
        <w:rPr>
          <w:rFonts w:ascii="Times New Roman" w:eastAsia="Times New Roman" w:hAnsi="Times New Roman" w:cs="Times New Roman"/>
          <w:color w:val="222222"/>
          <w:sz w:val="24"/>
          <w:szCs w:val="24"/>
          <w:lang w:val="en-GB"/>
        </w:rPr>
        <w:t>al product</w:t>
      </w:r>
      <w:r w:rsidRPr="0042024C">
        <w:rPr>
          <w:rFonts w:ascii="Times New Roman" w:eastAsia="Times New Roman" w:hAnsi="Times New Roman" w:cs="Times New Roman"/>
          <w:color w:val="222222"/>
          <w:sz w:val="24"/>
          <w:szCs w:val="24"/>
          <w:lang w:val="en-GB"/>
        </w:rPr>
        <w:t>;</w:t>
      </w:r>
    </w:p>
    <w:p w14:paraId="00000022" w14:textId="23AEC1F5"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Other information on </w:t>
      </w:r>
      <w:r w:rsidR="00F94DDF"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health </w:t>
      </w:r>
      <w:r w:rsidR="00F94DDF" w:rsidRPr="0042024C">
        <w:rPr>
          <w:rFonts w:ascii="Times New Roman" w:eastAsia="Times New Roman" w:hAnsi="Times New Roman" w:cs="Times New Roman"/>
          <w:color w:val="222222"/>
          <w:sz w:val="24"/>
          <w:szCs w:val="24"/>
          <w:lang w:val="en-GB"/>
        </w:rPr>
        <w:t xml:space="preserve">of the patient </w:t>
      </w:r>
      <w:r w:rsidRPr="0042024C">
        <w:rPr>
          <w:rFonts w:ascii="Times New Roman" w:eastAsia="Times New Roman" w:hAnsi="Times New Roman" w:cs="Times New Roman"/>
          <w:color w:val="222222"/>
          <w:sz w:val="24"/>
          <w:szCs w:val="24"/>
          <w:lang w:val="en-GB"/>
        </w:rPr>
        <w:t xml:space="preserve">related to adverse </w:t>
      </w:r>
      <w:r w:rsidR="00F94DDF" w:rsidRPr="0042024C">
        <w:rPr>
          <w:rFonts w:ascii="Times New Roman" w:eastAsia="Times New Roman" w:hAnsi="Times New Roman" w:cs="Times New Roman"/>
          <w:color w:val="222222"/>
          <w:sz w:val="24"/>
          <w:szCs w:val="24"/>
          <w:lang w:val="en-GB"/>
        </w:rPr>
        <w:t>reactions to medicinal products</w:t>
      </w:r>
      <w:r w:rsidRPr="0042024C">
        <w:rPr>
          <w:rFonts w:ascii="Times New Roman" w:eastAsia="Times New Roman" w:hAnsi="Times New Roman" w:cs="Times New Roman"/>
          <w:color w:val="222222"/>
          <w:sz w:val="24"/>
          <w:szCs w:val="24"/>
          <w:lang w:val="en-GB"/>
        </w:rPr>
        <w:t>;</w:t>
      </w:r>
    </w:p>
    <w:p w14:paraId="00000023" w14:textId="030C7509"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Information about the healthcare professional and </w:t>
      </w:r>
      <w:r w:rsidR="00F94DDF" w:rsidRPr="0042024C">
        <w:rPr>
          <w:rFonts w:ascii="Times New Roman" w:eastAsia="Times New Roman" w:hAnsi="Times New Roman" w:cs="Times New Roman"/>
          <w:color w:val="222222"/>
          <w:sz w:val="24"/>
          <w:szCs w:val="24"/>
          <w:lang w:val="en-GB"/>
        </w:rPr>
        <w:t>his or her</w:t>
      </w:r>
      <w:r w:rsidRPr="0042024C">
        <w:rPr>
          <w:rFonts w:ascii="Times New Roman" w:eastAsia="Times New Roman" w:hAnsi="Times New Roman" w:cs="Times New Roman"/>
          <w:color w:val="222222"/>
          <w:sz w:val="24"/>
          <w:szCs w:val="24"/>
          <w:lang w:val="en-GB"/>
        </w:rPr>
        <w:t xml:space="preserve"> relationship with the patient;</w:t>
      </w:r>
    </w:p>
    <w:p w14:paraId="00000024"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about the representative and its relationship with the patient.</w:t>
      </w:r>
    </w:p>
    <w:p w14:paraId="00000025" w14:textId="50067AB8"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F94DDF"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may obtain and otherwise process the following personal data of a healthcare professional and </w:t>
      </w:r>
      <w:r w:rsidR="00F94DDF" w:rsidRPr="0042024C">
        <w:rPr>
          <w:rFonts w:ascii="Times New Roman" w:eastAsia="Times New Roman" w:hAnsi="Times New Roman" w:cs="Times New Roman"/>
          <w:color w:val="222222"/>
          <w:sz w:val="24"/>
          <w:szCs w:val="24"/>
          <w:lang w:val="en-GB"/>
        </w:rPr>
        <w:t>the</w:t>
      </w:r>
      <w:r w:rsidRPr="0042024C">
        <w:rPr>
          <w:rFonts w:ascii="Times New Roman" w:eastAsia="Times New Roman" w:hAnsi="Times New Roman" w:cs="Times New Roman"/>
          <w:color w:val="222222"/>
          <w:sz w:val="24"/>
          <w:szCs w:val="24"/>
          <w:lang w:val="en-GB"/>
        </w:rPr>
        <w:t xml:space="preserve"> representative</w:t>
      </w:r>
      <w:r w:rsidR="00F94DDF" w:rsidRPr="0042024C">
        <w:rPr>
          <w:rFonts w:ascii="Times New Roman" w:eastAsia="Times New Roman" w:hAnsi="Times New Roman" w:cs="Times New Roman"/>
          <w:color w:val="222222"/>
          <w:sz w:val="24"/>
          <w:szCs w:val="24"/>
          <w:lang w:val="en-GB"/>
        </w:rPr>
        <w:t xml:space="preserve"> of the patient</w:t>
      </w:r>
      <w:r w:rsidRPr="0042024C">
        <w:rPr>
          <w:rFonts w:ascii="Times New Roman" w:eastAsia="Times New Roman" w:hAnsi="Times New Roman" w:cs="Times New Roman"/>
          <w:color w:val="222222"/>
          <w:sz w:val="24"/>
          <w:szCs w:val="24"/>
          <w:lang w:val="en-GB"/>
        </w:rPr>
        <w:t>:</w:t>
      </w:r>
    </w:p>
    <w:p w14:paraId="00000026"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Given name, surname;</w:t>
      </w:r>
    </w:p>
    <w:p w14:paraId="00000027" w14:textId="50AF6A40"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Contact details </w:t>
      </w:r>
      <w:r w:rsidR="00D41362"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telephone number, e-mail address</w:t>
      </w:r>
      <w:r w:rsidR="003E5008" w:rsidRPr="0042024C">
        <w:rPr>
          <w:rFonts w:ascii="Times New Roman" w:eastAsia="Times New Roman" w:hAnsi="Times New Roman" w:cs="Times New Roman"/>
          <w:color w:val="222222"/>
          <w:sz w:val="24"/>
          <w:szCs w:val="24"/>
          <w:lang w:val="en-GB"/>
        </w:rPr>
        <w:t>;</w:t>
      </w:r>
    </w:p>
    <w:p w14:paraId="00000028"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on professional activity;</w:t>
      </w:r>
    </w:p>
    <w:p w14:paraId="00000029" w14:textId="77777777" w:rsidR="00277D5F" w:rsidRPr="0042024C" w:rsidRDefault="00B63CBC">
      <w:pPr>
        <w:numPr>
          <w:ilvl w:val="1"/>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Information about the relationship with the patient.</w:t>
      </w:r>
    </w:p>
    <w:p w14:paraId="0000002A" w14:textId="3ADEF14F"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If a </w:t>
      </w:r>
      <w:r w:rsidR="003E5008" w:rsidRPr="0042024C">
        <w:rPr>
          <w:rFonts w:ascii="Times New Roman" w:eastAsia="Times New Roman" w:hAnsi="Times New Roman" w:cs="Times New Roman"/>
          <w:color w:val="222222"/>
          <w:sz w:val="24"/>
          <w:szCs w:val="24"/>
          <w:lang w:val="en-GB"/>
        </w:rPr>
        <w:t>Report</w:t>
      </w:r>
      <w:r w:rsidRPr="0042024C">
        <w:rPr>
          <w:rFonts w:ascii="Times New Roman" w:eastAsia="Times New Roman" w:hAnsi="Times New Roman" w:cs="Times New Roman"/>
          <w:color w:val="222222"/>
          <w:sz w:val="24"/>
          <w:szCs w:val="24"/>
          <w:lang w:val="en-GB"/>
        </w:rPr>
        <w:t xml:space="preserve"> is submitted by telephone, a voice audio record</w:t>
      </w:r>
      <w:r w:rsidR="003E5008" w:rsidRPr="0042024C">
        <w:rPr>
          <w:rFonts w:ascii="Times New Roman" w:eastAsia="Times New Roman" w:hAnsi="Times New Roman" w:cs="Times New Roman"/>
          <w:color w:val="222222"/>
          <w:sz w:val="24"/>
          <w:szCs w:val="24"/>
          <w:lang w:val="en-GB"/>
        </w:rPr>
        <w:t>ing</w:t>
      </w:r>
      <w:r w:rsidRPr="0042024C">
        <w:rPr>
          <w:rFonts w:ascii="Times New Roman" w:eastAsia="Times New Roman" w:hAnsi="Times New Roman" w:cs="Times New Roman"/>
          <w:color w:val="222222"/>
          <w:sz w:val="24"/>
          <w:szCs w:val="24"/>
          <w:lang w:val="en-GB"/>
        </w:rPr>
        <w:t xml:space="preserve"> </w:t>
      </w:r>
      <w:r w:rsidR="003E5008" w:rsidRPr="0042024C">
        <w:rPr>
          <w:rFonts w:ascii="Times New Roman" w:eastAsia="Times New Roman" w:hAnsi="Times New Roman" w:cs="Times New Roman"/>
          <w:color w:val="222222"/>
          <w:sz w:val="24"/>
          <w:szCs w:val="24"/>
          <w:lang w:val="en-GB"/>
        </w:rPr>
        <w:t xml:space="preserve">shall be </w:t>
      </w:r>
      <w:r w:rsidRPr="0042024C">
        <w:rPr>
          <w:rFonts w:ascii="Times New Roman" w:eastAsia="Times New Roman" w:hAnsi="Times New Roman" w:cs="Times New Roman"/>
          <w:color w:val="222222"/>
          <w:sz w:val="24"/>
          <w:szCs w:val="24"/>
          <w:lang w:val="en-GB"/>
        </w:rPr>
        <w:t xml:space="preserve">obtained in addition to the </w:t>
      </w:r>
      <w:r w:rsidR="003E5008" w:rsidRPr="0042024C">
        <w:rPr>
          <w:rFonts w:ascii="Times New Roman" w:eastAsia="Times New Roman" w:hAnsi="Times New Roman" w:cs="Times New Roman"/>
          <w:color w:val="222222"/>
          <w:sz w:val="24"/>
          <w:szCs w:val="24"/>
          <w:lang w:val="en-GB"/>
        </w:rPr>
        <w:t xml:space="preserve">aforementioned </w:t>
      </w:r>
      <w:r w:rsidRPr="0042024C">
        <w:rPr>
          <w:rFonts w:ascii="Times New Roman" w:eastAsia="Times New Roman" w:hAnsi="Times New Roman" w:cs="Times New Roman"/>
          <w:color w:val="222222"/>
          <w:sz w:val="24"/>
          <w:szCs w:val="24"/>
          <w:lang w:val="en-GB"/>
        </w:rPr>
        <w:t>personal data.</w:t>
      </w:r>
    </w:p>
    <w:p w14:paraId="0000002B" w14:textId="0A777156"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3E5008"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ompany mostly processes pseudo</w:t>
      </w:r>
      <w:r w:rsidR="003E5008" w:rsidRPr="0042024C">
        <w:rPr>
          <w:rFonts w:ascii="Times New Roman" w:eastAsia="Times New Roman" w:hAnsi="Times New Roman" w:cs="Times New Roman"/>
          <w:color w:val="222222"/>
          <w:sz w:val="24"/>
          <w:szCs w:val="24"/>
          <w:lang w:val="en-GB"/>
        </w:rPr>
        <w:t>ny</w:t>
      </w:r>
      <w:r w:rsidRPr="0042024C">
        <w:rPr>
          <w:rFonts w:ascii="Times New Roman" w:eastAsia="Times New Roman" w:hAnsi="Times New Roman" w:cs="Times New Roman"/>
          <w:color w:val="222222"/>
          <w:sz w:val="24"/>
          <w:szCs w:val="24"/>
          <w:lang w:val="en-GB"/>
        </w:rPr>
        <w:t xml:space="preserve">mised or anonymised data, but the submission of personal data, </w:t>
      </w:r>
      <w:r w:rsidR="003E5008" w:rsidRPr="0042024C">
        <w:rPr>
          <w:rFonts w:ascii="Times New Roman" w:eastAsia="Times New Roman" w:hAnsi="Times New Roman" w:cs="Times New Roman"/>
          <w:color w:val="222222"/>
          <w:sz w:val="24"/>
          <w:szCs w:val="24"/>
          <w:lang w:val="en-GB"/>
        </w:rPr>
        <w:t xml:space="preserve">by </w:t>
      </w:r>
      <w:r w:rsidRPr="0042024C">
        <w:rPr>
          <w:rFonts w:ascii="Times New Roman" w:eastAsia="Times New Roman" w:hAnsi="Times New Roman" w:cs="Times New Roman"/>
          <w:color w:val="222222"/>
          <w:sz w:val="24"/>
          <w:szCs w:val="24"/>
          <w:lang w:val="en-GB"/>
        </w:rPr>
        <w:t xml:space="preserve">including </w:t>
      </w:r>
      <w:r w:rsidR="003E5008" w:rsidRPr="0042024C">
        <w:rPr>
          <w:rFonts w:ascii="Times New Roman" w:eastAsia="Times New Roman" w:hAnsi="Times New Roman" w:cs="Times New Roman"/>
          <w:color w:val="222222"/>
          <w:sz w:val="24"/>
          <w:szCs w:val="24"/>
          <w:lang w:val="en-GB"/>
        </w:rPr>
        <w:t xml:space="preserve">the data </w:t>
      </w:r>
      <w:r w:rsidRPr="0042024C">
        <w:rPr>
          <w:rFonts w:ascii="Times New Roman" w:eastAsia="Times New Roman" w:hAnsi="Times New Roman" w:cs="Times New Roman"/>
          <w:color w:val="222222"/>
          <w:sz w:val="24"/>
          <w:szCs w:val="24"/>
          <w:lang w:val="en-GB"/>
        </w:rPr>
        <w:t xml:space="preserve">in the Report, </w:t>
      </w:r>
      <w:r w:rsidR="0042024C" w:rsidRPr="0042024C">
        <w:rPr>
          <w:rFonts w:ascii="Times New Roman" w:eastAsia="Times New Roman" w:hAnsi="Times New Roman" w:cs="Times New Roman"/>
          <w:color w:val="222222"/>
          <w:sz w:val="24"/>
          <w:szCs w:val="24"/>
          <w:lang w:val="en-GB"/>
        </w:rPr>
        <w:t>shall be</w:t>
      </w:r>
      <w:r w:rsidRPr="0042024C">
        <w:rPr>
          <w:rFonts w:ascii="Times New Roman" w:eastAsia="Times New Roman" w:hAnsi="Times New Roman" w:cs="Times New Roman"/>
          <w:color w:val="222222"/>
          <w:sz w:val="24"/>
          <w:szCs w:val="24"/>
          <w:lang w:val="en-GB"/>
        </w:rPr>
        <w:t xml:space="preserve"> necessary to enable the </w:t>
      </w:r>
      <w:r w:rsidR="003E5008"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to obtain additional information on the situation described in the Report, if necessary, and to enable the Company to determine whether several </w:t>
      </w:r>
      <w:r w:rsidR="003E5008" w:rsidRPr="0042024C">
        <w:rPr>
          <w:rFonts w:ascii="Times New Roman" w:eastAsia="Times New Roman" w:hAnsi="Times New Roman" w:cs="Times New Roman"/>
          <w:color w:val="222222"/>
          <w:sz w:val="24"/>
          <w:szCs w:val="24"/>
          <w:lang w:val="en-GB"/>
        </w:rPr>
        <w:t>R</w:t>
      </w:r>
      <w:r w:rsidRPr="0042024C">
        <w:rPr>
          <w:rFonts w:ascii="Times New Roman" w:eastAsia="Times New Roman" w:hAnsi="Times New Roman" w:cs="Times New Roman"/>
          <w:color w:val="222222"/>
          <w:sz w:val="24"/>
          <w:szCs w:val="24"/>
          <w:lang w:val="en-GB"/>
        </w:rPr>
        <w:t xml:space="preserve">eports relate to the same case or to a number of </w:t>
      </w:r>
      <w:r w:rsidR="003E5008" w:rsidRPr="0042024C">
        <w:rPr>
          <w:rFonts w:ascii="Times New Roman" w:eastAsia="Times New Roman" w:hAnsi="Times New Roman" w:cs="Times New Roman"/>
          <w:color w:val="222222"/>
          <w:sz w:val="24"/>
          <w:szCs w:val="24"/>
          <w:lang w:val="en-GB"/>
        </w:rPr>
        <w:t xml:space="preserve">cases of </w:t>
      </w:r>
      <w:r w:rsidRPr="0042024C">
        <w:rPr>
          <w:rFonts w:ascii="Times New Roman" w:eastAsia="Times New Roman" w:hAnsi="Times New Roman" w:cs="Times New Roman"/>
          <w:color w:val="222222"/>
          <w:sz w:val="24"/>
          <w:szCs w:val="24"/>
          <w:lang w:val="en-GB"/>
        </w:rPr>
        <w:t xml:space="preserve">adverse reactions caused by the medicinal product. We invite to provide </w:t>
      </w:r>
      <w:r w:rsidR="003E5008" w:rsidRPr="0042024C">
        <w:rPr>
          <w:rFonts w:ascii="Times New Roman" w:eastAsia="Times New Roman" w:hAnsi="Times New Roman" w:cs="Times New Roman"/>
          <w:color w:val="222222"/>
          <w:sz w:val="24"/>
          <w:szCs w:val="24"/>
          <w:lang w:val="en-GB"/>
        </w:rPr>
        <w:t xml:space="preserve">only </w:t>
      </w:r>
      <w:r w:rsidRPr="0042024C">
        <w:rPr>
          <w:rFonts w:ascii="Times New Roman" w:eastAsia="Times New Roman" w:hAnsi="Times New Roman" w:cs="Times New Roman"/>
          <w:color w:val="222222"/>
          <w:sz w:val="24"/>
          <w:szCs w:val="24"/>
          <w:lang w:val="en-GB"/>
        </w:rPr>
        <w:t xml:space="preserve">the information </w:t>
      </w:r>
      <w:r w:rsidR="003E5008" w:rsidRPr="0042024C">
        <w:rPr>
          <w:rFonts w:ascii="Times New Roman" w:eastAsia="Times New Roman" w:hAnsi="Times New Roman" w:cs="Times New Roman"/>
          <w:color w:val="222222"/>
          <w:sz w:val="24"/>
          <w:szCs w:val="24"/>
          <w:lang w:val="en-GB"/>
        </w:rPr>
        <w:t xml:space="preserve">indicated </w:t>
      </w:r>
      <w:r w:rsidRPr="0042024C">
        <w:rPr>
          <w:rFonts w:ascii="Times New Roman" w:eastAsia="Times New Roman" w:hAnsi="Times New Roman" w:cs="Times New Roman"/>
          <w:color w:val="222222"/>
          <w:sz w:val="24"/>
          <w:szCs w:val="24"/>
          <w:lang w:val="en-GB"/>
        </w:rPr>
        <w:t xml:space="preserve">in the </w:t>
      </w:r>
      <w:r w:rsidR="003E5008" w:rsidRPr="0042024C">
        <w:rPr>
          <w:rFonts w:ascii="Times New Roman" w:eastAsia="Times New Roman" w:hAnsi="Times New Roman" w:cs="Times New Roman"/>
          <w:color w:val="222222"/>
          <w:sz w:val="24"/>
          <w:szCs w:val="24"/>
          <w:lang w:val="en-GB"/>
        </w:rPr>
        <w:t>Report form</w:t>
      </w:r>
      <w:r w:rsidR="002B3903" w:rsidRPr="0042024C">
        <w:rPr>
          <w:rFonts w:ascii="Times New Roman" w:eastAsia="Times New Roman" w:hAnsi="Times New Roman" w:cs="Times New Roman"/>
          <w:color w:val="222222"/>
          <w:sz w:val="24"/>
          <w:szCs w:val="24"/>
          <w:lang w:val="en-GB"/>
        </w:rPr>
        <w:t xml:space="preserve"> by </w:t>
      </w:r>
      <w:r w:rsidRPr="0042024C">
        <w:rPr>
          <w:rFonts w:ascii="Times New Roman" w:eastAsia="Times New Roman" w:hAnsi="Times New Roman" w:cs="Times New Roman"/>
          <w:color w:val="222222"/>
          <w:sz w:val="24"/>
          <w:szCs w:val="24"/>
          <w:lang w:val="en-GB"/>
        </w:rPr>
        <w:t xml:space="preserve">following the instructions </w:t>
      </w:r>
      <w:r w:rsidR="00A32BE7" w:rsidRPr="0042024C">
        <w:rPr>
          <w:rFonts w:ascii="Times New Roman" w:eastAsia="Times New Roman" w:hAnsi="Times New Roman" w:cs="Times New Roman"/>
          <w:color w:val="222222"/>
          <w:sz w:val="24"/>
          <w:szCs w:val="24"/>
          <w:lang w:val="en-GB"/>
        </w:rPr>
        <w:t>specified</w:t>
      </w:r>
      <w:r w:rsidR="003E5008"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 xml:space="preserve">in the </w:t>
      </w:r>
      <w:r w:rsidR="003E5008" w:rsidRPr="0042024C">
        <w:rPr>
          <w:rFonts w:ascii="Times New Roman" w:eastAsia="Times New Roman" w:hAnsi="Times New Roman" w:cs="Times New Roman"/>
          <w:color w:val="222222"/>
          <w:sz w:val="24"/>
          <w:szCs w:val="24"/>
          <w:lang w:val="en-GB"/>
        </w:rPr>
        <w:t xml:space="preserve">Report </w:t>
      </w:r>
      <w:r w:rsidRPr="0042024C">
        <w:rPr>
          <w:rFonts w:ascii="Times New Roman" w:eastAsia="Times New Roman" w:hAnsi="Times New Roman" w:cs="Times New Roman"/>
          <w:color w:val="222222"/>
          <w:sz w:val="24"/>
          <w:szCs w:val="24"/>
          <w:lang w:val="en-GB"/>
        </w:rPr>
        <w:t>form.</w:t>
      </w:r>
    </w:p>
    <w:p w14:paraId="0000002C" w14:textId="77777777" w:rsidR="00277D5F" w:rsidRPr="0042024C" w:rsidRDefault="00277D5F">
      <w:pPr>
        <w:pBdr>
          <w:top w:val="nil"/>
          <w:left w:val="nil"/>
          <w:bottom w:val="nil"/>
          <w:right w:val="nil"/>
          <w:between w:val="nil"/>
        </w:pBdr>
        <w:shd w:val="clear" w:color="auto" w:fill="FFFFFF"/>
        <w:spacing w:after="0" w:line="240" w:lineRule="auto"/>
        <w:ind w:left="360"/>
        <w:jc w:val="both"/>
        <w:rPr>
          <w:rFonts w:ascii="Times New Roman" w:eastAsia="Times New Roman" w:hAnsi="Times New Roman" w:cs="Times New Roman"/>
          <w:b/>
          <w:color w:val="222222"/>
          <w:sz w:val="24"/>
          <w:szCs w:val="24"/>
          <w:lang w:val="en-GB"/>
        </w:rPr>
      </w:pPr>
    </w:p>
    <w:p w14:paraId="0000002D" w14:textId="77777777" w:rsidR="00277D5F" w:rsidRPr="0042024C" w:rsidRDefault="00B63CBC">
      <w:pPr>
        <w:shd w:val="clear" w:color="auto" w:fill="FFFFFF"/>
        <w:spacing w:after="0" w:line="240" w:lineRule="auto"/>
        <w:jc w:val="both"/>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Purpose and justification for the processing of personal data</w:t>
      </w:r>
    </w:p>
    <w:p w14:paraId="0000002E" w14:textId="1EA73997"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A32BE7"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shall process personal data in order to comply with the obligations </w:t>
      </w:r>
      <w:r w:rsidR="00A32BE7" w:rsidRPr="0042024C">
        <w:rPr>
          <w:rFonts w:ascii="Times New Roman" w:eastAsia="Times New Roman" w:hAnsi="Times New Roman" w:cs="Times New Roman"/>
          <w:color w:val="222222"/>
          <w:sz w:val="24"/>
          <w:szCs w:val="24"/>
          <w:lang w:val="en-GB"/>
        </w:rPr>
        <w:t>of the C</w:t>
      </w:r>
      <w:r w:rsidRPr="0042024C">
        <w:rPr>
          <w:rFonts w:ascii="Times New Roman" w:eastAsia="Times New Roman" w:hAnsi="Times New Roman" w:cs="Times New Roman"/>
          <w:color w:val="222222"/>
          <w:sz w:val="24"/>
          <w:szCs w:val="24"/>
          <w:lang w:val="en-GB"/>
        </w:rPr>
        <w:t xml:space="preserve">ompany </w:t>
      </w:r>
      <w:r w:rsidR="00A32BE7" w:rsidRPr="0042024C">
        <w:rPr>
          <w:rFonts w:ascii="Times New Roman" w:eastAsia="Times New Roman" w:hAnsi="Times New Roman" w:cs="Times New Roman"/>
          <w:color w:val="222222"/>
          <w:sz w:val="24"/>
          <w:szCs w:val="24"/>
          <w:lang w:val="en-GB"/>
        </w:rPr>
        <w:t xml:space="preserve">specified in regulatory enactments </w:t>
      </w:r>
      <w:r w:rsidRPr="0042024C">
        <w:rPr>
          <w:rFonts w:ascii="Times New Roman" w:eastAsia="Times New Roman" w:hAnsi="Times New Roman" w:cs="Times New Roman"/>
          <w:color w:val="222222"/>
          <w:sz w:val="24"/>
          <w:szCs w:val="24"/>
          <w:lang w:val="en-GB"/>
        </w:rPr>
        <w:t xml:space="preserve">within the framework of public health protection measures </w:t>
      </w:r>
      <w:r w:rsidR="00A32BE7"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 </w:t>
      </w:r>
      <w:r w:rsidR="00A32BE7" w:rsidRPr="0042024C">
        <w:rPr>
          <w:rFonts w:ascii="Times New Roman" w:eastAsia="Times New Roman" w:hAnsi="Times New Roman" w:cs="Times New Roman"/>
          <w:color w:val="222222"/>
          <w:sz w:val="24"/>
          <w:szCs w:val="24"/>
          <w:lang w:val="en-GB"/>
        </w:rPr>
        <w:t xml:space="preserve">in order </w:t>
      </w:r>
      <w:r w:rsidRPr="0042024C">
        <w:rPr>
          <w:rFonts w:ascii="Times New Roman" w:eastAsia="Times New Roman" w:hAnsi="Times New Roman" w:cs="Times New Roman"/>
          <w:color w:val="222222"/>
          <w:sz w:val="24"/>
          <w:szCs w:val="24"/>
          <w:lang w:val="en-GB"/>
        </w:rPr>
        <w:t xml:space="preserve">to obtain, collect, </w:t>
      </w:r>
      <w:r w:rsidR="0042024C" w:rsidRPr="0042024C">
        <w:rPr>
          <w:rFonts w:ascii="Times New Roman" w:eastAsia="Times New Roman" w:hAnsi="Times New Roman" w:cs="Times New Roman"/>
          <w:color w:val="222222"/>
          <w:sz w:val="24"/>
          <w:szCs w:val="24"/>
          <w:lang w:val="en-GB"/>
        </w:rPr>
        <w:t>analyse</w:t>
      </w:r>
      <w:r w:rsidRPr="0042024C">
        <w:rPr>
          <w:rFonts w:ascii="Times New Roman" w:eastAsia="Times New Roman" w:hAnsi="Times New Roman" w:cs="Times New Roman"/>
          <w:color w:val="222222"/>
          <w:sz w:val="24"/>
          <w:szCs w:val="24"/>
          <w:lang w:val="en-GB"/>
        </w:rPr>
        <w:t xml:space="preserve"> and take into account information regarding </w:t>
      </w:r>
      <w:r w:rsidR="002B3903"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observed adverse reactions </w:t>
      </w:r>
      <w:r w:rsidR="00A32BE7" w:rsidRPr="0042024C">
        <w:rPr>
          <w:rFonts w:ascii="Times New Roman" w:eastAsia="Times New Roman" w:hAnsi="Times New Roman" w:cs="Times New Roman"/>
          <w:color w:val="222222"/>
          <w:sz w:val="24"/>
          <w:szCs w:val="24"/>
          <w:lang w:val="en-GB"/>
        </w:rPr>
        <w:t>to</w:t>
      </w:r>
      <w:r w:rsidRPr="0042024C">
        <w:rPr>
          <w:rFonts w:ascii="Times New Roman" w:eastAsia="Times New Roman" w:hAnsi="Times New Roman" w:cs="Times New Roman"/>
          <w:color w:val="222222"/>
          <w:sz w:val="24"/>
          <w:szCs w:val="24"/>
          <w:lang w:val="en-GB"/>
        </w:rPr>
        <w:t xml:space="preserve"> medicinal products. This information </w:t>
      </w:r>
      <w:r w:rsidR="00A32BE7" w:rsidRPr="0042024C">
        <w:rPr>
          <w:rFonts w:ascii="Times New Roman" w:eastAsia="Times New Roman" w:hAnsi="Times New Roman" w:cs="Times New Roman"/>
          <w:color w:val="222222"/>
          <w:sz w:val="24"/>
          <w:szCs w:val="24"/>
          <w:lang w:val="en-GB"/>
        </w:rPr>
        <w:t xml:space="preserve">will </w:t>
      </w:r>
      <w:r w:rsidRPr="0042024C">
        <w:rPr>
          <w:rFonts w:ascii="Times New Roman" w:eastAsia="Times New Roman" w:hAnsi="Times New Roman" w:cs="Times New Roman"/>
          <w:color w:val="222222"/>
          <w:sz w:val="24"/>
          <w:szCs w:val="24"/>
          <w:lang w:val="en-GB"/>
        </w:rPr>
        <w:t xml:space="preserve">help </w:t>
      </w:r>
      <w:r w:rsidR="00A32BE7" w:rsidRPr="0042024C">
        <w:rPr>
          <w:rFonts w:ascii="Times New Roman" w:eastAsia="Times New Roman" w:hAnsi="Times New Roman" w:cs="Times New Roman"/>
          <w:color w:val="222222"/>
          <w:sz w:val="24"/>
          <w:szCs w:val="24"/>
          <w:lang w:val="en-GB"/>
        </w:rPr>
        <w:t xml:space="preserve">to </w:t>
      </w:r>
      <w:r w:rsidRPr="0042024C">
        <w:rPr>
          <w:rFonts w:ascii="Times New Roman" w:eastAsia="Times New Roman" w:hAnsi="Times New Roman" w:cs="Times New Roman"/>
          <w:color w:val="222222"/>
          <w:sz w:val="24"/>
          <w:szCs w:val="24"/>
          <w:lang w:val="en-GB"/>
        </w:rPr>
        <w:t xml:space="preserve">reduce and eliminate the potential risks associated with the use of </w:t>
      </w:r>
      <w:r w:rsidR="00A32BE7" w:rsidRPr="0042024C">
        <w:rPr>
          <w:rFonts w:ascii="Times New Roman" w:eastAsia="Times New Roman" w:hAnsi="Times New Roman" w:cs="Times New Roman"/>
          <w:color w:val="222222"/>
          <w:sz w:val="24"/>
          <w:szCs w:val="24"/>
          <w:lang w:val="en-GB"/>
        </w:rPr>
        <w:t>the medicinal products</w:t>
      </w:r>
      <w:r w:rsidRPr="0042024C">
        <w:rPr>
          <w:rFonts w:ascii="Times New Roman" w:eastAsia="Times New Roman" w:hAnsi="Times New Roman" w:cs="Times New Roman"/>
          <w:color w:val="222222"/>
          <w:sz w:val="24"/>
          <w:szCs w:val="24"/>
          <w:lang w:val="en-GB"/>
        </w:rPr>
        <w:t xml:space="preserve">, </w:t>
      </w:r>
      <w:r w:rsidR="00A32BE7" w:rsidRPr="0042024C">
        <w:rPr>
          <w:rFonts w:ascii="Times New Roman" w:eastAsia="Times New Roman" w:hAnsi="Times New Roman" w:cs="Times New Roman"/>
          <w:color w:val="222222"/>
          <w:sz w:val="24"/>
          <w:szCs w:val="24"/>
          <w:lang w:val="en-GB"/>
        </w:rPr>
        <w:t xml:space="preserve">and it will </w:t>
      </w:r>
      <w:r w:rsidRPr="0042024C">
        <w:rPr>
          <w:rFonts w:ascii="Times New Roman" w:eastAsia="Times New Roman" w:hAnsi="Times New Roman" w:cs="Times New Roman"/>
          <w:color w:val="222222"/>
          <w:sz w:val="24"/>
          <w:szCs w:val="24"/>
          <w:lang w:val="en-GB"/>
        </w:rPr>
        <w:t xml:space="preserve">contribute to the safe use of </w:t>
      </w:r>
      <w:r w:rsidR="00A32BE7"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medicin</w:t>
      </w:r>
      <w:r w:rsidR="00A32BE7" w:rsidRPr="0042024C">
        <w:rPr>
          <w:rFonts w:ascii="Times New Roman" w:eastAsia="Times New Roman" w:hAnsi="Times New Roman" w:cs="Times New Roman"/>
          <w:color w:val="222222"/>
          <w:sz w:val="24"/>
          <w:szCs w:val="24"/>
          <w:lang w:val="en-GB"/>
        </w:rPr>
        <w:t>al products</w:t>
      </w:r>
      <w:r w:rsidRPr="0042024C">
        <w:rPr>
          <w:rFonts w:ascii="Times New Roman" w:eastAsia="Times New Roman" w:hAnsi="Times New Roman" w:cs="Times New Roman"/>
          <w:color w:val="222222"/>
          <w:sz w:val="24"/>
          <w:szCs w:val="24"/>
          <w:lang w:val="en-GB"/>
        </w:rPr>
        <w:t>.</w:t>
      </w:r>
    </w:p>
    <w:p w14:paraId="0000002F" w14:textId="7DE32A4B"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duties previously specified by the </w:t>
      </w:r>
      <w:r w:rsidR="003327D8"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are derived from the following regulatory enactments </w:t>
      </w:r>
      <w:r w:rsidR="002B3903"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 xml:space="preserve">Pharmaceutical Law, Cabinet Regulation No.47 of 22 January 2013, Pharmacovigilance Procedures, </w:t>
      </w:r>
      <w:r w:rsidR="003327D8" w:rsidRPr="0042024C">
        <w:rPr>
          <w:rFonts w:ascii="Times New Roman" w:eastAsia="Times New Roman" w:hAnsi="Times New Roman" w:cs="Times New Roman"/>
          <w:color w:val="222222"/>
          <w:sz w:val="24"/>
          <w:szCs w:val="24"/>
          <w:lang w:val="en-GB"/>
        </w:rPr>
        <w:t>Regulation (EC) No 726/2004 of the European Parliament and of the Council of 31 March 2004 laying down Community procedures for the authorisation and supervision of medicinal products for human and veterinary use and establishing a European Medicines Agency</w:t>
      </w:r>
      <w:r w:rsidRPr="0042024C">
        <w:rPr>
          <w:rFonts w:ascii="Times New Roman" w:eastAsia="Times New Roman" w:hAnsi="Times New Roman" w:cs="Times New Roman"/>
          <w:color w:val="222222"/>
          <w:sz w:val="24"/>
          <w:szCs w:val="24"/>
          <w:lang w:val="en-GB"/>
        </w:rPr>
        <w:t>.</w:t>
      </w:r>
    </w:p>
    <w:p w14:paraId="00000030" w14:textId="345E3BA4"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3327D8"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shall assess the report, analyse the information contained in it, contact the </w:t>
      </w:r>
      <w:r w:rsidR="002B3903" w:rsidRPr="0042024C">
        <w:rPr>
          <w:rFonts w:ascii="Times New Roman" w:eastAsia="Times New Roman" w:hAnsi="Times New Roman" w:cs="Times New Roman"/>
          <w:color w:val="222222"/>
          <w:sz w:val="24"/>
          <w:szCs w:val="24"/>
          <w:lang w:val="en-GB"/>
        </w:rPr>
        <w:t>Reporter</w:t>
      </w:r>
      <w:r w:rsidRPr="0042024C">
        <w:rPr>
          <w:rFonts w:ascii="Times New Roman" w:eastAsia="Times New Roman" w:hAnsi="Times New Roman" w:cs="Times New Roman"/>
          <w:color w:val="222222"/>
          <w:sz w:val="24"/>
          <w:szCs w:val="24"/>
          <w:lang w:val="en-GB"/>
        </w:rPr>
        <w:t xml:space="preserve"> if necessary, </w:t>
      </w:r>
      <w:r w:rsidR="003327D8" w:rsidRPr="0042024C">
        <w:rPr>
          <w:rFonts w:ascii="Times New Roman" w:eastAsia="Times New Roman" w:hAnsi="Times New Roman" w:cs="Times New Roman"/>
          <w:color w:val="222222"/>
          <w:sz w:val="24"/>
          <w:szCs w:val="24"/>
          <w:lang w:val="en-GB"/>
        </w:rPr>
        <w:t xml:space="preserve">within the framework of conducting the </w:t>
      </w:r>
      <w:r w:rsidR="003327D8" w:rsidRPr="0042024C">
        <w:rPr>
          <w:rFonts w:ascii="Times New Roman" w:eastAsia="Times New Roman" w:hAnsi="Times New Roman" w:cs="Times New Roman"/>
          <w:color w:val="222222"/>
          <w:sz w:val="24"/>
          <w:szCs w:val="24"/>
          <w:lang w:val="en-GB"/>
        </w:rPr>
        <w:lastRenderedPageBreak/>
        <w:t xml:space="preserve">aforementioned obligations, </w:t>
      </w:r>
      <w:r w:rsidRPr="0042024C">
        <w:rPr>
          <w:rFonts w:ascii="Times New Roman" w:eastAsia="Times New Roman" w:hAnsi="Times New Roman" w:cs="Times New Roman"/>
          <w:color w:val="222222"/>
          <w:sz w:val="24"/>
          <w:szCs w:val="24"/>
          <w:lang w:val="en-GB"/>
        </w:rPr>
        <w:t>or, if the patient has given authorisation, contact the patient</w:t>
      </w:r>
      <w:r w:rsidR="003327D8"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s doctor for additional information. </w:t>
      </w:r>
      <w:r w:rsidR="003327D8"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information contained in the report may be provided by the </w:t>
      </w:r>
      <w:r w:rsidR="003327D8" w:rsidRPr="0042024C">
        <w:rPr>
          <w:rFonts w:ascii="Times New Roman" w:eastAsia="Times New Roman" w:hAnsi="Times New Roman" w:cs="Times New Roman"/>
          <w:color w:val="222222"/>
          <w:sz w:val="24"/>
          <w:szCs w:val="24"/>
          <w:lang w:val="en-GB"/>
        </w:rPr>
        <w:t xml:space="preserve">Company </w:t>
      </w:r>
      <w:r w:rsidRPr="0042024C">
        <w:rPr>
          <w:rFonts w:ascii="Times New Roman" w:eastAsia="Times New Roman" w:hAnsi="Times New Roman" w:cs="Times New Roman"/>
          <w:color w:val="222222"/>
          <w:sz w:val="24"/>
          <w:szCs w:val="24"/>
          <w:lang w:val="en-GB"/>
        </w:rPr>
        <w:t xml:space="preserve">to </w:t>
      </w:r>
      <w:r w:rsidR="002B3903" w:rsidRPr="0042024C">
        <w:rPr>
          <w:rFonts w:ascii="Times New Roman" w:eastAsia="Times New Roman" w:hAnsi="Times New Roman" w:cs="Times New Roman"/>
          <w:color w:val="222222"/>
          <w:sz w:val="24"/>
          <w:szCs w:val="24"/>
          <w:lang w:val="en-GB"/>
        </w:rPr>
        <w:t xml:space="preserve">“EudraVigilance”, </w:t>
      </w:r>
      <w:r w:rsidRPr="0042024C">
        <w:rPr>
          <w:rFonts w:ascii="Times New Roman" w:eastAsia="Times New Roman" w:hAnsi="Times New Roman" w:cs="Times New Roman"/>
          <w:color w:val="222222"/>
          <w:sz w:val="24"/>
          <w:szCs w:val="24"/>
          <w:lang w:val="en-GB"/>
        </w:rPr>
        <w:t xml:space="preserve">the </w:t>
      </w:r>
      <w:r w:rsidR="002B3903" w:rsidRPr="0042024C">
        <w:rPr>
          <w:rFonts w:ascii="Times New Roman" w:eastAsia="Times New Roman" w:hAnsi="Times New Roman" w:cs="Times New Roman"/>
          <w:color w:val="222222"/>
          <w:sz w:val="24"/>
          <w:szCs w:val="24"/>
          <w:lang w:val="en-GB"/>
        </w:rPr>
        <w:t xml:space="preserve">European database of adverse drug reaction reports </w:t>
      </w:r>
      <w:r w:rsidRPr="0042024C">
        <w:rPr>
          <w:rFonts w:ascii="Times New Roman" w:eastAsia="Times New Roman" w:hAnsi="Times New Roman" w:cs="Times New Roman"/>
          <w:color w:val="222222"/>
          <w:sz w:val="24"/>
          <w:szCs w:val="24"/>
          <w:lang w:val="en-GB"/>
        </w:rPr>
        <w:t xml:space="preserve">and/or to the competent national authorities, but no personal data contained in the Reports shall be submitted </w:t>
      </w:r>
      <w:r w:rsidR="003327D8" w:rsidRPr="0042024C">
        <w:rPr>
          <w:rFonts w:ascii="Times New Roman" w:eastAsia="Times New Roman" w:hAnsi="Times New Roman" w:cs="Times New Roman"/>
          <w:color w:val="222222"/>
          <w:sz w:val="24"/>
          <w:szCs w:val="24"/>
          <w:lang w:val="en-GB"/>
        </w:rPr>
        <w:t xml:space="preserve">– the data shall be submitted </w:t>
      </w:r>
      <w:r w:rsidRPr="0042024C">
        <w:rPr>
          <w:rFonts w:ascii="Times New Roman" w:eastAsia="Times New Roman" w:hAnsi="Times New Roman" w:cs="Times New Roman"/>
          <w:color w:val="222222"/>
          <w:sz w:val="24"/>
          <w:szCs w:val="24"/>
          <w:lang w:val="en-GB"/>
        </w:rPr>
        <w:t>in a</w:t>
      </w:r>
      <w:r w:rsidR="003327D8" w:rsidRPr="0042024C">
        <w:rPr>
          <w:rFonts w:ascii="Times New Roman" w:eastAsia="Times New Roman" w:hAnsi="Times New Roman" w:cs="Times New Roman"/>
          <w:color w:val="222222"/>
          <w:sz w:val="24"/>
          <w:szCs w:val="24"/>
          <w:lang w:val="en-GB"/>
        </w:rPr>
        <w:t>n a</w:t>
      </w:r>
      <w:r w:rsidRPr="0042024C">
        <w:rPr>
          <w:rFonts w:ascii="Times New Roman" w:eastAsia="Times New Roman" w:hAnsi="Times New Roman" w:cs="Times New Roman"/>
          <w:color w:val="222222"/>
          <w:sz w:val="24"/>
          <w:szCs w:val="24"/>
          <w:lang w:val="en-GB"/>
        </w:rPr>
        <w:t>nonymised manner in order to make it impossible to identify a natural person</w:t>
      </w:r>
      <w:r w:rsidR="003327D8" w:rsidRPr="0042024C">
        <w:rPr>
          <w:rFonts w:ascii="Times New Roman" w:eastAsia="Times New Roman" w:hAnsi="Times New Roman" w:cs="Times New Roman"/>
          <w:color w:val="222222"/>
          <w:sz w:val="24"/>
          <w:szCs w:val="24"/>
          <w:lang w:val="en-GB"/>
        </w:rPr>
        <w:t xml:space="preserve"> neither directly nor indirectly</w:t>
      </w:r>
      <w:r w:rsidRPr="0042024C">
        <w:rPr>
          <w:rFonts w:ascii="Times New Roman" w:eastAsia="Times New Roman" w:hAnsi="Times New Roman" w:cs="Times New Roman"/>
          <w:color w:val="222222"/>
          <w:sz w:val="24"/>
          <w:szCs w:val="24"/>
          <w:lang w:val="en-GB"/>
        </w:rPr>
        <w:t>.</w:t>
      </w:r>
    </w:p>
    <w:p w14:paraId="00000031" w14:textId="45C3E7CB"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Consequently, the justification for the processing of personal data stems from Article 6(1)(c) and Article 9(2)(g) and (i) </w:t>
      </w:r>
      <w:r w:rsidR="008E5A10" w:rsidRPr="0042024C">
        <w:rPr>
          <w:rFonts w:ascii="Times New Roman" w:eastAsia="Times New Roman" w:hAnsi="Times New Roman" w:cs="Times New Roman"/>
          <w:color w:val="222222"/>
          <w:sz w:val="24"/>
          <w:szCs w:val="24"/>
          <w:lang w:val="en-GB"/>
        </w:rPr>
        <w:t>of the GDPR</w:t>
      </w:r>
      <w:r w:rsidRPr="0042024C">
        <w:rPr>
          <w:rFonts w:ascii="Times New Roman" w:eastAsia="Times New Roman" w:hAnsi="Times New Roman" w:cs="Times New Roman"/>
          <w:color w:val="222222"/>
          <w:sz w:val="24"/>
          <w:szCs w:val="24"/>
          <w:lang w:val="en-GB"/>
        </w:rPr>
        <w:t xml:space="preserve">. Personal data shall not be used for the purposes of automated </w:t>
      </w:r>
      <w:r w:rsidR="00D41362" w:rsidRPr="0042024C">
        <w:rPr>
          <w:rFonts w:ascii="Times New Roman" w:eastAsia="Times New Roman" w:hAnsi="Times New Roman" w:cs="Times New Roman"/>
          <w:color w:val="222222"/>
          <w:sz w:val="24"/>
          <w:szCs w:val="24"/>
          <w:lang w:val="en-GB"/>
        </w:rPr>
        <w:t xml:space="preserve">individual </w:t>
      </w:r>
      <w:r w:rsidRPr="0042024C">
        <w:rPr>
          <w:rFonts w:ascii="Times New Roman" w:eastAsia="Times New Roman" w:hAnsi="Times New Roman" w:cs="Times New Roman"/>
          <w:color w:val="222222"/>
          <w:sz w:val="24"/>
          <w:szCs w:val="24"/>
          <w:lang w:val="en-GB"/>
        </w:rPr>
        <w:t>decision</w:t>
      </w:r>
      <w:r w:rsidR="00D41362" w:rsidRPr="0042024C">
        <w:rPr>
          <w:rFonts w:ascii="Times New Roman" w:eastAsia="Times New Roman" w:hAnsi="Times New Roman" w:cs="Times New Roman"/>
          <w:color w:val="222222"/>
          <w:sz w:val="24"/>
          <w:szCs w:val="24"/>
          <w:lang w:val="en-GB"/>
        </w:rPr>
        <w:t>-</w:t>
      </w:r>
      <w:r w:rsidR="008E5A10" w:rsidRPr="0042024C">
        <w:rPr>
          <w:rFonts w:ascii="Times New Roman" w:eastAsia="Times New Roman" w:hAnsi="Times New Roman" w:cs="Times New Roman"/>
          <w:color w:val="222222"/>
          <w:sz w:val="24"/>
          <w:szCs w:val="24"/>
          <w:lang w:val="en-GB"/>
        </w:rPr>
        <w:t xml:space="preserve">making </w:t>
      </w:r>
      <w:r w:rsidRPr="0042024C">
        <w:rPr>
          <w:rFonts w:ascii="Times New Roman" w:eastAsia="Times New Roman" w:hAnsi="Times New Roman" w:cs="Times New Roman"/>
          <w:color w:val="222222"/>
          <w:sz w:val="24"/>
          <w:szCs w:val="24"/>
          <w:lang w:val="en-GB"/>
        </w:rPr>
        <w:t xml:space="preserve">within the meaning of Article 22 </w:t>
      </w:r>
      <w:r w:rsidR="008E5A10" w:rsidRPr="0042024C">
        <w:rPr>
          <w:rFonts w:ascii="Times New Roman" w:eastAsia="Times New Roman" w:hAnsi="Times New Roman" w:cs="Times New Roman"/>
          <w:color w:val="222222"/>
          <w:sz w:val="24"/>
          <w:szCs w:val="24"/>
          <w:lang w:val="en-GB"/>
        </w:rPr>
        <w:t>of the GDPR</w:t>
      </w:r>
      <w:r w:rsidRPr="0042024C">
        <w:rPr>
          <w:rFonts w:ascii="Times New Roman" w:eastAsia="Times New Roman" w:hAnsi="Times New Roman" w:cs="Times New Roman"/>
          <w:color w:val="222222"/>
          <w:sz w:val="24"/>
          <w:szCs w:val="24"/>
          <w:lang w:val="en-GB"/>
        </w:rPr>
        <w:t>.</w:t>
      </w:r>
    </w:p>
    <w:p w14:paraId="00000032" w14:textId="77777777" w:rsidR="00277D5F" w:rsidRPr="0042024C" w:rsidRDefault="00277D5F">
      <w:pPr>
        <w:pBdr>
          <w:top w:val="nil"/>
          <w:left w:val="nil"/>
          <w:bottom w:val="nil"/>
          <w:right w:val="nil"/>
          <w:between w:val="nil"/>
        </w:pBdr>
        <w:shd w:val="clear" w:color="auto" w:fill="FFFFFF"/>
        <w:spacing w:after="0" w:line="240" w:lineRule="auto"/>
        <w:ind w:left="360"/>
        <w:jc w:val="both"/>
        <w:rPr>
          <w:rFonts w:ascii="Times New Roman" w:eastAsia="Times New Roman" w:hAnsi="Times New Roman" w:cs="Times New Roman"/>
          <w:color w:val="222222"/>
          <w:sz w:val="24"/>
          <w:szCs w:val="24"/>
          <w:lang w:val="en-GB"/>
        </w:rPr>
      </w:pPr>
    </w:p>
    <w:p w14:paraId="00000033" w14:textId="77777777" w:rsidR="00277D5F" w:rsidRPr="0042024C" w:rsidRDefault="00B63CBC">
      <w:pPr>
        <w:shd w:val="clear" w:color="auto" w:fill="FFFFFF"/>
        <w:spacing w:after="0" w:line="240" w:lineRule="auto"/>
        <w:jc w:val="both"/>
        <w:rPr>
          <w:rFonts w:ascii="Times New Roman" w:eastAsia="Times New Roman" w:hAnsi="Times New Roman" w:cs="Times New Roman"/>
          <w:b/>
          <w:color w:val="222222"/>
          <w:sz w:val="24"/>
          <w:szCs w:val="24"/>
          <w:lang w:val="en-GB"/>
        </w:rPr>
      </w:pPr>
      <w:r w:rsidRPr="0042024C">
        <w:rPr>
          <w:rFonts w:ascii="Times New Roman" w:eastAsia="Times New Roman" w:hAnsi="Times New Roman" w:cs="Times New Roman"/>
          <w:b/>
          <w:color w:val="222222"/>
          <w:sz w:val="24"/>
          <w:szCs w:val="24"/>
          <w:lang w:val="en-GB"/>
        </w:rPr>
        <w:t>Personal data recipient</w:t>
      </w:r>
    </w:p>
    <w:p w14:paraId="00000034" w14:textId="2C22BCF4"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8E5A10"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w:t>
      </w:r>
      <w:r w:rsidR="00043415" w:rsidRPr="0042024C">
        <w:rPr>
          <w:rFonts w:ascii="Times New Roman" w:eastAsia="Times New Roman" w:hAnsi="Times New Roman" w:cs="Times New Roman"/>
          <w:color w:val="222222"/>
          <w:sz w:val="24"/>
          <w:szCs w:val="24"/>
          <w:lang w:val="en-GB"/>
        </w:rPr>
        <w:t>shall be entitled to</w:t>
      </w:r>
      <w:r w:rsidRPr="0042024C">
        <w:rPr>
          <w:rFonts w:ascii="Times New Roman" w:eastAsia="Times New Roman" w:hAnsi="Times New Roman" w:cs="Times New Roman"/>
          <w:color w:val="222222"/>
          <w:sz w:val="24"/>
          <w:szCs w:val="24"/>
          <w:lang w:val="en-GB"/>
        </w:rPr>
        <w:t xml:space="preserve"> transfer personal data to its </w:t>
      </w:r>
      <w:r w:rsidR="008E5A10" w:rsidRPr="0042024C">
        <w:rPr>
          <w:rFonts w:ascii="Times New Roman" w:eastAsia="Times New Roman" w:hAnsi="Times New Roman" w:cs="Times New Roman"/>
          <w:color w:val="222222"/>
          <w:sz w:val="24"/>
          <w:szCs w:val="24"/>
          <w:lang w:val="en-GB"/>
        </w:rPr>
        <w:t xml:space="preserve">data </w:t>
      </w:r>
      <w:r w:rsidRPr="0042024C">
        <w:rPr>
          <w:rFonts w:ascii="Times New Roman" w:eastAsia="Times New Roman" w:hAnsi="Times New Roman" w:cs="Times New Roman"/>
          <w:color w:val="222222"/>
          <w:sz w:val="24"/>
          <w:szCs w:val="24"/>
          <w:lang w:val="en-GB"/>
        </w:rPr>
        <w:t xml:space="preserve">processor: it </w:t>
      </w:r>
      <w:r w:rsidR="008E5A10" w:rsidRPr="0042024C">
        <w:rPr>
          <w:rFonts w:ascii="Times New Roman" w:eastAsia="Times New Roman" w:hAnsi="Times New Roman" w:cs="Times New Roman"/>
          <w:color w:val="222222"/>
          <w:sz w:val="24"/>
          <w:szCs w:val="24"/>
          <w:lang w:val="en-GB"/>
        </w:rPr>
        <w:t xml:space="preserve">shall </w:t>
      </w:r>
      <w:r w:rsidRPr="0042024C">
        <w:rPr>
          <w:rFonts w:ascii="Times New Roman" w:eastAsia="Times New Roman" w:hAnsi="Times New Roman" w:cs="Times New Roman"/>
          <w:color w:val="222222"/>
          <w:sz w:val="24"/>
          <w:szCs w:val="24"/>
          <w:lang w:val="en-GB"/>
        </w:rPr>
        <w:t xml:space="preserve">not </w:t>
      </w:r>
      <w:r w:rsidR="008E5A10" w:rsidRPr="0042024C">
        <w:rPr>
          <w:rFonts w:ascii="Times New Roman" w:eastAsia="Times New Roman" w:hAnsi="Times New Roman" w:cs="Times New Roman"/>
          <w:color w:val="222222"/>
          <w:sz w:val="24"/>
          <w:szCs w:val="24"/>
          <w:lang w:val="en-GB"/>
        </w:rPr>
        <w:t xml:space="preserve">be </w:t>
      </w:r>
      <w:r w:rsidRPr="0042024C">
        <w:rPr>
          <w:rFonts w:ascii="Times New Roman" w:eastAsia="Times New Roman" w:hAnsi="Times New Roman" w:cs="Times New Roman"/>
          <w:color w:val="222222"/>
          <w:sz w:val="24"/>
          <w:szCs w:val="24"/>
          <w:lang w:val="en-GB"/>
        </w:rPr>
        <w:t>a third party</w:t>
      </w:r>
      <w:r w:rsidR="00D41362"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 but a merchant or individual</w:t>
      </w:r>
      <w:r w:rsidR="00D41362"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color w:val="222222"/>
          <w:sz w:val="24"/>
          <w:szCs w:val="24"/>
          <w:lang w:val="en-GB"/>
        </w:rPr>
        <w:t>process</w:t>
      </w:r>
      <w:r w:rsidR="00D41362" w:rsidRPr="0042024C">
        <w:rPr>
          <w:rFonts w:ascii="Times New Roman" w:eastAsia="Times New Roman" w:hAnsi="Times New Roman" w:cs="Times New Roman"/>
          <w:color w:val="222222"/>
          <w:sz w:val="24"/>
          <w:szCs w:val="24"/>
          <w:lang w:val="en-GB"/>
        </w:rPr>
        <w:t>ing</w:t>
      </w:r>
      <w:r w:rsidRPr="0042024C">
        <w:rPr>
          <w:rFonts w:ascii="Times New Roman" w:eastAsia="Times New Roman" w:hAnsi="Times New Roman" w:cs="Times New Roman"/>
          <w:color w:val="222222"/>
          <w:sz w:val="24"/>
          <w:szCs w:val="24"/>
          <w:lang w:val="en-GB"/>
        </w:rPr>
        <w:t xml:space="preserve"> </w:t>
      </w:r>
      <w:r w:rsidR="008E5A10"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personal data </w:t>
      </w:r>
      <w:r w:rsidR="00043415" w:rsidRPr="0042024C">
        <w:rPr>
          <w:rFonts w:ascii="Times New Roman" w:eastAsia="Times New Roman" w:hAnsi="Times New Roman" w:cs="Times New Roman"/>
          <w:color w:val="222222"/>
          <w:sz w:val="24"/>
          <w:szCs w:val="24"/>
          <w:lang w:val="en-GB"/>
        </w:rPr>
        <w:t xml:space="preserve">in the name </w:t>
      </w:r>
      <w:r w:rsidRPr="0042024C">
        <w:rPr>
          <w:rFonts w:ascii="Times New Roman" w:eastAsia="Times New Roman" w:hAnsi="Times New Roman" w:cs="Times New Roman"/>
          <w:color w:val="222222"/>
          <w:sz w:val="24"/>
          <w:szCs w:val="24"/>
          <w:lang w:val="en-GB"/>
        </w:rPr>
        <w:t xml:space="preserve">of the Company and on </w:t>
      </w:r>
      <w:r w:rsidR="00043415" w:rsidRPr="0042024C">
        <w:rPr>
          <w:rFonts w:ascii="Times New Roman" w:eastAsia="Times New Roman" w:hAnsi="Times New Roman" w:cs="Times New Roman"/>
          <w:color w:val="222222"/>
          <w:sz w:val="24"/>
          <w:szCs w:val="24"/>
          <w:lang w:val="en-GB"/>
        </w:rPr>
        <w:t xml:space="preserve">its </w:t>
      </w:r>
      <w:r w:rsidRPr="0042024C">
        <w:rPr>
          <w:rFonts w:ascii="Times New Roman" w:eastAsia="Times New Roman" w:hAnsi="Times New Roman" w:cs="Times New Roman"/>
          <w:color w:val="222222"/>
          <w:sz w:val="24"/>
          <w:szCs w:val="24"/>
          <w:lang w:val="en-GB"/>
        </w:rPr>
        <w:t xml:space="preserve">behalf on the basis of specific instructions </w:t>
      </w:r>
      <w:r w:rsidR="00043415" w:rsidRPr="0042024C">
        <w:rPr>
          <w:rFonts w:ascii="Times New Roman" w:eastAsia="Times New Roman" w:hAnsi="Times New Roman" w:cs="Times New Roman"/>
          <w:color w:val="222222"/>
          <w:sz w:val="24"/>
          <w:szCs w:val="24"/>
          <w:lang w:val="en-GB"/>
        </w:rPr>
        <w:t xml:space="preserve">provided by </w:t>
      </w:r>
      <w:r w:rsidRPr="0042024C">
        <w:rPr>
          <w:rFonts w:ascii="Times New Roman" w:eastAsia="Times New Roman" w:hAnsi="Times New Roman" w:cs="Times New Roman"/>
          <w:color w:val="222222"/>
          <w:sz w:val="24"/>
          <w:szCs w:val="24"/>
          <w:lang w:val="en-GB"/>
        </w:rPr>
        <w:t xml:space="preserve">the Company and under the supervision of the Company. The processor shall be bound by the obligation to ensure the security of personal data and </w:t>
      </w:r>
      <w:r w:rsidR="00043415" w:rsidRPr="0042024C">
        <w:rPr>
          <w:rFonts w:ascii="Times New Roman" w:eastAsia="Times New Roman" w:hAnsi="Times New Roman" w:cs="Times New Roman"/>
          <w:color w:val="222222"/>
          <w:sz w:val="24"/>
          <w:szCs w:val="24"/>
          <w:lang w:val="en-GB"/>
        </w:rPr>
        <w:t xml:space="preserve">shall be entitled to </w:t>
      </w:r>
      <w:r w:rsidRPr="0042024C">
        <w:rPr>
          <w:rFonts w:ascii="Times New Roman" w:eastAsia="Times New Roman" w:hAnsi="Times New Roman" w:cs="Times New Roman"/>
          <w:color w:val="222222"/>
          <w:sz w:val="24"/>
          <w:szCs w:val="24"/>
          <w:lang w:val="en-GB"/>
        </w:rPr>
        <w:t xml:space="preserve">use </w:t>
      </w:r>
      <w:r w:rsidR="00043415" w:rsidRPr="0042024C">
        <w:rPr>
          <w:rFonts w:ascii="Times New Roman" w:eastAsia="Times New Roman" w:hAnsi="Times New Roman" w:cs="Times New Roman"/>
          <w:color w:val="222222"/>
          <w:sz w:val="24"/>
          <w:szCs w:val="24"/>
          <w:lang w:val="en-GB"/>
        </w:rPr>
        <w:t xml:space="preserve">the </w:t>
      </w:r>
      <w:r w:rsidRPr="0042024C">
        <w:rPr>
          <w:rFonts w:ascii="Times New Roman" w:eastAsia="Times New Roman" w:hAnsi="Times New Roman" w:cs="Times New Roman"/>
          <w:color w:val="222222"/>
          <w:sz w:val="24"/>
          <w:szCs w:val="24"/>
          <w:lang w:val="en-GB"/>
        </w:rPr>
        <w:t xml:space="preserve">personal data only for the purposes of the specific activities and purposes specified by the </w:t>
      </w:r>
      <w:r w:rsidR="008E5A10"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For example, the Company may use the </w:t>
      </w:r>
      <w:r w:rsidR="008E5A10" w:rsidRPr="0042024C">
        <w:rPr>
          <w:rFonts w:ascii="Times New Roman" w:eastAsia="Times New Roman" w:hAnsi="Times New Roman" w:cs="Times New Roman"/>
          <w:color w:val="222222"/>
          <w:sz w:val="24"/>
          <w:szCs w:val="24"/>
          <w:lang w:val="en-GB"/>
        </w:rPr>
        <w:t xml:space="preserve">data </w:t>
      </w:r>
      <w:r w:rsidRPr="0042024C">
        <w:rPr>
          <w:rFonts w:ascii="Times New Roman" w:eastAsia="Times New Roman" w:hAnsi="Times New Roman" w:cs="Times New Roman"/>
          <w:color w:val="222222"/>
          <w:sz w:val="24"/>
          <w:szCs w:val="24"/>
          <w:lang w:val="en-GB"/>
        </w:rPr>
        <w:t xml:space="preserve">processor </w:t>
      </w:r>
      <w:r w:rsidR="008E5A10" w:rsidRPr="0042024C">
        <w:rPr>
          <w:rFonts w:ascii="Times New Roman" w:eastAsia="Times New Roman" w:hAnsi="Times New Roman" w:cs="Times New Roman"/>
          <w:color w:val="222222"/>
          <w:sz w:val="24"/>
          <w:szCs w:val="24"/>
          <w:lang w:val="en-GB"/>
        </w:rPr>
        <w:t xml:space="preserve">in order </w:t>
      </w:r>
      <w:r w:rsidRPr="0042024C">
        <w:rPr>
          <w:rFonts w:ascii="Times New Roman" w:eastAsia="Times New Roman" w:hAnsi="Times New Roman" w:cs="Times New Roman"/>
          <w:color w:val="222222"/>
          <w:sz w:val="24"/>
          <w:szCs w:val="24"/>
          <w:lang w:val="en-GB"/>
        </w:rPr>
        <w:t>to ensure the storage of personal data.</w:t>
      </w:r>
    </w:p>
    <w:p w14:paraId="00000035" w14:textId="36EDF283" w:rsidR="00277D5F" w:rsidRPr="0042024C" w:rsidRDefault="00043415">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Upon receiving a </w:t>
      </w:r>
      <w:r w:rsidR="00DF6AFA" w:rsidRPr="0042024C">
        <w:rPr>
          <w:rFonts w:ascii="Times New Roman" w:eastAsia="Times New Roman" w:hAnsi="Times New Roman" w:cs="Times New Roman"/>
          <w:color w:val="222222"/>
          <w:sz w:val="24"/>
          <w:szCs w:val="24"/>
          <w:lang w:val="en-GB"/>
        </w:rPr>
        <w:t>permission from the patient</w:t>
      </w:r>
      <w:r w:rsidR="00B63CBC" w:rsidRPr="0042024C">
        <w:rPr>
          <w:rFonts w:ascii="Times New Roman" w:eastAsia="Times New Roman" w:hAnsi="Times New Roman" w:cs="Times New Roman"/>
          <w:color w:val="222222"/>
          <w:sz w:val="24"/>
          <w:szCs w:val="24"/>
          <w:lang w:val="en-GB"/>
        </w:rPr>
        <w:t>, the Company shall be entitled to contact the patient</w:t>
      </w:r>
      <w:r w:rsidR="008E5A10" w:rsidRPr="0042024C">
        <w:rPr>
          <w:rFonts w:ascii="Times New Roman" w:eastAsia="Times New Roman" w:hAnsi="Times New Roman" w:cs="Times New Roman"/>
          <w:color w:val="222222"/>
          <w:sz w:val="24"/>
          <w:szCs w:val="24"/>
          <w:lang w:val="en-GB"/>
        </w:rPr>
        <w:t>’</w:t>
      </w:r>
      <w:r w:rsidR="00B63CBC" w:rsidRPr="0042024C">
        <w:rPr>
          <w:rFonts w:ascii="Times New Roman" w:eastAsia="Times New Roman" w:hAnsi="Times New Roman" w:cs="Times New Roman"/>
          <w:color w:val="222222"/>
          <w:sz w:val="24"/>
          <w:szCs w:val="24"/>
          <w:lang w:val="en-GB"/>
        </w:rPr>
        <w:t xml:space="preserve">s doctor </w:t>
      </w:r>
      <w:r w:rsidR="00D41362" w:rsidRPr="0042024C">
        <w:rPr>
          <w:rFonts w:ascii="Times New Roman" w:eastAsia="Times New Roman" w:hAnsi="Times New Roman" w:cs="Times New Roman"/>
          <w:color w:val="222222"/>
          <w:sz w:val="24"/>
          <w:szCs w:val="24"/>
          <w:lang w:val="en-GB"/>
        </w:rPr>
        <w:t xml:space="preserve">in order </w:t>
      </w:r>
      <w:r w:rsidR="008E5A10" w:rsidRPr="0042024C">
        <w:rPr>
          <w:rFonts w:ascii="Times New Roman" w:eastAsia="Times New Roman" w:hAnsi="Times New Roman" w:cs="Times New Roman"/>
          <w:color w:val="222222"/>
          <w:sz w:val="24"/>
          <w:szCs w:val="24"/>
          <w:lang w:val="en-GB"/>
        </w:rPr>
        <w:t xml:space="preserve">to obtain </w:t>
      </w:r>
      <w:r w:rsidR="00B63CBC" w:rsidRPr="0042024C">
        <w:rPr>
          <w:rFonts w:ascii="Times New Roman" w:eastAsia="Times New Roman" w:hAnsi="Times New Roman" w:cs="Times New Roman"/>
          <w:color w:val="222222"/>
          <w:sz w:val="24"/>
          <w:szCs w:val="24"/>
          <w:lang w:val="en-GB"/>
        </w:rPr>
        <w:t>additional information. In this way, the Company may provide the personal data contained in the Report to the patient</w:t>
      </w:r>
      <w:r w:rsidRPr="0042024C">
        <w:rPr>
          <w:rFonts w:ascii="Times New Roman" w:eastAsia="Times New Roman" w:hAnsi="Times New Roman" w:cs="Times New Roman"/>
          <w:color w:val="222222"/>
          <w:sz w:val="24"/>
          <w:szCs w:val="24"/>
          <w:lang w:val="en-GB"/>
        </w:rPr>
        <w:t>’</w:t>
      </w:r>
      <w:r w:rsidR="00B63CBC" w:rsidRPr="0042024C">
        <w:rPr>
          <w:rFonts w:ascii="Times New Roman" w:eastAsia="Times New Roman" w:hAnsi="Times New Roman" w:cs="Times New Roman"/>
          <w:color w:val="222222"/>
          <w:sz w:val="24"/>
          <w:szCs w:val="24"/>
          <w:lang w:val="en-GB"/>
        </w:rPr>
        <w:t xml:space="preserve">s doctor to the extent necessary </w:t>
      </w:r>
      <w:r w:rsidR="00DF6AFA" w:rsidRPr="0042024C">
        <w:rPr>
          <w:rFonts w:ascii="Times New Roman" w:eastAsia="Times New Roman" w:hAnsi="Times New Roman" w:cs="Times New Roman"/>
          <w:color w:val="222222"/>
          <w:sz w:val="24"/>
          <w:szCs w:val="24"/>
          <w:lang w:val="en-GB"/>
        </w:rPr>
        <w:t xml:space="preserve">for </w:t>
      </w:r>
      <w:r w:rsidR="00B63CBC" w:rsidRPr="0042024C">
        <w:rPr>
          <w:rFonts w:ascii="Times New Roman" w:eastAsia="Times New Roman" w:hAnsi="Times New Roman" w:cs="Times New Roman"/>
          <w:color w:val="222222"/>
          <w:sz w:val="24"/>
          <w:szCs w:val="24"/>
          <w:lang w:val="en-GB"/>
        </w:rPr>
        <w:t>obtain</w:t>
      </w:r>
      <w:r w:rsidR="00DF6AFA" w:rsidRPr="0042024C">
        <w:rPr>
          <w:rFonts w:ascii="Times New Roman" w:eastAsia="Times New Roman" w:hAnsi="Times New Roman" w:cs="Times New Roman"/>
          <w:color w:val="222222"/>
          <w:sz w:val="24"/>
          <w:szCs w:val="24"/>
          <w:lang w:val="en-GB"/>
        </w:rPr>
        <w:t>ing</w:t>
      </w:r>
      <w:r w:rsidR="00B63CBC" w:rsidRPr="0042024C">
        <w:rPr>
          <w:rFonts w:ascii="Times New Roman" w:eastAsia="Times New Roman" w:hAnsi="Times New Roman" w:cs="Times New Roman"/>
          <w:color w:val="222222"/>
          <w:sz w:val="24"/>
          <w:szCs w:val="24"/>
          <w:lang w:val="en-GB"/>
        </w:rPr>
        <w:t xml:space="preserve"> the necessary additional information and </w:t>
      </w:r>
      <w:r w:rsidR="00DF6AFA" w:rsidRPr="0042024C">
        <w:rPr>
          <w:rFonts w:ascii="Times New Roman" w:eastAsia="Times New Roman" w:hAnsi="Times New Roman" w:cs="Times New Roman"/>
          <w:color w:val="222222"/>
          <w:sz w:val="24"/>
          <w:szCs w:val="24"/>
          <w:lang w:val="en-GB"/>
        </w:rPr>
        <w:t xml:space="preserve">for </w:t>
      </w:r>
      <w:r w:rsidR="00B63CBC" w:rsidRPr="0042024C">
        <w:rPr>
          <w:rFonts w:ascii="Times New Roman" w:eastAsia="Times New Roman" w:hAnsi="Times New Roman" w:cs="Times New Roman"/>
          <w:color w:val="222222"/>
          <w:sz w:val="24"/>
          <w:szCs w:val="24"/>
          <w:lang w:val="en-GB"/>
        </w:rPr>
        <w:t>fulfil</w:t>
      </w:r>
      <w:r w:rsidR="00DF6AFA" w:rsidRPr="0042024C">
        <w:rPr>
          <w:rFonts w:ascii="Times New Roman" w:eastAsia="Times New Roman" w:hAnsi="Times New Roman" w:cs="Times New Roman"/>
          <w:color w:val="222222"/>
          <w:sz w:val="24"/>
          <w:szCs w:val="24"/>
          <w:lang w:val="en-GB"/>
        </w:rPr>
        <w:t>ling</w:t>
      </w:r>
      <w:r w:rsidR="00B63CBC" w:rsidRPr="0042024C">
        <w:rPr>
          <w:rFonts w:ascii="Times New Roman" w:eastAsia="Times New Roman" w:hAnsi="Times New Roman" w:cs="Times New Roman"/>
          <w:color w:val="222222"/>
          <w:sz w:val="24"/>
          <w:szCs w:val="24"/>
          <w:lang w:val="en-GB"/>
        </w:rPr>
        <w:t xml:space="preserve"> the obligations laid down in the a</w:t>
      </w:r>
      <w:r w:rsidR="00DF6AFA" w:rsidRPr="0042024C">
        <w:rPr>
          <w:rFonts w:ascii="Times New Roman" w:eastAsia="Times New Roman" w:hAnsi="Times New Roman" w:cs="Times New Roman"/>
          <w:color w:val="222222"/>
          <w:sz w:val="24"/>
          <w:szCs w:val="24"/>
          <w:lang w:val="en-GB"/>
        </w:rPr>
        <w:t>fore</w:t>
      </w:r>
      <w:r w:rsidR="00B63CBC" w:rsidRPr="0042024C">
        <w:rPr>
          <w:rFonts w:ascii="Times New Roman" w:eastAsia="Times New Roman" w:hAnsi="Times New Roman" w:cs="Times New Roman"/>
          <w:color w:val="222222"/>
          <w:sz w:val="24"/>
          <w:szCs w:val="24"/>
          <w:lang w:val="en-GB"/>
        </w:rPr>
        <w:t>mentioned regulatory enactments.</w:t>
      </w:r>
    </w:p>
    <w:p w14:paraId="00000036" w14:textId="45DAE447"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In cases specified in regulatory enactments, </w:t>
      </w:r>
      <w:r w:rsidR="00043415" w:rsidRPr="0042024C">
        <w:rPr>
          <w:rFonts w:ascii="Times New Roman" w:eastAsia="Times New Roman" w:hAnsi="Times New Roman" w:cs="Times New Roman"/>
          <w:color w:val="222222"/>
          <w:sz w:val="24"/>
          <w:szCs w:val="24"/>
          <w:lang w:val="en-GB"/>
        </w:rPr>
        <w:t>the</w:t>
      </w:r>
      <w:r w:rsidRPr="0042024C">
        <w:rPr>
          <w:rFonts w:ascii="Times New Roman" w:eastAsia="Times New Roman" w:hAnsi="Times New Roman" w:cs="Times New Roman"/>
          <w:color w:val="222222"/>
          <w:sz w:val="24"/>
          <w:szCs w:val="24"/>
          <w:lang w:val="en-GB"/>
        </w:rPr>
        <w:t xml:space="preserve"> </w:t>
      </w:r>
      <w:r w:rsidR="00DF6AFA"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may have an obligation to transfer personal data to an institution that performs supervision of the activities of the </w:t>
      </w:r>
      <w:r w:rsidR="00DF6AFA"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such as the State Agency of Medicines of the Republic of Latvia or the European Medicines Agency, or which </w:t>
      </w:r>
      <w:r w:rsidR="00DF6AFA" w:rsidRPr="0042024C">
        <w:rPr>
          <w:rFonts w:ascii="Times New Roman" w:eastAsia="Times New Roman" w:hAnsi="Times New Roman" w:cs="Times New Roman"/>
          <w:color w:val="222222"/>
          <w:sz w:val="24"/>
          <w:szCs w:val="24"/>
          <w:lang w:val="en-GB"/>
        </w:rPr>
        <w:t xml:space="preserve">has the need for </w:t>
      </w:r>
      <w:r w:rsidRPr="0042024C">
        <w:rPr>
          <w:rFonts w:ascii="Times New Roman" w:eastAsia="Times New Roman" w:hAnsi="Times New Roman" w:cs="Times New Roman"/>
          <w:color w:val="222222"/>
          <w:sz w:val="24"/>
          <w:szCs w:val="24"/>
          <w:lang w:val="en-GB"/>
        </w:rPr>
        <w:t xml:space="preserve">the information </w:t>
      </w:r>
      <w:r w:rsidR="00DF6AFA" w:rsidRPr="0042024C">
        <w:rPr>
          <w:rFonts w:ascii="Times New Roman" w:eastAsia="Times New Roman" w:hAnsi="Times New Roman" w:cs="Times New Roman"/>
          <w:color w:val="222222"/>
          <w:sz w:val="24"/>
          <w:szCs w:val="24"/>
          <w:lang w:val="en-GB"/>
        </w:rPr>
        <w:t xml:space="preserve">that is </w:t>
      </w:r>
      <w:r w:rsidRPr="0042024C">
        <w:rPr>
          <w:rFonts w:ascii="Times New Roman" w:eastAsia="Times New Roman" w:hAnsi="Times New Roman" w:cs="Times New Roman"/>
          <w:color w:val="222222"/>
          <w:sz w:val="24"/>
          <w:szCs w:val="24"/>
          <w:lang w:val="en-GB"/>
        </w:rPr>
        <w:t xml:space="preserve">at the disposal of the </w:t>
      </w:r>
      <w:r w:rsidR="00DF6AFA"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for the </w:t>
      </w:r>
      <w:r w:rsidR="00D41362" w:rsidRPr="0042024C">
        <w:rPr>
          <w:rFonts w:ascii="Times New Roman" w:eastAsia="Times New Roman" w:hAnsi="Times New Roman" w:cs="Times New Roman"/>
          <w:color w:val="222222"/>
          <w:sz w:val="24"/>
          <w:szCs w:val="24"/>
          <w:lang w:val="en-GB"/>
        </w:rPr>
        <w:t>carrying out</w:t>
      </w:r>
      <w:r w:rsidRPr="0042024C">
        <w:rPr>
          <w:rFonts w:ascii="Times New Roman" w:eastAsia="Times New Roman" w:hAnsi="Times New Roman" w:cs="Times New Roman"/>
          <w:color w:val="222222"/>
          <w:sz w:val="24"/>
          <w:szCs w:val="24"/>
          <w:lang w:val="en-GB"/>
        </w:rPr>
        <w:t xml:space="preserve"> of its duties.</w:t>
      </w:r>
    </w:p>
    <w:p w14:paraId="00000037" w14:textId="77777777" w:rsidR="00277D5F" w:rsidRPr="0042024C" w:rsidRDefault="00277D5F">
      <w:pPr>
        <w:shd w:val="clear" w:color="auto" w:fill="FFFFFF"/>
        <w:spacing w:after="0" w:line="240" w:lineRule="auto"/>
        <w:jc w:val="both"/>
        <w:rPr>
          <w:rFonts w:ascii="Times New Roman" w:eastAsia="Times New Roman" w:hAnsi="Times New Roman" w:cs="Times New Roman"/>
          <w:b/>
          <w:color w:val="222222"/>
          <w:sz w:val="24"/>
          <w:szCs w:val="24"/>
          <w:lang w:val="en-GB"/>
        </w:rPr>
      </w:pPr>
    </w:p>
    <w:p w14:paraId="00000038" w14:textId="77777777" w:rsidR="00277D5F" w:rsidRPr="0042024C" w:rsidRDefault="00B63CBC">
      <w:pP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b/>
          <w:color w:val="222222"/>
          <w:sz w:val="24"/>
          <w:szCs w:val="24"/>
          <w:lang w:val="en-GB"/>
        </w:rPr>
        <w:t>Duration of storage of personal data</w:t>
      </w:r>
    </w:p>
    <w:p w14:paraId="00000039" w14:textId="0F161965"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w:t>
      </w:r>
      <w:r w:rsidR="00DF6AFA" w:rsidRPr="0042024C">
        <w:rPr>
          <w:rFonts w:ascii="Times New Roman" w:eastAsia="Times New Roman" w:hAnsi="Times New Roman" w:cs="Times New Roman"/>
          <w:color w:val="222222"/>
          <w:sz w:val="24"/>
          <w:szCs w:val="24"/>
          <w:lang w:val="en-GB"/>
        </w:rPr>
        <w:t>C</w:t>
      </w:r>
      <w:r w:rsidRPr="0042024C">
        <w:rPr>
          <w:rFonts w:ascii="Times New Roman" w:eastAsia="Times New Roman" w:hAnsi="Times New Roman" w:cs="Times New Roman"/>
          <w:color w:val="222222"/>
          <w:sz w:val="24"/>
          <w:szCs w:val="24"/>
          <w:lang w:val="en-GB"/>
        </w:rPr>
        <w:t xml:space="preserve">ompany shall </w:t>
      </w:r>
      <w:r w:rsidR="00DF6AFA" w:rsidRPr="0042024C">
        <w:rPr>
          <w:rFonts w:ascii="Times New Roman" w:eastAsia="Times New Roman" w:hAnsi="Times New Roman" w:cs="Times New Roman"/>
          <w:color w:val="222222"/>
          <w:sz w:val="24"/>
          <w:szCs w:val="24"/>
          <w:lang w:val="en-GB"/>
        </w:rPr>
        <w:t xml:space="preserve">store </w:t>
      </w:r>
      <w:r w:rsidRPr="0042024C">
        <w:rPr>
          <w:rFonts w:ascii="Times New Roman" w:eastAsia="Times New Roman" w:hAnsi="Times New Roman" w:cs="Times New Roman"/>
          <w:color w:val="222222"/>
          <w:sz w:val="24"/>
          <w:szCs w:val="24"/>
          <w:lang w:val="en-GB"/>
        </w:rPr>
        <w:t xml:space="preserve">the personal data </w:t>
      </w:r>
      <w:r w:rsidR="00043415" w:rsidRPr="0042024C">
        <w:rPr>
          <w:rFonts w:ascii="Times New Roman" w:eastAsia="Times New Roman" w:hAnsi="Times New Roman" w:cs="Times New Roman"/>
          <w:color w:val="222222"/>
          <w:sz w:val="24"/>
          <w:szCs w:val="24"/>
          <w:lang w:val="en-GB"/>
        </w:rPr>
        <w:t>in accordance with</w:t>
      </w:r>
      <w:r w:rsidR="00DF6AFA" w:rsidRPr="0042024C">
        <w:rPr>
          <w:rFonts w:ascii="Times New Roman" w:eastAsia="Times New Roman" w:hAnsi="Times New Roman" w:cs="Times New Roman"/>
          <w:color w:val="222222"/>
          <w:sz w:val="24"/>
          <w:szCs w:val="24"/>
          <w:lang w:val="en-GB"/>
        </w:rPr>
        <w:t xml:space="preserve"> the GDPR for </w:t>
      </w:r>
      <w:r w:rsidRPr="0042024C">
        <w:rPr>
          <w:rFonts w:ascii="Times New Roman" w:eastAsia="Times New Roman" w:hAnsi="Times New Roman" w:cs="Times New Roman"/>
          <w:color w:val="222222"/>
          <w:sz w:val="24"/>
          <w:szCs w:val="24"/>
          <w:lang w:val="en-GB"/>
        </w:rPr>
        <w:t xml:space="preserve">as long as necessary for </w:t>
      </w:r>
      <w:r w:rsidR="00DF6AFA" w:rsidRPr="0042024C">
        <w:rPr>
          <w:rFonts w:ascii="Times New Roman" w:eastAsia="Times New Roman" w:hAnsi="Times New Roman" w:cs="Times New Roman"/>
          <w:color w:val="222222"/>
          <w:sz w:val="24"/>
          <w:szCs w:val="24"/>
          <w:lang w:val="en-GB"/>
        </w:rPr>
        <w:t xml:space="preserve">achieving </w:t>
      </w:r>
      <w:r w:rsidRPr="0042024C">
        <w:rPr>
          <w:rFonts w:ascii="Times New Roman" w:eastAsia="Times New Roman" w:hAnsi="Times New Roman" w:cs="Times New Roman"/>
          <w:color w:val="222222"/>
          <w:sz w:val="24"/>
          <w:szCs w:val="24"/>
          <w:lang w:val="en-GB"/>
        </w:rPr>
        <w:t xml:space="preserve">a legitimate purpose. Personal data shall be deleted, anonymized or destroyed after the </w:t>
      </w:r>
      <w:r w:rsidR="00043415" w:rsidRPr="0042024C">
        <w:rPr>
          <w:rFonts w:ascii="Times New Roman" w:eastAsia="Times New Roman" w:hAnsi="Times New Roman" w:cs="Times New Roman"/>
          <w:color w:val="222222"/>
          <w:sz w:val="24"/>
          <w:szCs w:val="24"/>
          <w:lang w:val="en-GB"/>
        </w:rPr>
        <w:t xml:space="preserve">legitimate </w:t>
      </w:r>
      <w:r w:rsidRPr="0042024C">
        <w:rPr>
          <w:rFonts w:ascii="Times New Roman" w:eastAsia="Times New Roman" w:hAnsi="Times New Roman" w:cs="Times New Roman"/>
          <w:color w:val="222222"/>
          <w:sz w:val="24"/>
          <w:szCs w:val="24"/>
          <w:lang w:val="en-GB"/>
        </w:rPr>
        <w:t>purpose has been achieved.</w:t>
      </w:r>
    </w:p>
    <w:p w14:paraId="0000003A" w14:textId="3FFC9775"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In conformity with the requirements of regulatory enactments, the </w:t>
      </w:r>
      <w:r w:rsidR="00DF6AFA" w:rsidRPr="0042024C">
        <w:rPr>
          <w:rFonts w:ascii="Times New Roman" w:eastAsia="Times New Roman" w:hAnsi="Times New Roman" w:cs="Times New Roman"/>
          <w:color w:val="222222"/>
          <w:sz w:val="24"/>
          <w:szCs w:val="24"/>
          <w:lang w:val="en-GB"/>
        </w:rPr>
        <w:t xml:space="preserve">Company </w:t>
      </w:r>
      <w:r w:rsidRPr="0042024C">
        <w:rPr>
          <w:rFonts w:ascii="Times New Roman" w:eastAsia="Times New Roman" w:hAnsi="Times New Roman" w:cs="Times New Roman"/>
          <w:color w:val="222222"/>
          <w:sz w:val="24"/>
          <w:szCs w:val="24"/>
          <w:lang w:val="en-GB"/>
        </w:rPr>
        <w:t xml:space="preserve">shall keep the Reports and the information related to the examination thereof for 10 years after the end of the validity of the </w:t>
      </w:r>
      <w:r w:rsidR="00DF6AFA" w:rsidRPr="0042024C">
        <w:rPr>
          <w:rFonts w:ascii="Times New Roman" w:eastAsia="Times New Roman" w:hAnsi="Times New Roman" w:cs="Times New Roman"/>
          <w:color w:val="222222"/>
          <w:sz w:val="24"/>
          <w:szCs w:val="24"/>
          <w:lang w:val="en-GB"/>
        </w:rPr>
        <w:t xml:space="preserve">sales </w:t>
      </w:r>
      <w:r w:rsidRPr="0042024C">
        <w:rPr>
          <w:rFonts w:ascii="Times New Roman" w:eastAsia="Times New Roman" w:hAnsi="Times New Roman" w:cs="Times New Roman"/>
          <w:color w:val="222222"/>
          <w:sz w:val="24"/>
          <w:szCs w:val="24"/>
          <w:lang w:val="en-GB"/>
        </w:rPr>
        <w:t>authorisation of the specific medicinal products to which the Report applies.</w:t>
      </w:r>
    </w:p>
    <w:p w14:paraId="0000003B" w14:textId="77777777" w:rsidR="00277D5F" w:rsidRPr="0042024C" w:rsidRDefault="00277D5F">
      <w:pPr>
        <w:shd w:val="clear" w:color="auto" w:fill="FFFFFF"/>
        <w:spacing w:after="0" w:line="240" w:lineRule="auto"/>
        <w:jc w:val="both"/>
        <w:rPr>
          <w:rFonts w:ascii="Times New Roman" w:eastAsia="Times New Roman" w:hAnsi="Times New Roman" w:cs="Times New Roman"/>
          <w:b/>
          <w:color w:val="222222"/>
          <w:sz w:val="24"/>
          <w:szCs w:val="24"/>
          <w:lang w:val="en-GB"/>
        </w:rPr>
      </w:pPr>
    </w:p>
    <w:p w14:paraId="0000003C" w14:textId="4A1DC05C" w:rsidR="00277D5F" w:rsidRPr="0042024C" w:rsidRDefault="00B63CBC">
      <w:pP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b/>
          <w:color w:val="222222"/>
          <w:sz w:val="24"/>
          <w:szCs w:val="24"/>
          <w:lang w:val="en-GB"/>
        </w:rPr>
        <w:t>Rights of the data subject</w:t>
      </w:r>
      <w:r w:rsidR="00DF6AFA" w:rsidRPr="0042024C">
        <w:rPr>
          <w:rFonts w:ascii="Times New Roman" w:eastAsia="Times New Roman" w:hAnsi="Times New Roman" w:cs="Times New Roman"/>
          <w:b/>
          <w:color w:val="222222"/>
          <w:sz w:val="24"/>
          <w:szCs w:val="24"/>
          <w:lang w:val="en-GB"/>
        </w:rPr>
        <w:t xml:space="preserve"> </w:t>
      </w:r>
      <w:r w:rsidR="00D41362" w:rsidRPr="0042024C">
        <w:rPr>
          <w:rFonts w:ascii="Times New Roman" w:eastAsia="Times New Roman" w:hAnsi="Times New Roman" w:cs="Times New Roman"/>
          <w:b/>
          <w:bCs/>
          <w:color w:val="222222"/>
          <w:sz w:val="24"/>
          <w:szCs w:val="24"/>
          <w:lang w:val="en-GB"/>
        </w:rPr>
        <w:t>–</w:t>
      </w:r>
      <w:r w:rsidR="00D41362" w:rsidRPr="0042024C">
        <w:rPr>
          <w:rFonts w:ascii="Times New Roman" w:eastAsia="Times New Roman" w:hAnsi="Times New Roman" w:cs="Times New Roman"/>
          <w:color w:val="222222"/>
          <w:sz w:val="24"/>
          <w:szCs w:val="24"/>
          <w:lang w:val="en-GB"/>
        </w:rPr>
        <w:t xml:space="preserve"> </w:t>
      </w:r>
      <w:r w:rsidRPr="0042024C">
        <w:rPr>
          <w:rFonts w:ascii="Times New Roman" w:eastAsia="Times New Roman" w:hAnsi="Times New Roman" w:cs="Times New Roman"/>
          <w:b/>
          <w:color w:val="222222"/>
          <w:sz w:val="24"/>
          <w:szCs w:val="24"/>
          <w:lang w:val="en-GB"/>
        </w:rPr>
        <w:t>patient, patient</w:t>
      </w:r>
      <w:r w:rsidR="00DF6AFA" w:rsidRPr="0042024C">
        <w:rPr>
          <w:rFonts w:ascii="Times New Roman" w:eastAsia="Times New Roman" w:hAnsi="Times New Roman" w:cs="Times New Roman"/>
          <w:b/>
          <w:color w:val="222222"/>
          <w:sz w:val="24"/>
          <w:szCs w:val="24"/>
          <w:lang w:val="en-GB"/>
        </w:rPr>
        <w:t>’s representative</w:t>
      </w:r>
      <w:r w:rsidRPr="0042024C">
        <w:rPr>
          <w:rFonts w:ascii="Times New Roman" w:eastAsia="Times New Roman" w:hAnsi="Times New Roman" w:cs="Times New Roman"/>
          <w:b/>
          <w:color w:val="222222"/>
          <w:sz w:val="24"/>
          <w:szCs w:val="24"/>
          <w:lang w:val="en-GB"/>
        </w:rPr>
        <w:t>, healthcare professional</w:t>
      </w:r>
    </w:p>
    <w:p w14:paraId="0000003D" w14:textId="77777777"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000000"/>
          <w:sz w:val="24"/>
          <w:szCs w:val="24"/>
          <w:highlight w:val="white"/>
          <w:lang w:val="en-GB"/>
        </w:rPr>
        <w:t>The data subject shall have the following rights:</w:t>
      </w:r>
    </w:p>
    <w:p w14:paraId="0000003E" w14:textId="5DD8F3EF" w:rsidR="00277D5F" w:rsidRPr="0042024C" w:rsidRDefault="00B63CBC">
      <w:pPr>
        <w:numPr>
          <w:ilvl w:val="1"/>
          <w:numId w:val="1"/>
        </w:numPr>
        <w:pBdr>
          <w:top w:val="nil"/>
          <w:left w:val="nil"/>
          <w:bottom w:val="nil"/>
          <w:right w:val="nil"/>
          <w:between w:val="nil"/>
        </w:pBdr>
        <w:shd w:val="clear" w:color="auto" w:fill="FFFFFF"/>
        <w:spacing w:after="0" w:line="240" w:lineRule="auto"/>
        <w:ind w:left="993" w:hanging="567"/>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Request</w:t>
      </w:r>
      <w:r w:rsidR="009A3C9D" w:rsidRPr="0042024C">
        <w:rPr>
          <w:rFonts w:ascii="Times New Roman" w:eastAsia="Times New Roman" w:hAnsi="Times New Roman" w:cs="Times New Roman"/>
          <w:color w:val="222222"/>
          <w:sz w:val="24"/>
          <w:szCs w:val="24"/>
          <w:lang w:val="en-GB"/>
        </w:rPr>
        <w:t>ing</w:t>
      </w:r>
      <w:r w:rsidRPr="0042024C">
        <w:rPr>
          <w:rFonts w:ascii="Times New Roman" w:eastAsia="Times New Roman" w:hAnsi="Times New Roman" w:cs="Times New Roman"/>
          <w:color w:val="222222"/>
          <w:sz w:val="24"/>
          <w:szCs w:val="24"/>
          <w:lang w:val="en-GB"/>
        </w:rPr>
        <w:t xml:space="preserve"> a copy of the </w:t>
      </w:r>
      <w:r w:rsidR="001B7137" w:rsidRPr="0042024C">
        <w:rPr>
          <w:rFonts w:ascii="Times New Roman" w:eastAsia="Times New Roman" w:hAnsi="Times New Roman" w:cs="Times New Roman"/>
          <w:color w:val="222222"/>
          <w:sz w:val="24"/>
          <w:szCs w:val="24"/>
          <w:lang w:val="en-GB"/>
        </w:rPr>
        <w:t>Statement</w:t>
      </w:r>
      <w:r w:rsidRPr="0042024C">
        <w:rPr>
          <w:rFonts w:ascii="Times New Roman" w:eastAsia="Times New Roman" w:hAnsi="Times New Roman" w:cs="Times New Roman"/>
          <w:color w:val="222222"/>
          <w:sz w:val="24"/>
          <w:szCs w:val="24"/>
          <w:lang w:val="en-GB"/>
        </w:rPr>
        <w:t>,</w:t>
      </w:r>
      <w:r w:rsidRPr="0042024C">
        <w:rPr>
          <w:rFonts w:ascii="Times New Roman" w:hAnsi="Times New Roman" w:cs="Times New Roman"/>
          <w:sz w:val="24"/>
          <w:szCs w:val="24"/>
          <w:lang w:val="en-GB"/>
        </w:rPr>
        <w:t xml:space="preserve"> </w:t>
      </w:r>
      <w:r w:rsidRPr="0042024C">
        <w:rPr>
          <w:rFonts w:ascii="Times New Roman" w:eastAsia="Times New Roman" w:hAnsi="Times New Roman" w:cs="Times New Roman"/>
          <w:color w:val="000000"/>
          <w:sz w:val="24"/>
          <w:szCs w:val="24"/>
          <w:highlight w:val="white"/>
          <w:lang w:val="en-GB"/>
        </w:rPr>
        <w:t xml:space="preserve">additional information, explanations on the information contained in the </w:t>
      </w:r>
      <w:r w:rsidR="001B7137" w:rsidRPr="0042024C">
        <w:rPr>
          <w:rFonts w:ascii="Times New Roman" w:eastAsia="Times New Roman" w:hAnsi="Times New Roman" w:cs="Times New Roman"/>
          <w:color w:val="000000"/>
          <w:sz w:val="24"/>
          <w:szCs w:val="24"/>
          <w:highlight w:val="white"/>
          <w:lang w:val="en-GB"/>
        </w:rPr>
        <w:t>Statement</w:t>
      </w:r>
      <w:r w:rsidR="00043415" w:rsidRPr="0042024C">
        <w:rPr>
          <w:rFonts w:ascii="Times New Roman" w:eastAsia="Times New Roman" w:hAnsi="Times New Roman" w:cs="Times New Roman"/>
          <w:color w:val="000000"/>
          <w:sz w:val="24"/>
          <w:szCs w:val="24"/>
          <w:highlight w:val="white"/>
          <w:lang w:val="en-GB"/>
        </w:rPr>
        <w:t>,</w:t>
      </w:r>
      <w:r w:rsidRPr="0042024C">
        <w:rPr>
          <w:rFonts w:ascii="Times New Roman" w:eastAsia="Times New Roman" w:hAnsi="Times New Roman" w:cs="Times New Roman"/>
          <w:color w:val="000000"/>
          <w:sz w:val="24"/>
          <w:szCs w:val="24"/>
          <w:highlight w:val="white"/>
          <w:lang w:val="en-GB"/>
        </w:rPr>
        <w:t xml:space="preserve"> and the processing of personal data </w:t>
      </w:r>
      <w:r w:rsidR="00902729" w:rsidRPr="0042024C">
        <w:rPr>
          <w:rFonts w:ascii="Times New Roman" w:eastAsia="Times New Roman" w:hAnsi="Times New Roman" w:cs="Times New Roman"/>
          <w:color w:val="000000"/>
          <w:sz w:val="24"/>
          <w:szCs w:val="24"/>
          <w:highlight w:val="white"/>
          <w:lang w:val="en-GB"/>
        </w:rPr>
        <w:t xml:space="preserve">conducted </w:t>
      </w:r>
      <w:r w:rsidRPr="0042024C">
        <w:rPr>
          <w:rFonts w:ascii="Times New Roman" w:eastAsia="Times New Roman" w:hAnsi="Times New Roman" w:cs="Times New Roman"/>
          <w:color w:val="000000"/>
          <w:sz w:val="24"/>
          <w:szCs w:val="24"/>
          <w:highlight w:val="white"/>
          <w:lang w:val="en-GB"/>
        </w:rPr>
        <w:t xml:space="preserve">by the </w:t>
      </w:r>
      <w:r w:rsidR="00902729" w:rsidRPr="0042024C">
        <w:rPr>
          <w:rFonts w:ascii="Times New Roman" w:eastAsia="Times New Roman" w:hAnsi="Times New Roman" w:cs="Times New Roman"/>
          <w:color w:val="000000"/>
          <w:sz w:val="24"/>
          <w:szCs w:val="24"/>
          <w:highlight w:val="white"/>
          <w:lang w:val="en-GB"/>
        </w:rPr>
        <w:t>C</w:t>
      </w:r>
      <w:r w:rsidRPr="0042024C">
        <w:rPr>
          <w:rFonts w:ascii="Times New Roman" w:eastAsia="Times New Roman" w:hAnsi="Times New Roman" w:cs="Times New Roman"/>
          <w:color w:val="000000"/>
          <w:sz w:val="24"/>
          <w:szCs w:val="24"/>
          <w:highlight w:val="white"/>
          <w:lang w:val="en-GB"/>
        </w:rPr>
        <w:t>ompany;</w:t>
      </w:r>
    </w:p>
    <w:p w14:paraId="0000003F" w14:textId="0C2FAE67" w:rsidR="00277D5F" w:rsidRPr="0042024C" w:rsidRDefault="00B63CBC">
      <w:pPr>
        <w:numPr>
          <w:ilvl w:val="1"/>
          <w:numId w:val="1"/>
        </w:numPr>
        <w:pBdr>
          <w:top w:val="nil"/>
          <w:left w:val="nil"/>
          <w:bottom w:val="nil"/>
          <w:right w:val="nil"/>
          <w:between w:val="nil"/>
        </w:pBdr>
        <w:shd w:val="clear" w:color="auto" w:fill="FFFFFF"/>
        <w:spacing w:after="0" w:line="240" w:lineRule="auto"/>
        <w:ind w:left="993" w:hanging="567"/>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000000"/>
          <w:sz w:val="24"/>
          <w:szCs w:val="24"/>
          <w:highlight w:val="white"/>
          <w:lang w:val="en-GB"/>
        </w:rPr>
        <w:t>Requir</w:t>
      </w:r>
      <w:r w:rsidR="00902729" w:rsidRPr="0042024C">
        <w:rPr>
          <w:rFonts w:ascii="Times New Roman" w:eastAsia="Times New Roman" w:hAnsi="Times New Roman" w:cs="Times New Roman"/>
          <w:color w:val="000000"/>
          <w:sz w:val="24"/>
          <w:szCs w:val="24"/>
          <w:highlight w:val="white"/>
          <w:lang w:val="en-GB"/>
        </w:rPr>
        <w:t>ing</w:t>
      </w:r>
      <w:r w:rsidRPr="0042024C">
        <w:rPr>
          <w:rFonts w:ascii="Times New Roman" w:eastAsia="Times New Roman" w:hAnsi="Times New Roman" w:cs="Times New Roman"/>
          <w:color w:val="000000"/>
          <w:sz w:val="24"/>
          <w:szCs w:val="24"/>
          <w:highlight w:val="white"/>
          <w:lang w:val="en-GB"/>
        </w:rPr>
        <w:t xml:space="preserve"> confirmation from the </w:t>
      </w:r>
      <w:r w:rsidR="00902729" w:rsidRPr="0042024C">
        <w:rPr>
          <w:rFonts w:ascii="Times New Roman" w:eastAsia="Times New Roman" w:hAnsi="Times New Roman" w:cs="Times New Roman"/>
          <w:color w:val="000000"/>
          <w:sz w:val="24"/>
          <w:szCs w:val="24"/>
          <w:highlight w:val="white"/>
          <w:lang w:val="en-GB"/>
        </w:rPr>
        <w:t xml:space="preserve">Company </w:t>
      </w:r>
      <w:r w:rsidR="00043415" w:rsidRPr="0042024C">
        <w:rPr>
          <w:rFonts w:ascii="Times New Roman" w:eastAsia="Times New Roman" w:hAnsi="Times New Roman" w:cs="Times New Roman"/>
          <w:color w:val="000000"/>
          <w:sz w:val="24"/>
          <w:szCs w:val="24"/>
          <w:highlight w:val="white"/>
          <w:lang w:val="en-GB"/>
        </w:rPr>
        <w:t xml:space="preserve">regarding </w:t>
      </w:r>
      <w:r w:rsidRPr="0042024C">
        <w:rPr>
          <w:rFonts w:ascii="Times New Roman" w:eastAsia="Times New Roman" w:hAnsi="Times New Roman" w:cs="Times New Roman"/>
          <w:color w:val="000000"/>
          <w:sz w:val="24"/>
          <w:szCs w:val="24"/>
          <w:highlight w:val="white"/>
          <w:lang w:val="en-GB"/>
        </w:rPr>
        <w:t xml:space="preserve">whether or not </w:t>
      </w:r>
      <w:r w:rsidR="00043415" w:rsidRPr="0042024C">
        <w:rPr>
          <w:rFonts w:ascii="Times New Roman" w:eastAsia="Times New Roman" w:hAnsi="Times New Roman" w:cs="Times New Roman"/>
          <w:color w:val="000000"/>
          <w:sz w:val="24"/>
          <w:szCs w:val="24"/>
          <w:highlight w:val="white"/>
          <w:lang w:val="en-GB"/>
        </w:rPr>
        <w:t xml:space="preserve">any </w:t>
      </w:r>
      <w:r w:rsidRPr="0042024C">
        <w:rPr>
          <w:rFonts w:ascii="Times New Roman" w:eastAsia="Times New Roman" w:hAnsi="Times New Roman" w:cs="Times New Roman"/>
          <w:color w:val="000000"/>
          <w:sz w:val="24"/>
          <w:szCs w:val="24"/>
          <w:highlight w:val="white"/>
          <w:lang w:val="en-GB"/>
        </w:rPr>
        <w:t xml:space="preserve">personal data </w:t>
      </w:r>
      <w:r w:rsidR="00043415" w:rsidRPr="0042024C">
        <w:rPr>
          <w:rFonts w:ascii="Times New Roman" w:eastAsia="Times New Roman" w:hAnsi="Times New Roman" w:cs="Times New Roman"/>
          <w:color w:val="000000"/>
          <w:sz w:val="24"/>
          <w:szCs w:val="24"/>
          <w:highlight w:val="white"/>
          <w:lang w:val="en-GB"/>
        </w:rPr>
        <w:t xml:space="preserve">is </w:t>
      </w:r>
      <w:r w:rsidRPr="0042024C">
        <w:rPr>
          <w:rFonts w:ascii="Times New Roman" w:eastAsia="Times New Roman" w:hAnsi="Times New Roman" w:cs="Times New Roman"/>
          <w:color w:val="000000"/>
          <w:sz w:val="24"/>
          <w:szCs w:val="24"/>
          <w:highlight w:val="white"/>
          <w:lang w:val="en-GB"/>
        </w:rPr>
        <w:t>processed in respect of the data subject;</w:t>
      </w:r>
    </w:p>
    <w:p w14:paraId="00000040" w14:textId="28258152" w:rsidR="00277D5F" w:rsidRPr="0042024C" w:rsidRDefault="00B63CBC">
      <w:pPr>
        <w:numPr>
          <w:ilvl w:val="1"/>
          <w:numId w:val="1"/>
        </w:numPr>
        <w:pBdr>
          <w:top w:val="nil"/>
          <w:left w:val="nil"/>
          <w:bottom w:val="nil"/>
          <w:right w:val="nil"/>
          <w:between w:val="nil"/>
        </w:pBdr>
        <w:shd w:val="clear" w:color="auto" w:fill="FFFFFF"/>
        <w:spacing w:after="0" w:line="240" w:lineRule="auto"/>
        <w:ind w:left="993" w:hanging="567"/>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000000"/>
          <w:sz w:val="24"/>
          <w:szCs w:val="24"/>
          <w:highlight w:val="white"/>
          <w:lang w:val="en-GB"/>
        </w:rPr>
        <w:t>Requir</w:t>
      </w:r>
      <w:r w:rsidR="00902729" w:rsidRPr="0042024C">
        <w:rPr>
          <w:rFonts w:ascii="Times New Roman" w:eastAsia="Times New Roman" w:hAnsi="Times New Roman" w:cs="Times New Roman"/>
          <w:color w:val="000000"/>
          <w:sz w:val="24"/>
          <w:szCs w:val="24"/>
          <w:highlight w:val="white"/>
          <w:lang w:val="en-GB"/>
        </w:rPr>
        <w:t>ing</w:t>
      </w:r>
      <w:r w:rsidRPr="0042024C">
        <w:rPr>
          <w:rFonts w:ascii="Times New Roman" w:eastAsia="Times New Roman" w:hAnsi="Times New Roman" w:cs="Times New Roman"/>
          <w:color w:val="000000"/>
          <w:sz w:val="24"/>
          <w:szCs w:val="24"/>
          <w:highlight w:val="white"/>
          <w:lang w:val="en-GB"/>
        </w:rPr>
        <w:t xml:space="preserve"> </w:t>
      </w:r>
      <w:r w:rsidR="00902729" w:rsidRPr="0042024C">
        <w:rPr>
          <w:rFonts w:ascii="Times New Roman" w:eastAsia="Times New Roman" w:hAnsi="Times New Roman" w:cs="Times New Roman"/>
          <w:color w:val="000000"/>
          <w:sz w:val="24"/>
          <w:szCs w:val="24"/>
          <w:highlight w:val="white"/>
          <w:lang w:val="en-GB"/>
        </w:rPr>
        <w:t xml:space="preserve">the Company to provide </w:t>
      </w:r>
      <w:r w:rsidRPr="0042024C">
        <w:rPr>
          <w:rFonts w:ascii="Times New Roman" w:eastAsia="Times New Roman" w:hAnsi="Times New Roman" w:cs="Times New Roman"/>
          <w:color w:val="000000"/>
          <w:sz w:val="24"/>
          <w:szCs w:val="24"/>
          <w:highlight w:val="white"/>
          <w:lang w:val="en-GB"/>
        </w:rPr>
        <w:t>access to their personal data;</w:t>
      </w:r>
    </w:p>
    <w:p w14:paraId="00000041" w14:textId="303D87F5" w:rsidR="00277D5F" w:rsidRPr="0042024C" w:rsidRDefault="00B63CBC">
      <w:pPr>
        <w:numPr>
          <w:ilvl w:val="1"/>
          <w:numId w:val="1"/>
        </w:numPr>
        <w:pBdr>
          <w:top w:val="nil"/>
          <w:left w:val="nil"/>
          <w:bottom w:val="nil"/>
          <w:right w:val="nil"/>
          <w:between w:val="nil"/>
        </w:pBdr>
        <w:shd w:val="clear" w:color="auto" w:fill="FFFFFF"/>
        <w:spacing w:after="0" w:line="240" w:lineRule="auto"/>
        <w:ind w:left="993" w:hanging="567"/>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000000"/>
          <w:sz w:val="24"/>
          <w:szCs w:val="24"/>
          <w:highlight w:val="white"/>
          <w:lang w:val="en-GB"/>
        </w:rPr>
        <w:lastRenderedPageBreak/>
        <w:t>Object</w:t>
      </w:r>
      <w:r w:rsidR="00902729" w:rsidRPr="0042024C">
        <w:rPr>
          <w:rFonts w:ascii="Times New Roman" w:eastAsia="Times New Roman" w:hAnsi="Times New Roman" w:cs="Times New Roman"/>
          <w:color w:val="000000"/>
          <w:sz w:val="24"/>
          <w:szCs w:val="24"/>
          <w:highlight w:val="white"/>
          <w:lang w:val="en-GB"/>
        </w:rPr>
        <w:t>ing</w:t>
      </w:r>
      <w:r w:rsidRPr="0042024C">
        <w:rPr>
          <w:rFonts w:ascii="Times New Roman" w:eastAsia="Times New Roman" w:hAnsi="Times New Roman" w:cs="Times New Roman"/>
          <w:color w:val="000000"/>
          <w:sz w:val="24"/>
          <w:szCs w:val="24"/>
          <w:highlight w:val="white"/>
          <w:lang w:val="en-GB"/>
        </w:rPr>
        <w:t xml:space="preserve"> to the processing of personal data by the </w:t>
      </w:r>
      <w:r w:rsidR="00902729" w:rsidRPr="0042024C">
        <w:rPr>
          <w:rFonts w:ascii="Times New Roman" w:eastAsia="Times New Roman" w:hAnsi="Times New Roman" w:cs="Times New Roman"/>
          <w:color w:val="000000"/>
          <w:sz w:val="24"/>
          <w:szCs w:val="24"/>
          <w:highlight w:val="white"/>
          <w:lang w:val="en-GB"/>
        </w:rPr>
        <w:t>C</w:t>
      </w:r>
      <w:r w:rsidRPr="0042024C">
        <w:rPr>
          <w:rFonts w:ascii="Times New Roman" w:eastAsia="Times New Roman" w:hAnsi="Times New Roman" w:cs="Times New Roman"/>
          <w:color w:val="000000"/>
          <w:sz w:val="24"/>
          <w:szCs w:val="24"/>
          <w:highlight w:val="white"/>
          <w:lang w:val="en-GB"/>
        </w:rPr>
        <w:t xml:space="preserve">ompany, to require the </w:t>
      </w:r>
      <w:r w:rsidR="00902729" w:rsidRPr="0042024C">
        <w:rPr>
          <w:rFonts w:ascii="Times New Roman" w:eastAsia="Times New Roman" w:hAnsi="Times New Roman" w:cs="Times New Roman"/>
          <w:color w:val="000000"/>
          <w:sz w:val="24"/>
          <w:szCs w:val="24"/>
          <w:highlight w:val="white"/>
          <w:lang w:val="en-GB"/>
        </w:rPr>
        <w:t>C</w:t>
      </w:r>
      <w:r w:rsidRPr="0042024C">
        <w:rPr>
          <w:rFonts w:ascii="Times New Roman" w:eastAsia="Times New Roman" w:hAnsi="Times New Roman" w:cs="Times New Roman"/>
          <w:color w:val="000000"/>
          <w:sz w:val="24"/>
          <w:szCs w:val="24"/>
          <w:highlight w:val="white"/>
          <w:lang w:val="en-GB"/>
        </w:rPr>
        <w:t>ompany to rectify, delete, restrict the processing of personal data;</w:t>
      </w:r>
    </w:p>
    <w:p w14:paraId="00000042" w14:textId="7C40AA37"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highlight w:val="white"/>
          <w:lang w:val="en-GB"/>
        </w:rPr>
      </w:pPr>
      <w:r w:rsidRPr="0042024C">
        <w:rPr>
          <w:rFonts w:ascii="Times New Roman" w:eastAsia="Times New Roman" w:hAnsi="Times New Roman" w:cs="Times New Roman"/>
          <w:color w:val="000000"/>
          <w:sz w:val="24"/>
          <w:szCs w:val="24"/>
          <w:highlight w:val="white"/>
          <w:lang w:val="en-GB"/>
        </w:rPr>
        <w:t xml:space="preserve">These rights of the data subject are regulated in more detail in Articles 12 to 21 </w:t>
      </w:r>
      <w:r w:rsidR="00902729" w:rsidRPr="0042024C">
        <w:rPr>
          <w:rFonts w:ascii="Times New Roman" w:eastAsia="Times New Roman" w:hAnsi="Times New Roman" w:cs="Times New Roman"/>
          <w:color w:val="000000"/>
          <w:sz w:val="24"/>
          <w:szCs w:val="24"/>
          <w:highlight w:val="white"/>
          <w:lang w:val="en-GB"/>
        </w:rPr>
        <w:t>of the GDPR</w:t>
      </w:r>
      <w:r w:rsidRPr="0042024C">
        <w:rPr>
          <w:rFonts w:ascii="Times New Roman" w:eastAsia="Times New Roman" w:hAnsi="Times New Roman" w:cs="Times New Roman"/>
          <w:color w:val="000000"/>
          <w:sz w:val="24"/>
          <w:szCs w:val="24"/>
          <w:highlight w:val="white"/>
          <w:lang w:val="en-GB"/>
        </w:rPr>
        <w:t>. These rights are not absolute, and their enforcement may be limited, for example, the Company</w:t>
      </w:r>
      <w:r w:rsidR="00902729" w:rsidRPr="0042024C">
        <w:rPr>
          <w:rFonts w:ascii="Times New Roman" w:eastAsia="Times New Roman" w:hAnsi="Times New Roman" w:cs="Times New Roman"/>
          <w:color w:val="000000"/>
          <w:sz w:val="24"/>
          <w:szCs w:val="24"/>
          <w:highlight w:val="white"/>
          <w:lang w:val="en-GB"/>
        </w:rPr>
        <w:t xml:space="preserve"> </w:t>
      </w:r>
      <w:r w:rsidR="0048196D" w:rsidRPr="0042024C">
        <w:rPr>
          <w:rFonts w:ascii="Times New Roman" w:eastAsia="Times New Roman" w:hAnsi="Times New Roman" w:cs="Times New Roman"/>
          <w:color w:val="000000"/>
          <w:sz w:val="24"/>
          <w:szCs w:val="24"/>
          <w:highlight w:val="white"/>
          <w:lang w:val="en-GB"/>
        </w:rPr>
        <w:t>shall be</w:t>
      </w:r>
      <w:r w:rsidR="00902729" w:rsidRPr="0042024C">
        <w:rPr>
          <w:rFonts w:ascii="Times New Roman" w:eastAsia="Times New Roman" w:hAnsi="Times New Roman" w:cs="Times New Roman"/>
          <w:color w:val="000000"/>
          <w:sz w:val="24"/>
          <w:szCs w:val="24"/>
          <w:highlight w:val="white"/>
          <w:lang w:val="en-GB"/>
        </w:rPr>
        <w:t xml:space="preserve"> </w:t>
      </w:r>
      <w:r w:rsidR="0048196D" w:rsidRPr="0042024C">
        <w:rPr>
          <w:rFonts w:ascii="Times New Roman" w:eastAsia="Times New Roman" w:hAnsi="Times New Roman" w:cs="Times New Roman"/>
          <w:color w:val="000000"/>
          <w:sz w:val="24"/>
          <w:szCs w:val="24"/>
          <w:highlight w:val="white"/>
          <w:lang w:val="en-GB"/>
        </w:rPr>
        <w:t xml:space="preserve">entitled </w:t>
      </w:r>
      <w:r w:rsidRPr="0042024C">
        <w:rPr>
          <w:rFonts w:ascii="Times New Roman" w:eastAsia="Times New Roman" w:hAnsi="Times New Roman" w:cs="Times New Roman"/>
          <w:color w:val="000000"/>
          <w:sz w:val="24"/>
          <w:szCs w:val="24"/>
          <w:highlight w:val="white"/>
          <w:lang w:val="en-GB"/>
        </w:rPr>
        <w:t xml:space="preserve">to refuse the cessation of the processing of personal data </w:t>
      </w:r>
      <w:r w:rsidR="0048196D" w:rsidRPr="0042024C">
        <w:rPr>
          <w:rFonts w:ascii="Times New Roman" w:eastAsia="Times New Roman" w:hAnsi="Times New Roman" w:cs="Times New Roman"/>
          <w:color w:val="000000"/>
          <w:sz w:val="24"/>
          <w:szCs w:val="24"/>
          <w:highlight w:val="white"/>
          <w:lang w:val="en-GB"/>
        </w:rPr>
        <w:t xml:space="preserve">if </w:t>
      </w:r>
      <w:r w:rsidRPr="0042024C">
        <w:rPr>
          <w:rFonts w:ascii="Times New Roman" w:eastAsia="Times New Roman" w:hAnsi="Times New Roman" w:cs="Times New Roman"/>
          <w:color w:val="000000"/>
          <w:sz w:val="24"/>
          <w:szCs w:val="24"/>
          <w:highlight w:val="white"/>
          <w:lang w:val="en-GB"/>
        </w:rPr>
        <w:t xml:space="preserve">the Company refers to compelling legitimate or regulatory grounds </w:t>
      </w:r>
      <w:r w:rsidR="008202D7" w:rsidRPr="0042024C">
        <w:rPr>
          <w:rFonts w:ascii="Times New Roman" w:eastAsia="Times New Roman" w:hAnsi="Times New Roman" w:cs="Times New Roman"/>
          <w:color w:val="000000"/>
          <w:sz w:val="24"/>
          <w:szCs w:val="24"/>
          <w:highlight w:val="white"/>
          <w:lang w:val="en-GB"/>
        </w:rPr>
        <w:t xml:space="preserve">for the processing </w:t>
      </w:r>
      <w:r w:rsidRPr="0042024C">
        <w:rPr>
          <w:rFonts w:ascii="Times New Roman" w:eastAsia="Times New Roman" w:hAnsi="Times New Roman" w:cs="Times New Roman"/>
          <w:color w:val="000000"/>
          <w:sz w:val="24"/>
          <w:szCs w:val="24"/>
          <w:highlight w:val="white"/>
          <w:lang w:val="en-GB"/>
        </w:rPr>
        <w:t>that are more important than the interests, rights and freedoms of the data subject.</w:t>
      </w:r>
    </w:p>
    <w:p w14:paraId="00000043" w14:textId="57470EF5"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highlight w:val="white"/>
          <w:lang w:val="en-GB"/>
        </w:rPr>
      </w:pPr>
      <w:r w:rsidRPr="0042024C">
        <w:rPr>
          <w:rFonts w:ascii="Times New Roman" w:eastAsia="Times New Roman" w:hAnsi="Times New Roman" w:cs="Times New Roman"/>
          <w:color w:val="000000"/>
          <w:sz w:val="24"/>
          <w:szCs w:val="24"/>
          <w:highlight w:val="white"/>
          <w:lang w:val="en-GB"/>
        </w:rPr>
        <w:t xml:space="preserve">In order to exercise his or her rights, the data subject </w:t>
      </w:r>
      <w:r w:rsidR="00756C89" w:rsidRPr="0042024C">
        <w:rPr>
          <w:rFonts w:ascii="Times New Roman" w:eastAsia="Times New Roman" w:hAnsi="Times New Roman" w:cs="Times New Roman"/>
          <w:color w:val="000000"/>
          <w:sz w:val="24"/>
          <w:szCs w:val="24"/>
          <w:highlight w:val="white"/>
          <w:lang w:val="en-GB"/>
        </w:rPr>
        <w:t>shall have</w:t>
      </w:r>
      <w:r w:rsidRPr="0042024C">
        <w:rPr>
          <w:rFonts w:ascii="Times New Roman" w:eastAsia="Times New Roman" w:hAnsi="Times New Roman" w:cs="Times New Roman"/>
          <w:color w:val="000000"/>
          <w:sz w:val="24"/>
          <w:szCs w:val="24"/>
          <w:highlight w:val="white"/>
          <w:lang w:val="en-GB"/>
        </w:rPr>
        <w:t xml:space="preserve"> the right to </w:t>
      </w:r>
      <w:r w:rsidR="00756C89" w:rsidRPr="0042024C">
        <w:rPr>
          <w:rFonts w:ascii="Times New Roman" w:eastAsia="Times New Roman" w:hAnsi="Times New Roman" w:cs="Times New Roman"/>
          <w:color w:val="000000"/>
          <w:sz w:val="24"/>
          <w:szCs w:val="24"/>
          <w:highlight w:val="white"/>
          <w:lang w:val="en-GB"/>
        </w:rPr>
        <w:t>send an application</w:t>
      </w:r>
      <w:r w:rsidRPr="0042024C">
        <w:rPr>
          <w:rFonts w:ascii="Times New Roman" w:eastAsia="Times New Roman" w:hAnsi="Times New Roman" w:cs="Times New Roman"/>
          <w:color w:val="000000"/>
          <w:sz w:val="24"/>
          <w:szCs w:val="24"/>
          <w:highlight w:val="white"/>
          <w:lang w:val="en-GB"/>
        </w:rPr>
        <w:t xml:space="preserve"> to the Company by sending it to an e-mail address: </w:t>
      </w:r>
      <w:hyperlink r:id="rId8" w:history="1">
        <w:r w:rsidR="00177277">
          <w:rPr>
            <w:rStyle w:val="Hyperlink"/>
            <w:rFonts w:ascii="Times New Roman" w:hAnsi="Times New Roman" w:cs="Times New Roman"/>
            <w:sz w:val="24"/>
            <w:szCs w:val="24"/>
            <w:lang w:val="en-GB"/>
          </w:rPr>
          <w:t>dataprotection@olpha.eu</w:t>
        </w:r>
      </w:hyperlink>
      <w:r w:rsidR="00756C89" w:rsidRPr="0042024C">
        <w:rPr>
          <w:rFonts w:ascii="Times New Roman" w:eastAsia="Times New Roman" w:hAnsi="Times New Roman" w:cs="Times New Roman"/>
          <w:color w:val="000000"/>
          <w:sz w:val="24"/>
          <w:szCs w:val="24"/>
          <w:highlight w:val="white"/>
          <w:lang w:val="en-GB"/>
        </w:rPr>
        <w:t xml:space="preserve"> </w:t>
      </w:r>
      <w:r w:rsidRPr="0042024C">
        <w:rPr>
          <w:rFonts w:ascii="Times New Roman" w:eastAsia="Times New Roman" w:hAnsi="Times New Roman" w:cs="Times New Roman"/>
          <w:color w:val="000000"/>
          <w:sz w:val="24"/>
          <w:szCs w:val="24"/>
          <w:highlight w:val="white"/>
          <w:lang w:val="en-GB"/>
        </w:rPr>
        <w:t>or by sending a letter to the address:</w:t>
      </w:r>
      <w:r w:rsidRPr="0042024C">
        <w:rPr>
          <w:rFonts w:ascii="Times New Roman" w:hAnsi="Times New Roman" w:cs="Times New Roman"/>
          <w:sz w:val="24"/>
          <w:szCs w:val="24"/>
          <w:lang w:val="en-GB"/>
        </w:rPr>
        <w:t xml:space="preserve"> </w:t>
      </w:r>
      <w:r w:rsidR="00756C89" w:rsidRPr="0042024C">
        <w:rPr>
          <w:rFonts w:ascii="Times New Roman" w:eastAsia="Times New Roman" w:hAnsi="Times New Roman" w:cs="Times New Roman"/>
          <w:color w:val="222222"/>
          <w:sz w:val="24"/>
          <w:szCs w:val="24"/>
          <w:lang w:val="en-GB"/>
        </w:rPr>
        <w:t>Rūpnīcu s</w:t>
      </w:r>
      <w:r w:rsidRPr="0042024C">
        <w:rPr>
          <w:rFonts w:ascii="Times New Roman" w:eastAsia="Times New Roman" w:hAnsi="Times New Roman" w:cs="Times New Roman"/>
          <w:color w:val="222222"/>
          <w:sz w:val="24"/>
          <w:szCs w:val="24"/>
          <w:lang w:val="en-GB"/>
        </w:rPr>
        <w:t xml:space="preserve">treet 5, </w:t>
      </w:r>
      <w:r w:rsidR="00756C89" w:rsidRPr="0042024C">
        <w:rPr>
          <w:rFonts w:ascii="Times New Roman" w:eastAsia="Times New Roman" w:hAnsi="Times New Roman" w:cs="Times New Roman"/>
          <w:color w:val="222222"/>
          <w:sz w:val="24"/>
          <w:szCs w:val="24"/>
          <w:lang w:val="en-GB"/>
        </w:rPr>
        <w:t>Olaine</w:t>
      </w:r>
      <w:r w:rsidRPr="0042024C">
        <w:rPr>
          <w:rFonts w:ascii="Times New Roman" w:eastAsia="Times New Roman" w:hAnsi="Times New Roman" w:cs="Times New Roman"/>
          <w:color w:val="222222"/>
          <w:sz w:val="24"/>
          <w:szCs w:val="24"/>
          <w:lang w:val="en-GB"/>
        </w:rPr>
        <w:t xml:space="preserve">, </w:t>
      </w:r>
      <w:r w:rsidR="00756C89" w:rsidRPr="0042024C">
        <w:rPr>
          <w:rFonts w:ascii="Times New Roman" w:eastAsia="Times New Roman" w:hAnsi="Times New Roman" w:cs="Times New Roman"/>
          <w:color w:val="222222"/>
          <w:sz w:val="24"/>
          <w:szCs w:val="24"/>
          <w:lang w:val="en-GB"/>
        </w:rPr>
        <w:t xml:space="preserve">Olaine </w:t>
      </w:r>
      <w:r w:rsidRPr="0042024C">
        <w:rPr>
          <w:rFonts w:ascii="Times New Roman" w:eastAsia="Times New Roman" w:hAnsi="Times New Roman" w:cs="Times New Roman"/>
          <w:color w:val="222222"/>
          <w:sz w:val="24"/>
          <w:szCs w:val="24"/>
          <w:lang w:val="en-GB"/>
        </w:rPr>
        <w:t>Municipality, LV-2114</w:t>
      </w:r>
      <w:r w:rsidRPr="0042024C">
        <w:rPr>
          <w:rFonts w:ascii="Times New Roman" w:eastAsia="Times New Roman" w:hAnsi="Times New Roman" w:cs="Times New Roman"/>
          <w:color w:val="000000"/>
          <w:sz w:val="24"/>
          <w:szCs w:val="24"/>
          <w:highlight w:val="white"/>
          <w:lang w:val="en-GB"/>
        </w:rPr>
        <w:t>, address</w:t>
      </w:r>
      <w:r w:rsidR="00756C89" w:rsidRPr="0042024C">
        <w:rPr>
          <w:rFonts w:ascii="Times New Roman" w:eastAsia="Times New Roman" w:hAnsi="Times New Roman" w:cs="Times New Roman"/>
          <w:color w:val="000000"/>
          <w:sz w:val="24"/>
          <w:szCs w:val="24"/>
          <w:highlight w:val="white"/>
          <w:lang w:val="en-GB"/>
        </w:rPr>
        <w:t>ing</w:t>
      </w:r>
      <w:r w:rsidRPr="0042024C">
        <w:rPr>
          <w:rFonts w:ascii="Times New Roman" w:eastAsia="Times New Roman" w:hAnsi="Times New Roman" w:cs="Times New Roman"/>
          <w:color w:val="000000"/>
          <w:sz w:val="24"/>
          <w:szCs w:val="24"/>
          <w:highlight w:val="white"/>
          <w:lang w:val="en-GB"/>
        </w:rPr>
        <w:t xml:space="preserve"> </w:t>
      </w:r>
      <w:r w:rsidR="00756C89" w:rsidRPr="0042024C">
        <w:rPr>
          <w:rFonts w:ascii="Times New Roman" w:eastAsia="Times New Roman" w:hAnsi="Times New Roman" w:cs="Times New Roman"/>
          <w:color w:val="000000"/>
          <w:sz w:val="24"/>
          <w:szCs w:val="24"/>
          <w:highlight w:val="white"/>
          <w:lang w:val="en-GB"/>
        </w:rPr>
        <w:t xml:space="preserve">it </w:t>
      </w:r>
      <w:r w:rsidRPr="0042024C">
        <w:rPr>
          <w:rFonts w:ascii="Times New Roman" w:eastAsia="Times New Roman" w:hAnsi="Times New Roman" w:cs="Times New Roman"/>
          <w:color w:val="000000"/>
          <w:sz w:val="24"/>
          <w:szCs w:val="24"/>
          <w:highlight w:val="white"/>
          <w:lang w:val="en-GB"/>
        </w:rPr>
        <w:t xml:space="preserve">to the </w:t>
      </w:r>
      <w:r w:rsidR="00756C89" w:rsidRPr="0042024C">
        <w:rPr>
          <w:rFonts w:ascii="Times New Roman" w:eastAsia="Times New Roman" w:hAnsi="Times New Roman" w:cs="Times New Roman"/>
          <w:color w:val="000000"/>
          <w:sz w:val="24"/>
          <w:szCs w:val="24"/>
          <w:highlight w:val="white"/>
          <w:lang w:val="en-GB"/>
        </w:rPr>
        <w:t xml:space="preserve">joint stock company </w:t>
      </w:r>
      <w:r w:rsidRPr="0042024C">
        <w:rPr>
          <w:rFonts w:ascii="Times New Roman" w:eastAsia="Times New Roman" w:hAnsi="Times New Roman" w:cs="Times New Roman"/>
          <w:color w:val="000000"/>
          <w:sz w:val="24"/>
          <w:szCs w:val="24"/>
          <w:highlight w:val="white"/>
          <w:lang w:val="en-GB"/>
        </w:rPr>
        <w:t>“Ol</w:t>
      </w:r>
      <w:r w:rsidR="00177277">
        <w:rPr>
          <w:rFonts w:ascii="Times New Roman" w:eastAsia="Times New Roman" w:hAnsi="Times New Roman" w:cs="Times New Roman"/>
          <w:color w:val="000000"/>
          <w:sz w:val="24"/>
          <w:szCs w:val="24"/>
          <w:highlight w:val="white"/>
          <w:lang w:val="en-GB"/>
        </w:rPr>
        <w:t>pha</w:t>
      </w:r>
      <w:r w:rsidRPr="0042024C">
        <w:rPr>
          <w:rFonts w:ascii="Times New Roman" w:eastAsia="Times New Roman" w:hAnsi="Times New Roman" w:cs="Times New Roman"/>
          <w:color w:val="000000"/>
          <w:sz w:val="24"/>
          <w:szCs w:val="24"/>
          <w:highlight w:val="white"/>
          <w:lang w:val="en-GB"/>
        </w:rPr>
        <w:t>”.</w:t>
      </w:r>
    </w:p>
    <w:p w14:paraId="00000044" w14:textId="34C9630D" w:rsidR="00277D5F" w:rsidRPr="0042024C" w:rsidRDefault="00B63CBC">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lang w:val="en-GB"/>
        </w:rPr>
      </w:pPr>
      <w:r w:rsidRPr="0042024C">
        <w:rPr>
          <w:rFonts w:ascii="Times New Roman" w:eastAsia="Times New Roman" w:hAnsi="Times New Roman" w:cs="Times New Roman"/>
          <w:color w:val="222222"/>
          <w:sz w:val="24"/>
          <w:szCs w:val="24"/>
          <w:lang w:val="en-GB"/>
        </w:rPr>
        <w:t xml:space="preserve">The activities of the </w:t>
      </w:r>
      <w:r w:rsidR="00756C89" w:rsidRPr="0042024C">
        <w:rPr>
          <w:rFonts w:ascii="Times New Roman" w:eastAsia="Times New Roman" w:hAnsi="Times New Roman" w:cs="Times New Roman"/>
          <w:color w:val="222222"/>
          <w:sz w:val="24"/>
          <w:szCs w:val="24"/>
          <w:lang w:val="en-GB"/>
        </w:rPr>
        <w:t>Company</w:t>
      </w:r>
      <w:r w:rsidRPr="0042024C">
        <w:rPr>
          <w:rFonts w:ascii="Times New Roman" w:eastAsia="Times New Roman" w:hAnsi="Times New Roman" w:cs="Times New Roman"/>
          <w:color w:val="222222"/>
          <w:sz w:val="24"/>
          <w:szCs w:val="24"/>
          <w:lang w:val="en-GB"/>
        </w:rPr>
        <w:t xml:space="preserve"> with regard to the protection of personal data shall be monitored by the </w:t>
      </w:r>
      <w:r w:rsidR="00756C89" w:rsidRPr="0042024C">
        <w:rPr>
          <w:rFonts w:ascii="Times New Roman" w:eastAsia="Times New Roman" w:hAnsi="Times New Roman" w:cs="Times New Roman"/>
          <w:color w:val="222222"/>
          <w:sz w:val="24"/>
          <w:szCs w:val="24"/>
          <w:lang w:val="en-GB"/>
        </w:rPr>
        <w:t>Data State Inspectorate</w:t>
      </w:r>
      <w:r w:rsidRPr="0042024C">
        <w:rPr>
          <w:rFonts w:ascii="Times New Roman" w:eastAsia="Times New Roman" w:hAnsi="Times New Roman" w:cs="Times New Roman"/>
          <w:color w:val="222222"/>
          <w:sz w:val="24"/>
          <w:szCs w:val="24"/>
          <w:lang w:val="en-GB"/>
        </w:rPr>
        <w:t xml:space="preserve">. In order to </w:t>
      </w:r>
      <w:r w:rsidR="00756C89" w:rsidRPr="0042024C">
        <w:rPr>
          <w:rFonts w:ascii="Times New Roman" w:eastAsia="Times New Roman" w:hAnsi="Times New Roman" w:cs="Times New Roman"/>
          <w:color w:val="222222"/>
          <w:sz w:val="24"/>
          <w:szCs w:val="24"/>
          <w:lang w:val="en-GB"/>
        </w:rPr>
        <w:t xml:space="preserve">resolve </w:t>
      </w:r>
      <w:r w:rsidRPr="0042024C">
        <w:rPr>
          <w:rFonts w:ascii="Times New Roman" w:eastAsia="Times New Roman" w:hAnsi="Times New Roman" w:cs="Times New Roman"/>
          <w:color w:val="222222"/>
          <w:sz w:val="24"/>
          <w:szCs w:val="24"/>
          <w:lang w:val="en-GB"/>
        </w:rPr>
        <w:t xml:space="preserve">any disagreement or questions as soon as possible, we </w:t>
      </w:r>
      <w:r w:rsidR="00756C89" w:rsidRPr="0042024C">
        <w:rPr>
          <w:rFonts w:ascii="Times New Roman" w:eastAsia="Times New Roman" w:hAnsi="Times New Roman" w:cs="Times New Roman"/>
          <w:color w:val="222222"/>
          <w:sz w:val="24"/>
          <w:szCs w:val="24"/>
          <w:lang w:val="en-GB"/>
        </w:rPr>
        <w:t xml:space="preserve">encourage </w:t>
      </w:r>
      <w:r w:rsidRPr="0042024C">
        <w:rPr>
          <w:rFonts w:ascii="Times New Roman" w:eastAsia="Times New Roman" w:hAnsi="Times New Roman" w:cs="Times New Roman"/>
          <w:color w:val="222222"/>
          <w:sz w:val="24"/>
          <w:szCs w:val="24"/>
          <w:lang w:val="en-GB"/>
        </w:rPr>
        <w:t xml:space="preserve">the data subject to first contact the Company in accordance with </w:t>
      </w:r>
      <w:r w:rsidR="00756C89" w:rsidRPr="0042024C">
        <w:rPr>
          <w:rFonts w:ascii="Times New Roman" w:eastAsia="Times New Roman" w:hAnsi="Times New Roman" w:cs="Times New Roman"/>
          <w:color w:val="222222"/>
          <w:sz w:val="24"/>
          <w:szCs w:val="24"/>
          <w:lang w:val="en-GB"/>
        </w:rPr>
        <w:t>P</w:t>
      </w:r>
      <w:r w:rsidRPr="0042024C">
        <w:rPr>
          <w:rFonts w:ascii="Times New Roman" w:eastAsia="Times New Roman" w:hAnsi="Times New Roman" w:cs="Times New Roman"/>
          <w:color w:val="222222"/>
          <w:sz w:val="24"/>
          <w:szCs w:val="24"/>
          <w:lang w:val="en-GB"/>
        </w:rPr>
        <w:t xml:space="preserve">aragraph 23 of the </w:t>
      </w:r>
      <w:r w:rsidR="001B7137" w:rsidRPr="0042024C">
        <w:rPr>
          <w:rFonts w:ascii="Times New Roman" w:eastAsia="Times New Roman" w:hAnsi="Times New Roman" w:cs="Times New Roman"/>
          <w:color w:val="222222"/>
          <w:sz w:val="24"/>
          <w:szCs w:val="24"/>
          <w:lang w:val="en-GB"/>
        </w:rPr>
        <w:t>Statement</w:t>
      </w:r>
      <w:r w:rsidRPr="0042024C">
        <w:rPr>
          <w:rFonts w:ascii="Times New Roman" w:eastAsia="Times New Roman" w:hAnsi="Times New Roman" w:cs="Times New Roman"/>
          <w:color w:val="222222"/>
          <w:sz w:val="24"/>
          <w:szCs w:val="24"/>
          <w:lang w:val="en-GB"/>
        </w:rPr>
        <w:t xml:space="preserve">. </w:t>
      </w:r>
      <w:r w:rsidR="00756C89" w:rsidRPr="0042024C">
        <w:rPr>
          <w:rFonts w:ascii="Times New Roman" w:eastAsia="Times New Roman" w:hAnsi="Times New Roman" w:cs="Times New Roman"/>
          <w:color w:val="222222"/>
          <w:sz w:val="24"/>
          <w:szCs w:val="24"/>
          <w:lang w:val="en-GB"/>
        </w:rPr>
        <w:t>T</w:t>
      </w:r>
      <w:r w:rsidRPr="0042024C">
        <w:rPr>
          <w:rFonts w:ascii="Times New Roman" w:eastAsia="Times New Roman" w:hAnsi="Times New Roman" w:cs="Times New Roman"/>
          <w:color w:val="222222"/>
          <w:sz w:val="24"/>
          <w:szCs w:val="24"/>
          <w:lang w:val="en-GB"/>
        </w:rPr>
        <w:t xml:space="preserve">he data subject </w:t>
      </w:r>
      <w:r w:rsidR="00756C89" w:rsidRPr="0042024C">
        <w:rPr>
          <w:rFonts w:ascii="Times New Roman" w:eastAsia="Times New Roman" w:hAnsi="Times New Roman" w:cs="Times New Roman"/>
          <w:color w:val="222222"/>
          <w:sz w:val="24"/>
          <w:szCs w:val="24"/>
          <w:lang w:val="en-GB"/>
        </w:rPr>
        <w:t xml:space="preserve">shall also </w:t>
      </w:r>
      <w:r w:rsidRPr="0042024C">
        <w:rPr>
          <w:rFonts w:ascii="Times New Roman" w:eastAsia="Times New Roman" w:hAnsi="Times New Roman" w:cs="Times New Roman"/>
          <w:color w:val="222222"/>
          <w:sz w:val="24"/>
          <w:szCs w:val="24"/>
          <w:lang w:val="en-GB"/>
        </w:rPr>
        <w:t>ha</w:t>
      </w:r>
      <w:r w:rsidR="00756C89" w:rsidRPr="0042024C">
        <w:rPr>
          <w:rFonts w:ascii="Times New Roman" w:eastAsia="Times New Roman" w:hAnsi="Times New Roman" w:cs="Times New Roman"/>
          <w:color w:val="222222"/>
          <w:sz w:val="24"/>
          <w:szCs w:val="24"/>
          <w:lang w:val="en-GB"/>
        </w:rPr>
        <w:t>ve</w:t>
      </w:r>
      <w:r w:rsidRPr="0042024C">
        <w:rPr>
          <w:rFonts w:ascii="Times New Roman" w:eastAsia="Times New Roman" w:hAnsi="Times New Roman" w:cs="Times New Roman"/>
          <w:color w:val="222222"/>
          <w:sz w:val="24"/>
          <w:szCs w:val="24"/>
          <w:lang w:val="en-GB"/>
        </w:rPr>
        <w:t xml:space="preserve"> the right to lodge a complaint with the </w:t>
      </w:r>
      <w:r w:rsidR="00756C89" w:rsidRPr="0042024C">
        <w:rPr>
          <w:rFonts w:ascii="Times New Roman" w:eastAsia="Times New Roman" w:hAnsi="Times New Roman" w:cs="Times New Roman"/>
          <w:color w:val="222222"/>
          <w:sz w:val="24"/>
          <w:szCs w:val="24"/>
          <w:lang w:val="en-GB"/>
        </w:rPr>
        <w:t xml:space="preserve">Data State Inspectorate </w:t>
      </w:r>
      <w:r w:rsidRPr="0042024C">
        <w:rPr>
          <w:rFonts w:ascii="Times New Roman" w:eastAsia="Times New Roman" w:hAnsi="Times New Roman" w:cs="Times New Roman"/>
          <w:color w:val="222222"/>
          <w:sz w:val="24"/>
          <w:szCs w:val="24"/>
          <w:lang w:val="en-GB"/>
        </w:rPr>
        <w:t xml:space="preserve">(address: </w:t>
      </w:r>
      <w:r w:rsidR="00403030" w:rsidRPr="00403030">
        <w:rPr>
          <w:rFonts w:ascii="Times New Roman" w:eastAsia="Times New Roman" w:hAnsi="Times New Roman" w:cs="Times New Roman"/>
          <w:color w:val="222222"/>
          <w:sz w:val="24"/>
          <w:szCs w:val="24"/>
          <w:lang w:val="en-GB"/>
        </w:rPr>
        <w:t xml:space="preserve">Elijas </w:t>
      </w:r>
      <w:r w:rsidR="00403030">
        <w:rPr>
          <w:rFonts w:ascii="Times New Roman" w:eastAsia="Times New Roman" w:hAnsi="Times New Roman" w:cs="Times New Roman"/>
          <w:color w:val="222222"/>
          <w:sz w:val="24"/>
          <w:szCs w:val="24"/>
          <w:lang w:val="en-GB"/>
        </w:rPr>
        <w:t>street</w:t>
      </w:r>
      <w:r w:rsidR="00403030" w:rsidRPr="00403030">
        <w:rPr>
          <w:rFonts w:ascii="Times New Roman" w:eastAsia="Times New Roman" w:hAnsi="Times New Roman" w:cs="Times New Roman"/>
          <w:color w:val="222222"/>
          <w:sz w:val="24"/>
          <w:szCs w:val="24"/>
          <w:lang w:val="en-GB"/>
        </w:rPr>
        <w:t xml:space="preserve"> 17, R</w:t>
      </w:r>
      <w:r w:rsidR="00403030">
        <w:rPr>
          <w:rFonts w:ascii="Times New Roman" w:eastAsia="Times New Roman" w:hAnsi="Times New Roman" w:cs="Times New Roman"/>
          <w:color w:val="222222"/>
          <w:sz w:val="24"/>
          <w:szCs w:val="24"/>
          <w:lang w:val="en-GB"/>
        </w:rPr>
        <w:t>i</w:t>
      </w:r>
      <w:r w:rsidR="00403030" w:rsidRPr="00403030">
        <w:rPr>
          <w:rFonts w:ascii="Times New Roman" w:eastAsia="Times New Roman" w:hAnsi="Times New Roman" w:cs="Times New Roman"/>
          <w:color w:val="222222"/>
          <w:sz w:val="24"/>
          <w:szCs w:val="24"/>
          <w:lang w:val="en-GB"/>
        </w:rPr>
        <w:t xml:space="preserve">ga, LV-1050, </w:t>
      </w:r>
      <w:r w:rsidRPr="0042024C">
        <w:rPr>
          <w:rFonts w:ascii="Times New Roman" w:eastAsia="Times New Roman" w:hAnsi="Times New Roman" w:cs="Times New Roman"/>
          <w:color w:val="222222"/>
          <w:sz w:val="24"/>
          <w:szCs w:val="24"/>
          <w:lang w:val="en-GB"/>
        </w:rPr>
        <w:t xml:space="preserve">e-mail: </w:t>
      </w:r>
      <w:hyperlink r:id="rId9" w:history="1">
        <w:r w:rsidR="00756C89" w:rsidRPr="0042024C">
          <w:rPr>
            <w:rStyle w:val="Hyperlink"/>
            <w:rFonts w:ascii="Times New Roman" w:hAnsi="Times New Roman" w:cs="Times New Roman"/>
            <w:sz w:val="24"/>
            <w:szCs w:val="24"/>
            <w:lang w:val="en-GB"/>
          </w:rPr>
          <w:t>info@dvi.gov.lv</w:t>
        </w:r>
      </w:hyperlink>
      <w:r w:rsidRPr="0042024C">
        <w:rPr>
          <w:rFonts w:ascii="Times New Roman" w:eastAsia="Times New Roman" w:hAnsi="Times New Roman" w:cs="Times New Roman"/>
          <w:color w:val="222222"/>
          <w:sz w:val="24"/>
          <w:szCs w:val="24"/>
          <w:lang w:val="en-GB"/>
        </w:rPr>
        <w:t>; telephone No</w:t>
      </w:r>
      <w:r w:rsidR="00756C89" w:rsidRPr="0042024C">
        <w:rPr>
          <w:rFonts w:ascii="Times New Roman" w:eastAsia="Times New Roman" w:hAnsi="Times New Roman" w:cs="Times New Roman"/>
          <w:color w:val="222222"/>
          <w:sz w:val="24"/>
          <w:szCs w:val="24"/>
          <w:lang w:val="en-GB"/>
        </w:rPr>
        <w:t>.</w:t>
      </w:r>
      <w:r w:rsidRPr="0042024C">
        <w:rPr>
          <w:rFonts w:ascii="Times New Roman" w:eastAsia="Times New Roman" w:hAnsi="Times New Roman" w:cs="Times New Roman"/>
          <w:color w:val="222222"/>
          <w:sz w:val="24"/>
          <w:szCs w:val="24"/>
          <w:lang w:val="en-GB"/>
        </w:rPr>
        <w:t xml:space="preserve"> +371 67223131, website address: </w:t>
      </w:r>
      <w:hyperlink r:id="rId10" w:history="1">
        <w:r w:rsidR="00756C89" w:rsidRPr="0042024C">
          <w:rPr>
            <w:rStyle w:val="Hyperlink"/>
            <w:rFonts w:ascii="Times New Roman" w:hAnsi="Times New Roman" w:cs="Times New Roman"/>
            <w:sz w:val="24"/>
            <w:szCs w:val="24"/>
            <w:lang w:val="en-GB"/>
          </w:rPr>
          <w:t>www.dvi.gov.lv</w:t>
        </w:r>
      </w:hyperlink>
      <w:r w:rsidRPr="0042024C">
        <w:rPr>
          <w:rFonts w:ascii="Times New Roman" w:eastAsia="Times New Roman" w:hAnsi="Times New Roman" w:cs="Times New Roman"/>
          <w:color w:val="222222"/>
          <w:sz w:val="24"/>
          <w:szCs w:val="24"/>
          <w:lang w:val="en-GB"/>
        </w:rPr>
        <w:t>).</w:t>
      </w:r>
    </w:p>
    <w:sectPr w:rsidR="00277D5F" w:rsidRPr="0042024C">
      <w:headerReference w:type="default" r:id="rId11"/>
      <w:footerReference w:type="default" r:id="rId12"/>
      <w:pgSz w:w="11906" w:h="16838"/>
      <w:pgMar w:top="992" w:right="1797" w:bottom="1440" w:left="1797" w:header="284"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5D48C7" w14:textId="77777777" w:rsidR="00110BC3" w:rsidRDefault="00110BC3">
      <w:pPr>
        <w:spacing w:after="0" w:line="240" w:lineRule="auto"/>
      </w:pPr>
      <w:r>
        <w:separator/>
      </w:r>
    </w:p>
  </w:endnote>
  <w:endnote w:type="continuationSeparator" w:id="0">
    <w:p w14:paraId="46CD8A88" w14:textId="77777777" w:rsidR="00110BC3" w:rsidRDefault="00110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48" w14:textId="3C8B4A02" w:rsidR="00277D5F" w:rsidRDefault="00B63CBC">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227868">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14:paraId="00000049" w14:textId="77777777" w:rsidR="00277D5F" w:rsidRDefault="00277D5F">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A34FAD" w14:textId="77777777" w:rsidR="00110BC3" w:rsidRDefault="00110BC3">
      <w:pPr>
        <w:spacing w:after="0" w:line="240" w:lineRule="auto"/>
      </w:pPr>
      <w:r>
        <w:separator/>
      </w:r>
    </w:p>
  </w:footnote>
  <w:footnote w:type="continuationSeparator" w:id="0">
    <w:p w14:paraId="76C2745F" w14:textId="77777777" w:rsidR="00110BC3" w:rsidRDefault="00110BC3">
      <w:pPr>
        <w:spacing w:after="0" w:line="240" w:lineRule="auto"/>
      </w:pPr>
      <w:r>
        <w:continuationSeparator/>
      </w:r>
    </w:p>
  </w:footnote>
  <w:footnote w:id="1">
    <w:p w14:paraId="6E7FCAD3" w14:textId="77777777" w:rsidR="0042024C" w:rsidRDefault="0042024C" w:rsidP="0042024C">
      <w:pPr>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bookmarkStart w:id="1" w:name="_1fob9te" w:colFirst="0" w:colLast="0"/>
      <w:bookmarkEnd w:id="1"/>
      <w:r>
        <w:rPr>
          <w:vertAlign w:val="superscript"/>
        </w:rPr>
        <w:footnoteRef/>
      </w:r>
      <w:r>
        <w:rPr>
          <w:rFonts w:ascii="Times New Roman" w:eastAsia="Times New Roman" w:hAnsi="Times New Roman" w:cs="Times New Roman"/>
          <w:i/>
          <w:color w:val="000000"/>
          <w:sz w:val="19"/>
          <w:szCs w:val="19"/>
        </w:rPr>
        <w:t>REGULATION (EU) 2016/679 of THE EUROPEAN PARLIAMENT AND OF THE COUNCIL of 27 April 2016 on the protection of individuals with regard to the processing of personal data and on the free movement of such data and repealing Directive 95/46/EC (General Data Protection Regulation)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46" w14:textId="77777777" w:rsidR="00277D5F" w:rsidRDefault="00277D5F">
    <w:pPr>
      <w:pBdr>
        <w:top w:val="nil"/>
        <w:left w:val="nil"/>
        <w:bottom w:val="nil"/>
        <w:right w:val="nil"/>
        <w:between w:val="nil"/>
      </w:pBdr>
      <w:tabs>
        <w:tab w:val="center" w:pos="4680"/>
        <w:tab w:val="right" w:pos="9360"/>
      </w:tabs>
      <w:spacing w:after="0" w:line="240" w:lineRule="auto"/>
      <w:jc w:val="center"/>
      <w:rPr>
        <w:color w:val="000000"/>
      </w:rPr>
    </w:pPr>
  </w:p>
  <w:p w14:paraId="00000047" w14:textId="77777777" w:rsidR="00277D5F" w:rsidRDefault="00277D5F">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E8224D"/>
    <w:multiLevelType w:val="multilevel"/>
    <w:tmpl w:val="3C945C2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344216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D5F"/>
    <w:rsid w:val="00043415"/>
    <w:rsid w:val="00063C93"/>
    <w:rsid w:val="000D3079"/>
    <w:rsid w:val="00110BC3"/>
    <w:rsid w:val="00177277"/>
    <w:rsid w:val="001B7137"/>
    <w:rsid w:val="00227868"/>
    <w:rsid w:val="00277D5F"/>
    <w:rsid w:val="00285CE0"/>
    <w:rsid w:val="002B3903"/>
    <w:rsid w:val="002D5712"/>
    <w:rsid w:val="003327D8"/>
    <w:rsid w:val="003E5008"/>
    <w:rsid w:val="00403030"/>
    <w:rsid w:val="0042024C"/>
    <w:rsid w:val="004237D2"/>
    <w:rsid w:val="0048196D"/>
    <w:rsid w:val="00497214"/>
    <w:rsid w:val="00576530"/>
    <w:rsid w:val="005C0177"/>
    <w:rsid w:val="00756C89"/>
    <w:rsid w:val="008202D7"/>
    <w:rsid w:val="008E5A10"/>
    <w:rsid w:val="00902729"/>
    <w:rsid w:val="00997B40"/>
    <w:rsid w:val="009A3C9D"/>
    <w:rsid w:val="00A209AD"/>
    <w:rsid w:val="00A32BE7"/>
    <w:rsid w:val="00B63CBC"/>
    <w:rsid w:val="00B65873"/>
    <w:rsid w:val="00D41362"/>
    <w:rsid w:val="00DA6EA7"/>
    <w:rsid w:val="00DF6AFA"/>
    <w:rsid w:val="00E1358E"/>
    <w:rsid w:val="00F9339E"/>
    <w:rsid w:val="00F94DDF"/>
    <w:rsid w:val="00FD7560"/>
  </w:rsids>
  <m:mathPr>
    <m:mathFont m:val="Cambria Math"/>
    <m:brkBin m:val="before"/>
    <m:brkBinSub m:val="--"/>
    <m:smallFrac m:val="0"/>
    <m:dispDef/>
    <m:lMargin m:val="0"/>
    <m:rMargin m:val="0"/>
    <m:defJc m:val="centerGroup"/>
    <m:wrapIndent m:val="1440"/>
    <m:intLim m:val="subSup"/>
    <m:naryLim m:val="undOvr"/>
  </m:mathPr>
  <w:themeFontLang w:val="lv-LV"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13B34"/>
  <w15:docId w15:val="{85CCCF72-4B3D-407F-B545-1815D3868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 w:eastAsia="lv-L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27868"/>
    <w:pPr>
      <w:spacing w:before="100" w:beforeAutospacing="1" w:after="100" w:afterAutospacing="1" w:line="240" w:lineRule="auto"/>
    </w:pPr>
    <w:rPr>
      <w:rFonts w:ascii="Times New Roman" w:eastAsia="Times New Roman" w:hAnsi="Times New Roman" w:cs="Times New Roman"/>
      <w:sz w:val="24"/>
      <w:szCs w:val="24"/>
      <w:lang w:val="lv-LV"/>
    </w:rPr>
  </w:style>
  <w:style w:type="character" w:styleId="Hyperlink">
    <w:name w:val="Hyperlink"/>
    <w:basedOn w:val="DefaultParagraphFont"/>
    <w:uiPriority w:val="99"/>
    <w:semiHidden/>
    <w:unhideWhenUsed/>
    <w:rsid w:val="00063C93"/>
    <w:rPr>
      <w:color w:val="0000FF"/>
      <w:u w:val="single"/>
    </w:rPr>
  </w:style>
  <w:style w:type="paragraph" w:styleId="BalloonText">
    <w:name w:val="Balloon Text"/>
    <w:basedOn w:val="Normal"/>
    <w:link w:val="BalloonTextChar"/>
    <w:uiPriority w:val="99"/>
    <w:semiHidden/>
    <w:unhideWhenUsed/>
    <w:rsid w:val="00E135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35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95377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olpha.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taprotection@olpha.e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dvi.gov.lv" TargetMode="External"/><Relationship Id="rId4" Type="http://schemas.openxmlformats.org/officeDocument/2006/relationships/webSettings" Target="webSettings.xml"/><Relationship Id="rId9" Type="http://schemas.openxmlformats.org/officeDocument/2006/relationships/hyperlink" Target="mailto:info@dvi.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7036</Words>
  <Characters>4012</Characters>
  <Application>Microsoft Office Word</Application>
  <DocSecurity>0</DocSecurity>
  <Lines>33</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Sanita Pētersone | OlainFarm LV</dc:creator>
  <cp:lastModifiedBy>Uldis Ārmanis | Olpha LV</cp:lastModifiedBy>
  <cp:revision>3</cp:revision>
  <dcterms:created xsi:type="dcterms:W3CDTF">2024-07-13T10:30:00Z</dcterms:created>
  <dcterms:modified xsi:type="dcterms:W3CDTF">2024-07-13T10:32:00Z</dcterms:modified>
</cp:coreProperties>
</file>